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（批次号A1244200623013）</w:t>
      </w:r>
      <w:bookmarkStart w:id="0" w:name="_GoBack"/>
      <w:bookmarkEnd w:id="0"/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梁丽平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刘红丹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梁凤婷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黄冠辉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梁敏仪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吴子盈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黄炜婷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梁翠琼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周紫欣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中山市文萃教育培训中心有限公司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20-09-28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冯惠沅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中山市深顺精密模具有限公司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陈伟倚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中山市深顺精密模具有限公司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黄海华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A6A6A8C"/>
    <w:rsid w:val="217915BA"/>
    <w:rsid w:val="2CDD7174"/>
    <w:rsid w:val="2DFB52D7"/>
    <w:rsid w:val="369D59F1"/>
    <w:rsid w:val="3D6A2BB3"/>
    <w:rsid w:val="3E4B05F3"/>
    <w:rsid w:val="41922BC2"/>
    <w:rsid w:val="471B4648"/>
    <w:rsid w:val="48E104F4"/>
    <w:rsid w:val="5257401F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7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2023-10-18T07:16:54Z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A5BD4F463EC84991A881BFA216A4B839</vt:lpwstr>
  </property>
</Properties>
</file>