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ascii="Times New Roman" w:hAnsi="Times New Roman" w:eastAsia="宋体" w:cs="Times New Roman"/>
          <w:spacing w:val="-6"/>
          <w:kern w:val="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-389255</wp:posOffset>
                </wp:positionV>
                <wp:extent cx="6311900" cy="8904605"/>
                <wp:effectExtent l="0" t="0" r="0" b="2984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18820" y="942975"/>
                          <a:ext cx="6311900" cy="8904605"/>
                          <a:chOff x="6367" y="1768"/>
                          <a:chExt cx="9940" cy="14023"/>
                        </a:xfrm>
                        <a:effectLst/>
                      </wpg:grpSpPr>
                      <wps:wsp>
                        <wps:cNvPr id="10" name="文本框 5"/>
                        <wps:cNvSpPr txBox="true"/>
                        <wps:spPr>
                          <a:xfrm>
                            <a:off x="6897" y="1768"/>
                            <a:ext cx="9410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left"/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  <w:t>中山市</w:t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  <w:lang w:eastAsia="zh-CN"/>
                                </w:rPr>
                                <w:t>坦洲镇</w:t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  <w:t>人民政府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1" name="直接连接符 6"/>
                        <wps:cNvCnPr/>
                        <wps:spPr>
                          <a:xfrm>
                            <a:off x="6367" y="3084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2" name="直接连接符 7"/>
                        <wps:cNvCnPr/>
                        <wps:spPr>
                          <a:xfrm>
                            <a:off x="6367" y="15791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75pt;margin-top:-30.65pt;height:701.15pt;width:497pt;z-index:251660288;mso-width-relative:page;mso-height-relative:page;" coordorigin="6367,1768" coordsize="9940,14023" o:gfxdata="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BYA&#10;AABkcnMvUEsBAhQAFAAAAAgAh07iQA8hX7rbAAAADAEAAA8AAAAAAAAAAQAgAAAAOAAAAGRycy9k&#10;b3ducmV2LnhtbFBLAQIUABQAAAAIAIdO4kDt3La1BgMAAMkIAAAOAAAAAAAAAAEAIAAAAEABAABk&#10;cnMvZTJvRG9jLnhtbFBLBQYAAAAABgAGAFkBAAC4BgAAAAA=&#10;">
                <o:lock v:ext="edit" aspectratio="f"/>
                <v:shape id="文本框 5" o:spid="_x0000_s1026" o:spt="202" type="#_x0000_t202" style="position:absolute;left:6897;top:1768;height:1103;width:9410;" filled="f" stroked="f" coordsize="21600,21600" o:gfxdata="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K8bi+AAAA2w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auto"/>
                          <w:jc w:val="left"/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</w:pP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  <w:t>中山市</w:t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  <w:lang w:eastAsia="zh-CN"/>
                          </w:rPr>
                          <w:t>坦洲镇</w:t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  <w:t>人民政府</w:t>
                        </w:r>
                      </w:p>
                    </w:txbxContent>
                  </v:textbox>
                </v:shape>
                <v:line id="直接连接符 6" o:spid="_x0000_s1026" o:spt="20" style="position:absolute;left:6367;top:3084;height:0;width:9638;" filled="f" stroked="t" coordsize="21600,21600" o:gfxdata="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DycCiuQAAANsAAAAPAAAAAAAAAAEAIAAAADgAAABkcnMvZG93bnJldi54bWxQ&#10;SwECFAAUAAAACACHTuJAMy8FnjsAAAA5AAAAEAAAAAAAAAABACAAAAAeAQAAZHJzL3NoYXBleG1s&#10;LnhtbFBLBQYAAAAABgAGAFsBAADIAwAAAAA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直接连接符 7" o:spid="_x0000_s1026" o:spt="20" style="position:absolute;left:6367;top:15791;height:0;width:9638;" filled="f" stroked="t" coordsize="21600,21600" o:gfxdata="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guLpZboAAADbAAAADwAAAAAAAAABACAAAAA4AAAAZHJzL2Rvd25yZXYueG1s&#10;UEsBAhQAFAAAAAgAh07iQDMvBZ47AAAAOQAAABAAAAAAAAAAAQAgAAAAHwEAAGRycy9zaGFwZXht&#10;bC54bWxQSwUGAAAAAAYABgBbAQAAyQ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cs="Times New Roman"/>
          <w:color w:val="auto"/>
          <w:sz w:val="32"/>
          <w:szCs w:val="32"/>
          <w:u w:val="none"/>
          <w:lang w:val="en-US" w:eastAsia="zh-CN"/>
        </w:rPr>
        <w:t>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</w:rPr>
        <w:t>中山市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坦洲镇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关于市十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届人大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color w:val="auto"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  <w:t>第202308</w:t>
      </w:r>
      <w:r>
        <w:rPr>
          <w:rFonts w:hint="eastAsia" w:ascii="Times New Roman" w:hAnsi="Times New Roman" w:eastAsia="方正小标宋简体" w:cs="Times New Roman"/>
          <w:color w:val="auto"/>
          <w:sz w:val="44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val="en-US" w:eastAsia="zh-CN"/>
        </w:rPr>
        <w:t>号建议</w:t>
      </w:r>
      <w:r>
        <w:rPr>
          <w:rFonts w:hint="default" w:ascii="Times New Roman" w:hAnsi="Times New Roman" w:eastAsia="方正小标宋简体" w:cs="Times New Roman"/>
          <w:color w:val="auto"/>
          <w:sz w:val="44"/>
          <w:lang w:eastAsia="zh-CN"/>
        </w:rPr>
        <w:t>的会办意见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中山市交通运输局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人大代表建议第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202308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号《关于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实施南屏互通改造工程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的建议》由贵单位主办，我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会办，现提出会办意见如下：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实施南屏互通改造工程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的建议，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我镇同意并支持该建议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广珠西线南屏互通位于中山市和珠海市交界沙心涌南岸，地属珠海市香洲区南屏镇。现状南屏互通主要功能为实现珠海大道与广珠西线高速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交通组织轮换；而坦洲镇坦神南路仅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南屏互通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完成与珠海大道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的交通组织轮换，无法实现坦神南路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广珠西线高速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横琴方向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直行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，坦洲方向需绕道南屏互通周边约4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（耗时10分钟）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低等级公路进入高速主线前往横琴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横琴方向则需绕道南屏互通周边约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（耗时15分钟）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低等级公路才能从高速主线返回坦洲。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sectPr>
          <w:pgSz w:w="11906" w:h="16838"/>
          <w:pgMar w:top="2098" w:right="1587" w:bottom="2098" w:left="1587" w:header="1417" w:footer="1417" w:gutter="0"/>
          <w:pgNumType w:fmt="numberInDash"/>
          <w:cols w:space="0" w:num="1"/>
          <w:rtlGutter w:val="0"/>
          <w:docGrid w:type="lines" w:linePitch="574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为实现坦洲镇加快推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进“南联”一体化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融合发展战略，积极对接横琴粤澳深度合作区，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我镇将积极配合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中山市交通运输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完成以下工作：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我镇将尽快编制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南屏互通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初步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改造方案，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由中山市交通运输局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牵头与珠海市交通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运输局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商议南屏互通改造方案、出资方案和征地方案等，争取2023年开展南屏互通改造工程可研编制工作。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right="0" w:rightChars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中山市坦洲镇人民政府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2023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right="0"/>
        <w:textAlignment w:val="auto"/>
        <w:rPr>
          <w:rFonts w:hint="eastAsia" w:ascii="黑体" w:hAnsi="黑体" w:eastAsia="黑体" w:cs="黑体"/>
          <w:color w:val="auto"/>
          <w:sz w:val="48"/>
          <w:szCs w:val="48"/>
        </w:rPr>
      </w:pPr>
    </w:p>
    <w:p>
      <w:pPr>
        <w:pStyle w:val="2"/>
        <w:rPr>
          <w:rFonts w:hint="default" w:ascii="仿宋_GB2312" w:hAnsi="Times New Roman" w:eastAsia="仿宋_GB2312" w:cs="Times New Roman"/>
          <w:sz w:val="32"/>
          <w:szCs w:val="24"/>
        </w:rPr>
      </w:pPr>
    </w:p>
    <w:p>
      <w:pPr>
        <w:pStyle w:val="3"/>
        <w:rPr>
          <w:rFonts w:hint="default" w:ascii="Calibri" w:hAnsi="Calibri" w:eastAsia="宋体" w:cs="Times New Roman"/>
          <w:color w:val="auto"/>
          <w:sz w:val="21"/>
          <w:szCs w:val="24"/>
        </w:rPr>
      </w:pPr>
    </w:p>
    <w:p>
      <w:pPr>
        <w:rPr>
          <w:rFonts w:hint="default" w:ascii="Calibri" w:hAnsi="Calibri" w:eastAsia="宋体" w:cs="Times New Roman"/>
          <w:color w:val="auto"/>
          <w:sz w:val="21"/>
          <w:szCs w:val="24"/>
        </w:rPr>
      </w:pPr>
    </w:p>
    <w:p>
      <w:pPr>
        <w:pStyle w:val="2"/>
        <w:rPr>
          <w:rFonts w:hint="default" w:ascii="Calibri" w:hAnsi="Calibri" w:eastAsia="宋体" w:cs="Times New Roman"/>
          <w:color w:val="auto"/>
          <w:sz w:val="21"/>
          <w:szCs w:val="24"/>
        </w:rPr>
      </w:pPr>
    </w:p>
    <w:p>
      <w:pPr>
        <w:pStyle w:val="3"/>
        <w:rPr>
          <w:rFonts w:hint="default" w:ascii="Calibri" w:hAnsi="Calibri" w:eastAsia="宋体" w:cs="Times New Roman"/>
          <w:color w:val="auto"/>
          <w:sz w:val="21"/>
          <w:szCs w:val="24"/>
        </w:rPr>
      </w:pPr>
    </w:p>
    <w:p>
      <w:pPr>
        <w:rPr>
          <w:rFonts w:hint="default" w:ascii="Calibri" w:hAnsi="Calibri" w:eastAsia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righ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公开方式：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40" w:firstLineChars="300"/>
        <w:textAlignment w:val="auto"/>
        <w:rPr>
          <w:rFonts w:hint="eastAsia" w:ascii="Times New Roman" w:hAnsi="Times New Roman" w:eastAsia="仿宋_GB2312" w:cs="Times New Roman"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280" w:firstLineChars="1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市政府办公室</w:t>
      </w:r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 w:start="2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trackRevisions w:val="true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69055D"/>
    <w:rsid w:val="1E171A97"/>
    <w:rsid w:val="251D716D"/>
    <w:rsid w:val="291C4687"/>
    <w:rsid w:val="2F794453"/>
    <w:rsid w:val="3FFFFADC"/>
    <w:rsid w:val="46695C56"/>
    <w:rsid w:val="4FCFACE0"/>
    <w:rsid w:val="51AD24A5"/>
    <w:rsid w:val="529815BD"/>
    <w:rsid w:val="5CCD2B9B"/>
    <w:rsid w:val="5FBEB491"/>
    <w:rsid w:val="624A002B"/>
    <w:rsid w:val="6F3F4B41"/>
    <w:rsid w:val="6FFDDFB1"/>
    <w:rsid w:val="701B4C91"/>
    <w:rsid w:val="73F3C23D"/>
    <w:rsid w:val="7BEAB575"/>
    <w:rsid w:val="7D7E53D3"/>
    <w:rsid w:val="7FF6FADA"/>
    <w:rsid w:val="7FFB01CF"/>
    <w:rsid w:val="B39E7283"/>
    <w:rsid w:val="B9FBE836"/>
    <w:rsid w:val="C4FE5E6F"/>
    <w:rsid w:val="C6EEFA71"/>
    <w:rsid w:val="DFFAA2C8"/>
    <w:rsid w:val="E7BD9491"/>
    <w:rsid w:val="F7FEB8EF"/>
    <w:rsid w:val="FBBFEA01"/>
    <w:rsid w:val="FBFF138C"/>
    <w:rsid w:val="FEFD8A0E"/>
    <w:rsid w:val="FFCA5AF1"/>
    <w:rsid w:val="FFF7B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中山市坦洲镇人民政府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2023-05-07T19:09:00Z</dcterms:created>
  <dc:creator>魏碧海</dc:creator>
  <cp:lastModifiedBy>kylin</cp:lastModifiedBy>
  <cp:lastPrinted>2023-05-12T17:38:00Z</cp:lastPrinted>
  <dcterms:modified xsi:type="dcterms:W3CDTF">2023-09-18T17:16:41Z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C0911EA633874CFE928240BE5AA6FF30</vt:lpwstr>
  </property>
</Properties>
</file>