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6" w:lineRule="atLeast"/>
        <w:ind w:left="0" w:right="320"/>
        <w:jc w:val="both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76" w:lineRule="auto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4"/>
          <w:szCs w:val="44"/>
          <w:lang w:val="en-US" w:eastAsia="zh-CN" w:bidi="ar"/>
        </w:rPr>
        <w:t>2023年上半年神湾镇农村统计工作专项经费补助表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2692"/>
        <w:gridCol w:w="2017"/>
        <w:gridCol w:w="1281"/>
        <w:gridCol w:w="1241"/>
        <w:gridCol w:w="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6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2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补助对象</w:t>
            </w:r>
          </w:p>
        </w:tc>
        <w:tc>
          <w:tcPr>
            <w:tcW w:w="12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补助金额</w:t>
            </w:r>
          </w:p>
        </w:tc>
        <w:tc>
          <w:tcPr>
            <w:tcW w:w="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农村统计工作</w:t>
            </w: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神溪村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统计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李振杰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1891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宥南村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统计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梁建英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2030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海港村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统计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梁炜杰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1070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外沙村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统计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吴国涛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1087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竹排村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统计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梁雪欣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842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居委统计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郑锦伟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280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62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合     计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7200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83CE4"/>
    <w:rsid w:val="057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2023-08-08T04:51:00Z</dcterms:created>
  <dc:creator>高美良</dc:creator>
  <cp:lastModifiedBy>高美良</cp:lastModifiedBy>
  <dcterms:modified xsi:type="dcterms:W3CDTF">2023-08-08T04:51:20Z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E72CBB5497424C7EB66F0D2BE39BB103</vt:lpwstr>
  </property>
</Properties>
</file>