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ascii="方正小标宋简体" w:hAnsi="方正小标宋简体" w:eastAsia="方正小标宋简体" w:cs="方正小标宋简体"/>
          <w:color w:val="auto"/>
          <w:spacing w:val="-6"/>
          <w:sz w:val="44"/>
          <w:szCs w:val="44"/>
        </w:rPr>
      </w:pPr>
      <w:r>
        <w:rPr>
          <w:rFonts w:hint="eastAsia" w:ascii="方正小标宋简体" w:hAnsi="方正小标宋简体" w:eastAsia="方正小标宋简体" w:cs="方正小标宋简体"/>
          <w:color w:val="auto"/>
          <w:spacing w:val="-6"/>
          <w:sz w:val="44"/>
          <w:szCs w:val="44"/>
        </w:rPr>
        <w:t>港口镇中山市华伟实业有限公司“工改工”宗地项目“三旧”改造方案</w:t>
      </w:r>
    </w:p>
    <w:p>
      <w:pPr>
        <w:spacing w:line="574" w:lineRule="exact"/>
        <w:ind w:firstLine="924" w:firstLineChars="300"/>
        <w:rPr>
          <w:rFonts w:ascii="仿宋_GB2312" w:hAnsi="仿宋_GB2312" w:eastAsia="仿宋_GB2312" w:cs="仿宋_GB2312"/>
          <w:color w:val="auto"/>
          <w:spacing w:val="-6"/>
          <w:sz w:val="32"/>
          <w:szCs w:val="32"/>
        </w:rPr>
      </w:pP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rPr>
        <w:t>根据中山市城市更新（“三旧”改造）专项规划和经批复规划条件论证</w:t>
      </w:r>
      <w:r>
        <w:rPr>
          <w:rFonts w:hint="eastAsia" w:ascii="仿宋_GB2312" w:hAnsi="仿宋_GB2312" w:eastAsia="仿宋_GB2312" w:cs="仿宋_GB2312"/>
          <w:color w:val="auto"/>
          <w:spacing w:val="-6"/>
          <w:sz w:val="32"/>
          <w:szCs w:val="32"/>
        </w:rPr>
        <w:t>，港口镇人民政府拟对位于木河迳东路51号</w:t>
      </w:r>
      <w:r>
        <w:rPr>
          <w:rFonts w:hint="eastAsia" w:ascii="仿宋_GB2312" w:hAnsi="仿宋_GB2312" w:eastAsia="仿宋_GB2312" w:cs="仿宋_GB2312"/>
          <w:color w:val="000000" w:themeColor="text1"/>
          <w:spacing w:val="-6"/>
          <w:sz w:val="32"/>
          <w:szCs w:val="32"/>
          <w:u w:val="none"/>
          <w:lang w:eastAsia="zh-CN"/>
          <w14:textFill>
            <w14:solidFill>
              <w14:schemeClr w14:val="tx1"/>
            </w14:solidFill>
          </w14:textFill>
        </w:rPr>
        <w:t>、</w:t>
      </w:r>
      <w:r>
        <w:rPr>
          <w:rFonts w:hint="eastAsia" w:ascii="仿宋_GB2312" w:hAnsi="宋体" w:eastAsia="仿宋_GB2312" w:cs="仿宋_GB2312"/>
          <w:i w:val="0"/>
          <w:color w:val="000000"/>
          <w:sz w:val="32"/>
          <w:szCs w:val="32"/>
          <w:u w:val="none"/>
          <w:lang w:val="en-US" w:eastAsia="zh-CN"/>
        </w:rPr>
        <w:t>胜隆社区</w:t>
      </w:r>
      <w:r>
        <w:rPr>
          <w:rFonts w:hint="eastAsia" w:ascii="仿宋_GB2312" w:hAnsi="仿宋_GB2312" w:eastAsia="仿宋_GB2312" w:cs="仿宋_GB2312"/>
          <w:color w:val="auto"/>
          <w:spacing w:val="-6"/>
          <w:sz w:val="32"/>
          <w:szCs w:val="32"/>
        </w:rPr>
        <w:t>的</w:t>
      </w:r>
      <w:r>
        <w:rPr>
          <w:rFonts w:hint="eastAsia" w:ascii="仿宋_GB2312" w:hAnsi="仿宋_GB2312" w:eastAsia="仿宋_GB2312" w:cs="仿宋_GB2312"/>
          <w:color w:val="auto"/>
          <w:spacing w:val="-6"/>
          <w:sz w:val="32"/>
          <w:szCs w:val="32"/>
          <w:lang w:eastAsia="zh-CN"/>
        </w:rPr>
        <w:t>两宗旧厂房用地进行改造</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rPr>
        <w:t>A地块</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中府国用(2014)第1100969号</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B地块</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粤（2</w:t>
      </w:r>
      <w:r>
        <w:rPr>
          <w:rFonts w:ascii="仿宋_GB2312" w:hAnsi="仿宋_GB2312" w:eastAsia="仿宋_GB2312" w:cs="仿宋_GB2312"/>
          <w:color w:val="auto"/>
          <w:spacing w:val="-6"/>
          <w:sz w:val="32"/>
          <w:szCs w:val="32"/>
        </w:rPr>
        <w:t>02</w:t>
      </w:r>
      <w:r>
        <w:rPr>
          <w:rFonts w:hint="eastAsia" w:ascii="仿宋_GB2312" w:hAnsi="仿宋_GB2312" w:eastAsia="仿宋_GB2312" w:cs="仿宋_GB2312"/>
          <w:color w:val="auto"/>
          <w:spacing w:val="-6"/>
          <w:sz w:val="32"/>
          <w:szCs w:val="32"/>
          <w:lang w:val="en-US" w:eastAsia="zh-CN"/>
        </w:rPr>
        <w:t>0</w:t>
      </w:r>
      <w:r>
        <w:rPr>
          <w:rFonts w:hint="eastAsia" w:ascii="仿宋_GB2312" w:hAnsi="仿宋_GB2312" w:eastAsia="仿宋_GB2312" w:cs="仿宋_GB2312"/>
          <w:color w:val="auto"/>
          <w:spacing w:val="-6"/>
          <w:sz w:val="32"/>
          <w:szCs w:val="32"/>
        </w:rPr>
        <w:t>）中山市不动产权第0</w:t>
      </w:r>
      <w:r>
        <w:rPr>
          <w:rFonts w:ascii="仿宋_GB2312" w:hAnsi="仿宋_GB2312" w:eastAsia="仿宋_GB2312" w:cs="仿宋_GB2312"/>
          <w:color w:val="auto"/>
          <w:spacing w:val="-6"/>
          <w:sz w:val="32"/>
          <w:szCs w:val="32"/>
        </w:rPr>
        <w:t>022871</w:t>
      </w:r>
      <w:r>
        <w:rPr>
          <w:rFonts w:hint="eastAsia" w:ascii="仿宋_GB2312" w:hAnsi="仿宋_GB2312" w:eastAsia="仿宋_GB2312" w:cs="仿宋_GB2312"/>
          <w:color w:val="auto"/>
          <w:spacing w:val="-6"/>
          <w:sz w:val="32"/>
          <w:szCs w:val="32"/>
        </w:rPr>
        <w:t>号</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rPr>
        <w:t>旧厂房用地</w:t>
      </w:r>
      <w:r>
        <w:rPr>
          <w:rFonts w:hint="eastAsia" w:ascii="仿宋_GB2312" w:hAnsi="仿宋_GB2312" w:eastAsia="仿宋_GB2312" w:cs="仿宋_GB2312"/>
          <w:color w:val="auto"/>
          <w:spacing w:val="-6"/>
          <w:sz w:val="32"/>
          <w:szCs w:val="32"/>
          <w:lang w:val="en-US" w:eastAsia="zh-CN"/>
        </w:rPr>
        <w:t>采取先分割后</w:t>
      </w:r>
      <w:r>
        <w:rPr>
          <w:rFonts w:hint="eastAsia" w:ascii="仿宋_GB2312" w:hAnsi="仿宋_GB2312" w:eastAsia="仿宋_GB2312" w:cs="仿宋_GB2312"/>
          <w:color w:val="auto"/>
          <w:spacing w:val="-6"/>
          <w:sz w:val="32"/>
          <w:szCs w:val="32"/>
        </w:rPr>
        <w:t>改造，</w:t>
      </w:r>
      <w:r>
        <w:rPr>
          <w:rFonts w:hint="eastAsia" w:ascii="仿宋_GB2312" w:hAnsi="仿宋_GB2312" w:eastAsia="仿宋_GB2312" w:cs="仿宋_GB2312"/>
          <w:color w:val="auto"/>
          <w:spacing w:val="-6"/>
          <w:sz w:val="32"/>
          <w:szCs w:val="32"/>
          <w:lang w:val="en-US" w:eastAsia="zh-CN"/>
        </w:rPr>
        <w:t>分割后的用地</w:t>
      </w:r>
      <w:r>
        <w:rPr>
          <w:rFonts w:hint="eastAsia" w:ascii="仿宋_GB2312" w:hAnsi="仿宋_GB2312" w:eastAsia="仿宋_GB2312" w:cs="仿宋_GB2312"/>
          <w:color w:val="auto"/>
          <w:spacing w:val="-6"/>
          <w:sz w:val="32"/>
          <w:szCs w:val="32"/>
        </w:rPr>
        <w:t>由中山市华伟实业有限公司</w:t>
      </w:r>
      <w:r>
        <w:rPr>
          <w:rFonts w:hint="eastAsia" w:ascii="仿宋_GB2312" w:hAnsi="仿宋_GB2312" w:eastAsia="仿宋_GB2312" w:cs="仿宋_GB2312"/>
          <w:color w:val="auto"/>
          <w:spacing w:val="-6"/>
          <w:sz w:val="32"/>
          <w:szCs w:val="32"/>
          <w:lang w:val="en-US" w:eastAsia="zh-CN"/>
        </w:rPr>
        <w:t>作为</w:t>
      </w:r>
      <w:r>
        <w:rPr>
          <w:rFonts w:hint="eastAsia" w:ascii="仿宋_GB2312" w:hAnsi="仿宋_GB2312" w:eastAsia="仿宋_GB2312" w:cs="仿宋_GB2312"/>
          <w:color w:val="auto"/>
          <w:spacing w:val="-6"/>
          <w:sz w:val="32"/>
          <w:szCs w:val="32"/>
        </w:rPr>
        <w:t>改造主体，实施</w:t>
      </w:r>
      <w:r>
        <w:rPr>
          <w:rFonts w:hint="eastAsia" w:ascii="仿宋_GB2312" w:hAnsi="仿宋_GB2312" w:eastAsia="仿宋_GB2312" w:cs="仿宋_GB2312"/>
          <w:color w:val="auto"/>
          <w:spacing w:val="-6"/>
          <w:sz w:val="32"/>
          <w:szCs w:val="32"/>
          <w:lang w:val="en-US" w:eastAsia="zh-CN"/>
        </w:rPr>
        <w:t>全面</w:t>
      </w:r>
      <w:r>
        <w:rPr>
          <w:rFonts w:hint="eastAsia" w:ascii="仿宋_GB2312" w:hAnsi="仿宋_GB2312" w:eastAsia="仿宋_GB2312" w:cs="仿宋_GB2312"/>
          <w:color w:val="auto"/>
          <w:spacing w:val="-6"/>
          <w:sz w:val="32"/>
          <w:szCs w:val="32"/>
        </w:rPr>
        <w:t>改造</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改造方案如下：</w:t>
      </w:r>
    </w:p>
    <w:p>
      <w:pPr>
        <w:spacing w:line="574" w:lineRule="exact"/>
        <w:ind w:firstLine="616" w:firstLineChars="200"/>
        <w:jc w:val="left"/>
        <w:rPr>
          <w:rFonts w:ascii="黑体" w:hAnsi="黑体" w:eastAsia="黑体" w:cs="黑体"/>
          <w:color w:val="auto"/>
          <w:spacing w:val="-6"/>
          <w:sz w:val="32"/>
          <w:szCs w:val="32"/>
        </w:rPr>
      </w:pPr>
      <w:r>
        <w:rPr>
          <w:rFonts w:hint="eastAsia" w:ascii="黑体" w:hAnsi="黑体" w:eastAsia="黑体" w:cs="黑体"/>
          <w:color w:val="auto"/>
          <w:spacing w:val="-6"/>
          <w:sz w:val="32"/>
          <w:szCs w:val="32"/>
        </w:rPr>
        <w:t>一、改造地块基本情况</w:t>
      </w:r>
    </w:p>
    <w:p>
      <w:pPr>
        <w:spacing w:line="574" w:lineRule="exact"/>
        <w:ind w:firstLine="616" w:firstLineChars="200"/>
        <w:rPr>
          <w:rFonts w:hint="eastAsia" w:ascii="楷体_GB2312" w:hAnsi="楷体_GB2312" w:eastAsia="楷体_GB2312" w:cs="楷体_GB2312"/>
          <w:color w:val="auto"/>
          <w:spacing w:val="-6"/>
          <w:sz w:val="32"/>
          <w:szCs w:val="32"/>
        </w:rPr>
      </w:pPr>
      <w:r>
        <w:rPr>
          <w:rFonts w:hint="eastAsia" w:ascii="楷体_GB2312" w:hAnsi="楷体_GB2312" w:eastAsia="楷体_GB2312" w:cs="楷体_GB2312"/>
          <w:color w:val="auto"/>
          <w:spacing w:val="-6"/>
          <w:sz w:val="32"/>
          <w:szCs w:val="32"/>
        </w:rPr>
        <w:t>（一）总体情况</w:t>
      </w:r>
    </w:p>
    <w:p>
      <w:pPr>
        <w:numPr>
          <w:ilvl w:val="0"/>
          <w:numId w:val="0"/>
        </w:numPr>
        <w:spacing w:line="574" w:lineRule="exact"/>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改造地块位于港口镇木河迳东路</w:t>
      </w:r>
      <w:r>
        <w:rPr>
          <w:rFonts w:hint="eastAsia" w:ascii="仿宋_GB2312" w:hAnsi="仿宋_GB2312" w:eastAsia="仿宋_GB2312" w:cs="仿宋_GB2312"/>
          <w:color w:val="auto"/>
          <w:spacing w:val="-6"/>
          <w:sz w:val="32"/>
          <w:szCs w:val="32"/>
          <w:lang w:eastAsia="zh-CN"/>
        </w:rPr>
        <w:t>以北</w:t>
      </w:r>
      <w:r>
        <w:rPr>
          <w:rFonts w:hint="eastAsia" w:ascii="仿宋_GB2312" w:hAnsi="仿宋_GB2312" w:eastAsia="仿宋_GB2312" w:cs="仿宋_GB2312"/>
          <w:color w:val="auto"/>
          <w:spacing w:val="-6"/>
          <w:sz w:val="32"/>
          <w:szCs w:val="32"/>
        </w:rPr>
        <w:t>，北至新胜三街，南至木河迳东路，西至华师路，东至三角快线，用地面积</w:t>
      </w:r>
      <w:r>
        <w:rPr>
          <w:rFonts w:hint="eastAsia" w:ascii="仿宋_GB2312" w:hAnsi="仿宋_GB2312" w:eastAsia="仿宋_GB2312" w:cs="仿宋_GB2312"/>
          <w:color w:val="auto"/>
          <w:spacing w:val="-6"/>
          <w:sz w:val="32"/>
          <w:szCs w:val="32"/>
          <w:lang w:val="en-US" w:eastAsia="zh-CN"/>
        </w:rPr>
        <w:t>21.2299</w:t>
      </w:r>
      <w:r>
        <w:rPr>
          <w:rFonts w:hint="eastAsia" w:ascii="仿宋_GB2312" w:hAnsi="仿宋_GB2312" w:eastAsia="仿宋_GB2312" w:cs="仿宋_GB2312"/>
          <w:color w:val="auto"/>
          <w:spacing w:val="-6"/>
          <w:sz w:val="32"/>
          <w:szCs w:val="32"/>
        </w:rPr>
        <w:t>公顷（</w:t>
      </w:r>
      <w:r>
        <w:rPr>
          <w:rFonts w:hint="eastAsia" w:ascii="仿宋_GB2312" w:hAnsi="仿宋_GB2312" w:eastAsia="仿宋_GB2312" w:cs="仿宋_GB2312"/>
          <w:color w:val="auto"/>
          <w:spacing w:val="-6"/>
          <w:sz w:val="32"/>
          <w:szCs w:val="32"/>
          <w:lang w:val="en-US" w:eastAsia="zh-CN"/>
        </w:rPr>
        <w:t>212298.80</w:t>
      </w:r>
      <w:r>
        <w:rPr>
          <w:rFonts w:hint="eastAsia" w:ascii="仿宋_GB2312" w:hAnsi="仿宋_GB2312" w:eastAsia="仿宋_GB2312" w:cs="仿宋_GB2312"/>
          <w:color w:val="auto"/>
          <w:spacing w:val="-6"/>
          <w:sz w:val="32"/>
          <w:szCs w:val="32"/>
        </w:rPr>
        <w:t>平方米，折合约</w:t>
      </w:r>
      <w:r>
        <w:rPr>
          <w:rFonts w:hint="eastAsia" w:ascii="仿宋_GB2312" w:hAnsi="仿宋_GB2312" w:eastAsia="仿宋_GB2312" w:cs="仿宋_GB2312"/>
          <w:color w:val="auto"/>
          <w:spacing w:val="-6"/>
          <w:sz w:val="32"/>
          <w:szCs w:val="32"/>
          <w:lang w:val="en-US" w:eastAsia="zh-CN"/>
        </w:rPr>
        <w:t>318.44</w:t>
      </w:r>
      <w:r>
        <w:rPr>
          <w:rFonts w:hint="eastAsia" w:ascii="仿宋_GB2312" w:hAnsi="仿宋_GB2312" w:eastAsia="仿宋_GB2312" w:cs="仿宋_GB2312"/>
          <w:color w:val="auto"/>
          <w:spacing w:val="-6"/>
          <w:sz w:val="32"/>
          <w:szCs w:val="32"/>
        </w:rPr>
        <w:t>亩）</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其中A地块</w:t>
      </w:r>
      <w:r>
        <w:rPr>
          <w:rFonts w:hint="eastAsia" w:ascii="仿宋_GB2312" w:hAnsi="仿宋_GB2312" w:eastAsia="仿宋_GB2312" w:cs="仿宋_GB2312"/>
          <w:color w:val="auto"/>
          <w:spacing w:val="-6"/>
          <w:sz w:val="32"/>
          <w:szCs w:val="32"/>
        </w:rPr>
        <w:t>用地面积10.0689公顷（100689.2平方米，折合约151</w:t>
      </w:r>
      <w:r>
        <w:rPr>
          <w:rFonts w:hint="eastAsia" w:ascii="仿宋_GB2312" w:hAnsi="仿宋_GB2312" w:eastAsia="仿宋_GB2312" w:cs="仿宋_GB2312"/>
          <w:color w:val="auto"/>
          <w:spacing w:val="-6"/>
          <w:sz w:val="32"/>
          <w:szCs w:val="32"/>
          <w:lang w:val="en-US" w:eastAsia="zh-CN"/>
        </w:rPr>
        <w:t>.03</w:t>
      </w:r>
      <w:r>
        <w:rPr>
          <w:rFonts w:hint="eastAsia" w:ascii="仿宋_GB2312" w:hAnsi="仿宋_GB2312" w:eastAsia="仿宋_GB2312" w:cs="仿宋_GB2312"/>
          <w:color w:val="auto"/>
          <w:spacing w:val="-6"/>
          <w:sz w:val="32"/>
          <w:szCs w:val="32"/>
        </w:rPr>
        <w:t>亩）</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B地块</w:t>
      </w:r>
      <w:r>
        <w:rPr>
          <w:rFonts w:hint="eastAsia" w:ascii="仿宋_GB2312" w:hAnsi="仿宋_GB2312" w:eastAsia="仿宋_GB2312" w:cs="仿宋_GB2312"/>
          <w:color w:val="auto"/>
          <w:spacing w:val="-6"/>
          <w:sz w:val="32"/>
          <w:szCs w:val="32"/>
        </w:rPr>
        <w:t>用地面积</w:t>
      </w:r>
      <w:r>
        <w:rPr>
          <w:rFonts w:ascii="仿宋_GB2312" w:hAnsi="仿宋_GB2312" w:eastAsia="仿宋_GB2312" w:cs="仿宋_GB2312"/>
          <w:color w:val="auto"/>
          <w:spacing w:val="-6"/>
          <w:sz w:val="32"/>
          <w:szCs w:val="32"/>
        </w:rPr>
        <w:t>11.16</w:t>
      </w:r>
      <w:r>
        <w:rPr>
          <w:rFonts w:hint="eastAsia" w:ascii="仿宋_GB2312" w:hAnsi="仿宋_GB2312" w:eastAsia="仿宋_GB2312" w:cs="仿宋_GB2312"/>
          <w:color w:val="auto"/>
          <w:spacing w:val="-6"/>
          <w:sz w:val="32"/>
          <w:szCs w:val="32"/>
        </w:rPr>
        <w:t>10公顷（</w:t>
      </w:r>
      <w:r>
        <w:rPr>
          <w:rFonts w:hint="eastAsia" w:ascii="仿宋_GB2312" w:hAnsi="仿宋_GB2312" w:eastAsia="仿宋_GB2312" w:cs="仿宋_GB2312"/>
          <w:color w:val="auto"/>
          <w:sz w:val="32"/>
          <w:szCs w:val="32"/>
        </w:rPr>
        <w:t>111609.6</w:t>
      </w:r>
      <w:r>
        <w:rPr>
          <w:rFonts w:hint="eastAsia" w:ascii="仿宋_GB2312" w:hAnsi="仿宋_GB2312" w:eastAsia="仿宋_GB2312" w:cs="仿宋_GB2312"/>
          <w:color w:val="auto"/>
          <w:spacing w:val="-6"/>
          <w:sz w:val="32"/>
          <w:szCs w:val="32"/>
        </w:rPr>
        <w:t>平方米，折合约1</w:t>
      </w:r>
      <w:r>
        <w:rPr>
          <w:rFonts w:ascii="仿宋_GB2312" w:hAnsi="仿宋_GB2312" w:eastAsia="仿宋_GB2312" w:cs="仿宋_GB2312"/>
          <w:color w:val="auto"/>
          <w:spacing w:val="-6"/>
          <w:sz w:val="32"/>
          <w:szCs w:val="32"/>
        </w:rPr>
        <w:t>67.41</w:t>
      </w:r>
      <w:r>
        <w:rPr>
          <w:rFonts w:hint="eastAsia" w:ascii="仿宋_GB2312" w:hAnsi="仿宋_GB2312" w:eastAsia="仿宋_GB2312" w:cs="仿宋_GB2312"/>
          <w:color w:val="auto"/>
          <w:spacing w:val="-6"/>
          <w:sz w:val="32"/>
          <w:szCs w:val="32"/>
        </w:rPr>
        <w:t>亩）。</w:t>
      </w:r>
    </w:p>
    <w:p>
      <w:pPr>
        <w:spacing w:line="574" w:lineRule="exact"/>
        <w:ind w:firstLine="616" w:firstLineChars="200"/>
        <w:rPr>
          <w:rFonts w:hint="eastAsia" w:ascii="楷体_GB2312" w:hAnsi="楷体_GB2312" w:eastAsia="楷体_GB2312" w:cs="楷体_GB2312"/>
          <w:color w:val="auto"/>
          <w:spacing w:val="-6"/>
          <w:sz w:val="32"/>
          <w:szCs w:val="32"/>
        </w:rPr>
      </w:pPr>
      <w:r>
        <w:rPr>
          <w:rFonts w:hint="eastAsia" w:ascii="楷体_GB2312" w:hAnsi="楷体_GB2312" w:eastAsia="楷体_GB2312" w:cs="楷体_GB2312"/>
          <w:color w:val="auto"/>
          <w:spacing w:val="-6"/>
          <w:sz w:val="32"/>
          <w:szCs w:val="32"/>
        </w:rPr>
        <w:t>（二）标图入库情况</w:t>
      </w:r>
    </w:p>
    <w:p>
      <w:pPr>
        <w:spacing w:line="574" w:lineRule="exact"/>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val="en-US" w:eastAsia="zh-CN"/>
        </w:rPr>
        <w:t>A地块于2023年5月纳入“三旧”标图入库，图斑编号44200066540，图斑面积10.0698公顷（100697.7平方米，折合约151.05亩），B</w:t>
      </w:r>
      <w:r>
        <w:rPr>
          <w:rFonts w:hint="eastAsia" w:ascii="仿宋_GB2312" w:hAnsi="仿宋_GB2312" w:eastAsia="仿宋_GB2312" w:cs="仿宋_GB2312"/>
          <w:color w:val="auto"/>
          <w:spacing w:val="-6"/>
          <w:sz w:val="32"/>
          <w:szCs w:val="32"/>
        </w:rPr>
        <w:t>地块于</w:t>
      </w:r>
      <w:r>
        <w:rPr>
          <w:rFonts w:hint="eastAsia" w:ascii="仿宋_GB2312" w:hAnsi="仿宋_GB2312" w:eastAsia="仿宋_GB2312" w:cs="仿宋_GB2312"/>
          <w:color w:val="auto"/>
          <w:spacing w:val="-6"/>
          <w:sz w:val="32"/>
          <w:szCs w:val="32"/>
          <w:lang w:val="en-US" w:eastAsia="zh-CN"/>
        </w:rPr>
        <w:t>2023</w:t>
      </w:r>
      <w:r>
        <w:rPr>
          <w:rFonts w:hint="eastAsia" w:ascii="仿宋_GB2312" w:hAnsi="仿宋_GB2312" w:eastAsia="仿宋_GB2312" w:cs="仿宋_GB2312"/>
          <w:color w:val="auto"/>
          <w:spacing w:val="-6"/>
          <w:sz w:val="32"/>
          <w:szCs w:val="32"/>
        </w:rPr>
        <w:t>年</w:t>
      </w:r>
      <w:r>
        <w:rPr>
          <w:rFonts w:hint="eastAsia" w:ascii="仿宋_GB2312" w:hAnsi="仿宋_GB2312" w:eastAsia="仿宋_GB2312"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rPr>
        <w:t>月纳入“三旧”标图入库，图斑编号</w:t>
      </w:r>
      <w:r>
        <w:rPr>
          <w:rFonts w:hint="eastAsia" w:ascii="仿宋_GB2312" w:hAnsi="仿宋_GB2312" w:eastAsia="仿宋_GB2312" w:cs="仿宋_GB2312"/>
          <w:color w:val="auto"/>
          <w:spacing w:val="-6"/>
          <w:sz w:val="32"/>
          <w:szCs w:val="32"/>
          <w:lang w:val="en-US" w:eastAsia="zh-CN"/>
        </w:rPr>
        <w:t>44200066541</w:t>
      </w:r>
      <w:r>
        <w:rPr>
          <w:rFonts w:hint="eastAsia" w:ascii="仿宋_GB2312" w:hAnsi="仿宋_GB2312" w:eastAsia="仿宋_GB2312" w:cs="仿宋_GB2312"/>
          <w:color w:val="auto"/>
          <w:spacing w:val="-6"/>
          <w:sz w:val="32"/>
          <w:szCs w:val="32"/>
        </w:rPr>
        <w:t>，图斑面积</w:t>
      </w:r>
      <w:r>
        <w:rPr>
          <w:rFonts w:hint="eastAsia" w:ascii="仿宋_GB2312" w:hAnsi="仿宋_GB2312" w:eastAsia="仿宋_GB2312" w:cs="仿宋_GB2312"/>
          <w:color w:val="auto"/>
          <w:spacing w:val="-6"/>
          <w:sz w:val="32"/>
          <w:szCs w:val="32"/>
          <w:lang w:val="en-US" w:eastAsia="zh-CN"/>
        </w:rPr>
        <w:t>11.1619</w:t>
      </w:r>
      <w:r>
        <w:rPr>
          <w:rFonts w:hint="eastAsia" w:ascii="仿宋_GB2312" w:hAnsi="仿宋_GB2312" w:eastAsia="仿宋_GB2312" w:cs="仿宋_GB2312"/>
          <w:color w:val="auto"/>
          <w:spacing w:val="-6"/>
          <w:sz w:val="32"/>
          <w:szCs w:val="32"/>
        </w:rPr>
        <w:t>公顷（</w:t>
      </w:r>
      <w:r>
        <w:rPr>
          <w:rFonts w:hint="eastAsia" w:ascii="仿宋_GB2312" w:hAnsi="仿宋_GB2312" w:eastAsia="仿宋_GB2312" w:cs="仿宋_GB2312"/>
          <w:color w:val="auto"/>
          <w:spacing w:val="-6"/>
          <w:sz w:val="32"/>
          <w:szCs w:val="32"/>
          <w:lang w:val="en-US" w:eastAsia="zh-CN"/>
        </w:rPr>
        <w:t>111618.9</w:t>
      </w:r>
      <w:r>
        <w:rPr>
          <w:rFonts w:hint="eastAsia" w:ascii="仿宋_GB2312" w:hAnsi="仿宋_GB2312" w:eastAsia="仿宋_GB2312" w:cs="仿宋_GB2312"/>
          <w:color w:val="auto"/>
          <w:spacing w:val="-6"/>
          <w:sz w:val="32"/>
          <w:szCs w:val="32"/>
        </w:rPr>
        <w:t>平方米，折合约</w:t>
      </w:r>
      <w:r>
        <w:rPr>
          <w:rFonts w:hint="eastAsia" w:ascii="仿宋_GB2312" w:hAnsi="仿宋_GB2312" w:eastAsia="仿宋_GB2312" w:cs="仿宋_GB2312"/>
          <w:color w:val="auto"/>
          <w:spacing w:val="-6"/>
          <w:sz w:val="32"/>
          <w:szCs w:val="32"/>
          <w:lang w:val="en-US" w:eastAsia="zh-CN"/>
        </w:rPr>
        <w:t>167.43</w:t>
      </w:r>
      <w:r>
        <w:rPr>
          <w:rFonts w:hint="eastAsia" w:ascii="仿宋_GB2312" w:hAnsi="仿宋_GB2312" w:eastAsia="仿宋_GB2312" w:cs="仿宋_GB2312"/>
          <w:color w:val="auto"/>
          <w:spacing w:val="-6"/>
          <w:sz w:val="32"/>
          <w:szCs w:val="32"/>
        </w:rPr>
        <w:t>亩）</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改造地块全部纳入本次改造范围</w:t>
      </w:r>
      <w:r>
        <w:rPr>
          <w:rFonts w:hint="eastAsia" w:ascii="仿宋_GB2312" w:hAnsi="仿宋_GB2312" w:eastAsia="仿宋_GB2312" w:cs="仿宋_GB2312"/>
          <w:color w:val="auto"/>
          <w:spacing w:val="-6"/>
          <w:sz w:val="32"/>
          <w:szCs w:val="32"/>
        </w:rPr>
        <w:t>。</w:t>
      </w:r>
    </w:p>
    <w:p>
      <w:pPr>
        <w:spacing w:line="574" w:lineRule="exact"/>
        <w:ind w:firstLine="616" w:firstLineChars="200"/>
        <w:rPr>
          <w:rFonts w:hint="eastAsia" w:ascii="楷体_GB2312" w:hAnsi="楷体_GB2312" w:eastAsia="楷体_GB2312" w:cs="楷体_GB2312"/>
          <w:color w:val="auto"/>
          <w:spacing w:val="-6"/>
          <w:sz w:val="32"/>
          <w:szCs w:val="32"/>
        </w:rPr>
      </w:pPr>
      <w:r>
        <w:rPr>
          <w:rFonts w:hint="eastAsia" w:ascii="楷体_GB2312" w:hAnsi="楷体_GB2312" w:eastAsia="楷体_GB2312" w:cs="楷体_GB2312"/>
          <w:color w:val="auto"/>
          <w:spacing w:val="-6"/>
          <w:sz w:val="32"/>
          <w:szCs w:val="32"/>
        </w:rPr>
        <w:t>（三）权属情况</w:t>
      </w:r>
    </w:p>
    <w:p>
      <w:pPr>
        <w:spacing w:line="574" w:lineRule="exact"/>
        <w:ind w:firstLine="592"/>
        <w:rPr>
          <w:rFonts w:hint="eastAsia" w:ascii="仿宋_GB2312" w:hAnsi="仿宋_GB2312" w:eastAsia="仿宋_GB2312" w:cs="仿宋_GB2312"/>
          <w:color w:val="auto"/>
          <w:spacing w:val="-6"/>
          <w:sz w:val="32"/>
          <w:szCs w:val="32"/>
          <w:u w:val="none"/>
        </w:rPr>
      </w:pPr>
      <w:r>
        <w:rPr>
          <w:rFonts w:hint="eastAsia" w:ascii="仿宋_GB2312" w:hAnsi="仿宋_GB2312" w:eastAsia="仿宋_GB2312" w:cs="仿宋_GB2312"/>
          <w:color w:val="auto"/>
          <w:spacing w:val="-6"/>
          <w:sz w:val="32"/>
          <w:szCs w:val="32"/>
          <w:u w:val="none"/>
        </w:rPr>
        <w:t>改造范围内全部属国有出让建设用地，土地用途为工业，改造涉及的土地已经确权、登记，土地证号为中府国用（2014）第1100969号</w:t>
      </w:r>
      <w:r>
        <w:rPr>
          <w:rFonts w:hint="eastAsia" w:ascii="仿宋_GB2312" w:hAnsi="仿宋_GB2312" w:eastAsia="仿宋_GB2312" w:cs="仿宋_GB2312"/>
          <w:color w:val="auto"/>
          <w:spacing w:val="-6"/>
          <w:sz w:val="32"/>
          <w:szCs w:val="32"/>
          <w:u w:val="none"/>
          <w:lang w:val="en-US" w:eastAsia="zh-CN"/>
        </w:rPr>
        <w:t>及</w:t>
      </w:r>
      <w:r>
        <w:rPr>
          <w:rFonts w:hint="eastAsia" w:ascii="仿宋_GB2312" w:hAnsi="仿宋_GB2312" w:eastAsia="仿宋_GB2312" w:cs="仿宋_GB2312"/>
          <w:color w:val="auto"/>
          <w:spacing w:val="-6"/>
          <w:sz w:val="32"/>
          <w:szCs w:val="32"/>
        </w:rPr>
        <w:t>不动产权证号为粤（2020）中山市不动产权第0022871号</w:t>
      </w:r>
      <w:r>
        <w:rPr>
          <w:rFonts w:hint="eastAsia" w:ascii="仿宋_GB2312" w:hAnsi="仿宋_GB2312" w:eastAsia="仿宋_GB2312" w:cs="仿宋_GB2312"/>
          <w:color w:val="auto"/>
          <w:spacing w:val="-6"/>
          <w:sz w:val="32"/>
          <w:szCs w:val="32"/>
          <w:u w:val="none"/>
        </w:rPr>
        <w:t>，为土地权利人中山市华伟实业有限公司自2003年12月开始使用。</w:t>
      </w:r>
    </w:p>
    <w:p>
      <w:pPr>
        <w:spacing w:line="574" w:lineRule="exact"/>
        <w:ind w:firstLine="616" w:firstLineChars="200"/>
        <w:rPr>
          <w:rFonts w:hint="eastAsia" w:ascii="楷体_GB2312" w:hAnsi="楷体_GB2312" w:eastAsia="楷体_GB2312" w:cs="楷体_GB2312"/>
          <w:color w:val="auto"/>
          <w:spacing w:val="-6"/>
          <w:sz w:val="32"/>
          <w:szCs w:val="32"/>
          <w:u w:val="none"/>
        </w:rPr>
      </w:pPr>
      <w:r>
        <w:rPr>
          <w:rFonts w:hint="eastAsia" w:ascii="楷体_GB2312" w:hAnsi="楷体_GB2312" w:eastAsia="楷体_GB2312" w:cs="楷体_GB2312"/>
          <w:color w:val="auto"/>
          <w:spacing w:val="-6"/>
          <w:sz w:val="32"/>
          <w:szCs w:val="32"/>
          <w:u w:val="none"/>
        </w:rPr>
        <w:t>（四）土地现状情况</w:t>
      </w:r>
    </w:p>
    <w:p>
      <w:pPr>
        <w:spacing w:line="574" w:lineRule="exact"/>
        <w:ind w:firstLine="616" w:firstLineChars="200"/>
        <w:rPr>
          <w:rFonts w:hint="eastAsia" w:ascii="仿宋_GB2312" w:hAnsi="仿宋_GB2312" w:eastAsia="仿宋_GB2312" w:cs="仿宋_GB2312"/>
          <w:color w:val="auto"/>
          <w:spacing w:val="-6"/>
          <w:sz w:val="32"/>
          <w:szCs w:val="32"/>
          <w:u w:val="none"/>
        </w:rPr>
      </w:pPr>
      <w:r>
        <w:rPr>
          <w:rFonts w:hint="eastAsia" w:ascii="仿宋_GB2312" w:hAnsi="仿宋_GB2312" w:eastAsia="仿宋_GB2312" w:cs="仿宋_GB2312"/>
          <w:color w:val="auto"/>
          <w:spacing w:val="-6"/>
          <w:sz w:val="32"/>
          <w:szCs w:val="32"/>
          <w:u w:val="none"/>
          <w:lang w:eastAsia="zh-CN"/>
        </w:rPr>
        <w:t>改造</w:t>
      </w:r>
      <w:r>
        <w:rPr>
          <w:rFonts w:hint="eastAsia" w:ascii="仿宋_GB2312" w:hAnsi="仿宋_GB2312" w:eastAsia="仿宋_GB2312" w:cs="仿宋_GB2312"/>
          <w:color w:val="auto"/>
          <w:spacing w:val="-6"/>
          <w:sz w:val="32"/>
          <w:szCs w:val="32"/>
          <w:u w:val="none"/>
          <w:lang w:val="en-US" w:eastAsia="zh-CN"/>
        </w:rPr>
        <w:t>主体</w:t>
      </w:r>
      <w:r>
        <w:rPr>
          <w:rFonts w:hint="eastAsia" w:ascii="仿宋_GB2312" w:hAnsi="仿宋_GB2312" w:eastAsia="仿宋_GB2312" w:cs="仿宋_GB2312"/>
          <w:color w:val="auto"/>
          <w:spacing w:val="-6"/>
          <w:sz w:val="32"/>
          <w:szCs w:val="32"/>
          <w:u w:val="none"/>
          <w:lang w:eastAsia="zh-CN"/>
        </w:rPr>
        <w:t>地块</w:t>
      </w:r>
      <w:r>
        <w:rPr>
          <w:rFonts w:hint="eastAsia" w:ascii="仿宋_GB2312" w:hAnsi="仿宋_GB2312" w:eastAsia="仿宋_GB2312" w:cs="仿宋_GB2312"/>
          <w:color w:val="auto"/>
          <w:spacing w:val="-6"/>
          <w:sz w:val="32"/>
          <w:szCs w:val="32"/>
          <w:u w:val="none"/>
        </w:rPr>
        <w:t>现有</w:t>
      </w:r>
      <w:r>
        <w:rPr>
          <w:rFonts w:hint="eastAsia" w:ascii="仿宋_GB2312" w:hAnsi="仿宋_GB2312" w:eastAsia="仿宋_GB2312" w:cs="仿宋_GB2312"/>
          <w:color w:val="auto"/>
          <w:spacing w:val="-6"/>
          <w:sz w:val="32"/>
          <w:szCs w:val="32"/>
          <w:u w:val="none"/>
          <w:lang w:val="en-US" w:eastAsia="zh-CN"/>
        </w:rPr>
        <w:t>37</w:t>
      </w:r>
      <w:r>
        <w:rPr>
          <w:rFonts w:hint="eastAsia" w:ascii="仿宋_GB2312" w:hAnsi="仿宋_GB2312" w:eastAsia="仿宋_GB2312" w:cs="仿宋_GB2312"/>
          <w:color w:val="auto"/>
          <w:spacing w:val="-6"/>
          <w:sz w:val="32"/>
          <w:szCs w:val="32"/>
          <w:u w:val="none"/>
        </w:rPr>
        <w:t>栋建筑物，现状容积率</w:t>
      </w:r>
      <w:r>
        <w:rPr>
          <w:rFonts w:hint="eastAsia" w:ascii="仿宋_GB2312" w:hAnsi="仿宋_GB2312" w:eastAsia="仿宋_GB2312" w:cs="仿宋_GB2312"/>
          <w:color w:val="auto"/>
          <w:spacing w:val="-6"/>
          <w:sz w:val="32"/>
          <w:szCs w:val="32"/>
          <w:u w:val="none"/>
          <w:lang w:val="en-US" w:eastAsia="zh-CN"/>
        </w:rPr>
        <w:t>0.44</w:t>
      </w:r>
      <w:r>
        <w:rPr>
          <w:rFonts w:hint="eastAsia" w:ascii="仿宋_GB2312" w:hAnsi="仿宋_GB2312" w:eastAsia="仿宋_GB2312" w:cs="仿宋_GB2312"/>
          <w:color w:val="auto"/>
          <w:spacing w:val="-6"/>
          <w:sz w:val="32"/>
          <w:szCs w:val="32"/>
          <w:u w:val="none"/>
        </w:rPr>
        <w:t>，作工业厂房、宿舍及办公楼所用，为中山市华伟实业有限公司自2003年12月开始使用。现有建筑面积共</w:t>
      </w:r>
      <w:r>
        <w:rPr>
          <w:rFonts w:hint="eastAsia" w:ascii="仿宋_GB2312" w:hAnsi="仿宋_GB2312" w:eastAsia="仿宋_GB2312" w:cs="仿宋_GB2312"/>
          <w:color w:val="auto"/>
          <w:spacing w:val="-6"/>
          <w:sz w:val="32"/>
          <w:szCs w:val="32"/>
          <w:u w:val="none"/>
          <w:lang w:val="en-US" w:eastAsia="zh-CN"/>
        </w:rPr>
        <w:t>92530.12</w:t>
      </w:r>
      <w:r>
        <w:rPr>
          <w:rFonts w:hint="eastAsia" w:ascii="仿宋_GB2312" w:hAnsi="仿宋_GB2312" w:eastAsia="仿宋_GB2312" w:cs="仿宋_GB2312"/>
          <w:color w:val="auto"/>
          <w:spacing w:val="-6"/>
          <w:sz w:val="32"/>
          <w:szCs w:val="32"/>
          <w:u w:val="none"/>
        </w:rPr>
        <w:t>平方米，已按规定办理规划报建</w:t>
      </w:r>
      <w:r>
        <w:rPr>
          <w:rFonts w:hint="eastAsia" w:ascii="仿宋_GB2312" w:hAnsi="仿宋_GB2312" w:eastAsia="仿宋_GB2312" w:cs="仿宋_GB2312"/>
          <w:color w:val="auto"/>
          <w:spacing w:val="-6"/>
          <w:sz w:val="32"/>
          <w:szCs w:val="32"/>
          <w:u w:val="none"/>
          <w:lang w:val="en-US" w:eastAsia="zh-CN"/>
        </w:rPr>
        <w:t>和领取不动产权证书</w:t>
      </w:r>
      <w:r>
        <w:rPr>
          <w:rFonts w:hint="eastAsia" w:ascii="仿宋_GB2312" w:hAnsi="仿宋_GB2312" w:eastAsia="仿宋_GB2312" w:cs="仿宋_GB2312"/>
          <w:color w:val="auto"/>
          <w:spacing w:val="-6"/>
          <w:sz w:val="32"/>
          <w:szCs w:val="32"/>
          <w:u w:val="none"/>
        </w:rPr>
        <w:t>。该地块目前已拆除建筑面积5000平方米，改造前年产值为</w:t>
      </w:r>
      <w:r>
        <w:rPr>
          <w:rFonts w:hint="eastAsia" w:ascii="仿宋_GB2312" w:hAnsi="仿宋_GB2312" w:eastAsia="仿宋_GB2312" w:cs="仿宋_GB2312"/>
          <w:color w:val="auto"/>
          <w:spacing w:val="-6"/>
          <w:sz w:val="32"/>
          <w:szCs w:val="32"/>
          <w:u w:val="none"/>
          <w:lang w:val="en-US" w:eastAsia="zh-CN"/>
        </w:rPr>
        <w:t>13300</w:t>
      </w:r>
      <w:r>
        <w:rPr>
          <w:rFonts w:hint="eastAsia" w:ascii="仿宋_GB2312" w:hAnsi="仿宋_GB2312" w:eastAsia="仿宋_GB2312" w:cs="仿宋_GB2312"/>
          <w:color w:val="auto"/>
          <w:spacing w:val="-6"/>
          <w:sz w:val="32"/>
          <w:szCs w:val="32"/>
          <w:u w:val="none"/>
        </w:rPr>
        <w:t>万元</w:t>
      </w:r>
      <w:r>
        <w:rPr>
          <w:rFonts w:hint="eastAsia" w:ascii="仿宋_GB2312" w:hAnsi="仿宋_GB2312" w:eastAsia="仿宋_GB2312" w:cs="仿宋_GB2312"/>
          <w:color w:val="auto"/>
          <w:spacing w:val="-6"/>
          <w:sz w:val="32"/>
          <w:szCs w:val="32"/>
          <w:u w:val="none"/>
          <w:lang w:eastAsia="zh-CN"/>
        </w:rPr>
        <w:t>（</w:t>
      </w:r>
      <w:r>
        <w:rPr>
          <w:rFonts w:hint="eastAsia" w:ascii="仿宋_GB2312" w:hAnsi="仿宋_GB2312" w:eastAsia="仿宋_GB2312" w:cs="仿宋_GB2312"/>
          <w:color w:val="auto"/>
          <w:spacing w:val="-6"/>
          <w:sz w:val="32"/>
          <w:szCs w:val="32"/>
          <w:u w:val="none"/>
          <w:lang w:val="en-US" w:eastAsia="zh-CN"/>
        </w:rPr>
        <w:t>41.77万元/亩</w:t>
      </w:r>
      <w:r>
        <w:rPr>
          <w:rFonts w:hint="eastAsia" w:ascii="仿宋_GB2312" w:hAnsi="仿宋_GB2312" w:eastAsia="仿宋_GB2312" w:cs="仿宋_GB2312"/>
          <w:color w:val="auto"/>
          <w:spacing w:val="-6"/>
          <w:sz w:val="32"/>
          <w:szCs w:val="32"/>
          <w:u w:val="none"/>
          <w:lang w:eastAsia="zh-CN"/>
        </w:rPr>
        <w:t>）</w:t>
      </w:r>
      <w:r>
        <w:rPr>
          <w:rFonts w:hint="eastAsia" w:ascii="仿宋_GB2312" w:hAnsi="仿宋_GB2312" w:eastAsia="仿宋_GB2312" w:cs="仿宋_GB2312"/>
          <w:color w:val="auto"/>
          <w:spacing w:val="-6"/>
          <w:sz w:val="32"/>
          <w:szCs w:val="32"/>
          <w:u w:val="none"/>
        </w:rPr>
        <w:t>，年税收为</w:t>
      </w:r>
      <w:r>
        <w:rPr>
          <w:rFonts w:hint="eastAsia" w:ascii="仿宋_GB2312" w:hAnsi="仿宋_GB2312" w:eastAsia="仿宋_GB2312" w:cs="仿宋_GB2312"/>
          <w:color w:val="auto"/>
          <w:spacing w:val="-6"/>
          <w:sz w:val="32"/>
          <w:szCs w:val="32"/>
          <w:u w:val="none"/>
          <w:lang w:val="en-US" w:eastAsia="zh-CN"/>
        </w:rPr>
        <w:t>1000</w:t>
      </w:r>
      <w:r>
        <w:rPr>
          <w:rFonts w:hint="eastAsia" w:ascii="仿宋_GB2312" w:hAnsi="仿宋_GB2312" w:eastAsia="仿宋_GB2312" w:cs="仿宋_GB2312"/>
          <w:color w:val="auto"/>
          <w:spacing w:val="-6"/>
          <w:sz w:val="32"/>
          <w:szCs w:val="32"/>
          <w:u w:val="none"/>
        </w:rPr>
        <w:t>万元</w:t>
      </w:r>
      <w:r>
        <w:rPr>
          <w:rFonts w:hint="eastAsia" w:ascii="仿宋_GB2312" w:hAnsi="仿宋_GB2312" w:eastAsia="仿宋_GB2312" w:cs="仿宋_GB2312"/>
          <w:color w:val="auto"/>
          <w:spacing w:val="-6"/>
          <w:sz w:val="32"/>
          <w:szCs w:val="32"/>
          <w:u w:val="none"/>
          <w:lang w:eastAsia="zh-CN"/>
        </w:rPr>
        <w:t>（</w:t>
      </w:r>
      <w:r>
        <w:rPr>
          <w:rFonts w:hint="eastAsia" w:ascii="仿宋_GB2312" w:hAnsi="仿宋_GB2312" w:eastAsia="仿宋_GB2312" w:cs="仿宋_GB2312"/>
          <w:color w:val="auto"/>
          <w:spacing w:val="-6"/>
          <w:sz w:val="32"/>
          <w:szCs w:val="32"/>
          <w:u w:val="none"/>
          <w:lang w:val="en-US" w:eastAsia="zh-CN"/>
        </w:rPr>
        <w:t>3.14万元/亩</w:t>
      </w:r>
      <w:r>
        <w:rPr>
          <w:rFonts w:hint="eastAsia" w:ascii="仿宋_GB2312" w:hAnsi="仿宋_GB2312" w:eastAsia="仿宋_GB2312" w:cs="仿宋_GB2312"/>
          <w:color w:val="auto"/>
          <w:spacing w:val="-6"/>
          <w:sz w:val="32"/>
          <w:szCs w:val="32"/>
          <w:u w:val="none"/>
          <w:lang w:eastAsia="zh-CN"/>
        </w:rPr>
        <w:t>）</w:t>
      </w:r>
      <w:r>
        <w:rPr>
          <w:rFonts w:hint="eastAsia" w:ascii="仿宋_GB2312" w:hAnsi="仿宋_GB2312" w:eastAsia="仿宋_GB2312" w:cs="仿宋_GB2312"/>
          <w:color w:val="auto"/>
          <w:spacing w:val="-6"/>
          <w:sz w:val="32"/>
          <w:szCs w:val="32"/>
          <w:u w:val="none"/>
        </w:rPr>
        <w:t>。</w:t>
      </w:r>
    </w:p>
    <w:p>
      <w:pPr>
        <w:spacing w:line="574" w:lineRule="exact"/>
        <w:ind w:firstLine="0" w:firstLineChars="0"/>
        <w:jc w:val="center"/>
        <w:rPr>
          <w:rFonts w:hint="eastAsia" w:ascii="仿宋_GB2312" w:hAnsi="仿宋_GB2312" w:eastAsia="仿宋_GB2312" w:cs="仿宋_GB2312"/>
          <w:b/>
          <w:bCs/>
          <w:color w:val="auto"/>
          <w:spacing w:val="-6"/>
          <w:sz w:val="32"/>
          <w:szCs w:val="32"/>
          <w:lang w:eastAsia="zh-CN"/>
        </w:rPr>
      </w:pPr>
      <w:r>
        <w:rPr>
          <w:rFonts w:hint="eastAsia" w:ascii="仿宋_GB2312" w:hAnsi="仿宋_GB2312" w:eastAsia="仿宋_GB2312" w:cs="仿宋_GB2312"/>
          <w:b/>
          <w:bCs/>
          <w:color w:val="auto"/>
          <w:spacing w:val="-6"/>
          <w:sz w:val="32"/>
          <w:szCs w:val="32"/>
          <w:u w:val="none"/>
          <w:lang w:val="en-US" w:eastAsia="zh-CN"/>
        </w:rPr>
        <w:t>土地现状建筑物情况明细表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800"/>
        <w:gridCol w:w="1340"/>
        <w:gridCol w:w="578"/>
        <w:gridCol w:w="1120"/>
        <w:gridCol w:w="4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分割前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分割后</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栋数</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建筑面积</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证件名称及证件号码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A地块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A1地块</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B2宿舍楼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6914.49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房产证号：粤房地权证中府字第0115001307号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A2地块</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A2厂房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7923.63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房产证号：粤房地权证中府字第0115011480号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A3厂房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7898.33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产权证号：粤房地权证中府字第0115001309号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临时厂房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6672.00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建设工程规划许可证：建字第180042008110037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A3地块</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A4厂房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7923.63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房产证号：粤房地权证中府字第0115001310号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办公展厅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3049.40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房产证号：粤房地权证中府字第0115001301号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工业办公楼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10239.63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房产证号：粤房地权证中府字第0115001304号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D1幢办公楼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415.96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房产证号：粤房地权证中府字第0115011482号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D2幢办公楼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416.20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房产证号：粤房地权证中府字第0115011483号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D3幢办公楼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415.79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房产证号：粤房地权证中府字第0115011484号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D4幢办公楼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416.69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房产证号：粤房地权证中府字第0115011485号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D5幢办公楼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415.96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房产证号：粤房地权证中府字第0115011486号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D6幢办公楼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416.10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房产证号：粤房地权证中府字第0115011487号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D7幢办公楼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415.96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房产证号：粤房地权证中府字第0115011488号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D8幢办公楼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415.14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房产证号：粤房地权证中府字第0115011489号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D9幢办公楼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416.05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房产证号：粤房地权证中府字第0115011490号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A地块合计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54364.96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B地块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B1地块</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临时厂房6-21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21600.00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建设工程规划许可证：建字第180042008110038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B2地块</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厂房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16565.16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不动产权证：粤(2020)中山市不动产权第0022871号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B地块合计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38165.16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92530.12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土地分割后地块上原已办理不动产登记的建筑物分别重新确权并办理新的不动产权证。</w:t>
            </w:r>
          </w:p>
        </w:tc>
      </w:tr>
    </w:tbl>
    <w:p>
      <w:pPr>
        <w:spacing w:line="574" w:lineRule="exact"/>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eastAsia="zh-CN"/>
        </w:rPr>
        <w:t>改造</w:t>
      </w:r>
      <w:r>
        <w:rPr>
          <w:rFonts w:hint="eastAsia" w:ascii="仿宋_GB2312" w:hAnsi="仿宋_GB2312" w:eastAsia="仿宋_GB2312" w:cs="仿宋_GB2312"/>
          <w:color w:val="auto"/>
          <w:spacing w:val="-6"/>
          <w:sz w:val="32"/>
          <w:szCs w:val="32"/>
          <w:lang w:val="en-US" w:eastAsia="zh-CN"/>
        </w:rPr>
        <w:t>主体</w:t>
      </w:r>
      <w:r>
        <w:rPr>
          <w:rFonts w:hint="eastAsia" w:ascii="仿宋_GB2312" w:hAnsi="仿宋_GB2312" w:eastAsia="仿宋_GB2312" w:cs="仿宋_GB2312"/>
          <w:color w:val="auto"/>
          <w:spacing w:val="-6"/>
          <w:sz w:val="32"/>
          <w:szCs w:val="32"/>
          <w:lang w:eastAsia="zh-CN"/>
        </w:rPr>
        <w:t>地块</w:t>
      </w:r>
      <w:r>
        <w:rPr>
          <w:rFonts w:ascii="仿宋_GB2312" w:hAnsi="仿宋_GB2312" w:eastAsia="仿宋_GB2312" w:cs="仿宋_GB2312"/>
          <w:color w:val="auto"/>
          <w:spacing w:val="-6"/>
          <w:sz w:val="32"/>
          <w:szCs w:val="32"/>
        </w:rPr>
        <w:t>不涉及闲置</w:t>
      </w:r>
      <w:r>
        <w:rPr>
          <w:rFonts w:hint="eastAsia" w:ascii="仿宋_GB2312" w:hAnsi="仿宋_GB2312" w:eastAsia="仿宋_GB2312" w:cs="仿宋_GB2312"/>
          <w:color w:val="auto"/>
          <w:spacing w:val="-6"/>
          <w:sz w:val="32"/>
          <w:szCs w:val="32"/>
          <w:lang w:val="en-US" w:eastAsia="zh-CN"/>
        </w:rPr>
        <w:t>土地</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土壤环境潜在监管地块</w:t>
      </w:r>
      <w:r>
        <w:rPr>
          <w:rFonts w:ascii="仿宋_GB2312" w:hAnsi="仿宋_GB2312" w:eastAsia="仿宋_GB2312" w:cs="仿宋_GB2312"/>
          <w:color w:val="auto"/>
          <w:spacing w:val="-6"/>
          <w:sz w:val="32"/>
          <w:szCs w:val="32"/>
        </w:rPr>
        <w:t>及历史文化资源要素；</w:t>
      </w:r>
      <w:r>
        <w:rPr>
          <w:rFonts w:hint="eastAsia" w:ascii="仿宋_GB2312" w:hAnsi="仿宋_GB2312" w:eastAsia="仿宋_GB2312" w:cs="仿宋_GB2312"/>
          <w:color w:val="auto"/>
          <w:spacing w:val="-6"/>
          <w:sz w:val="32"/>
          <w:szCs w:val="32"/>
          <w:lang w:val="en-US" w:eastAsia="zh-CN"/>
        </w:rPr>
        <w:t>已</w:t>
      </w:r>
      <w:r>
        <w:rPr>
          <w:rFonts w:ascii="仿宋_GB2312" w:hAnsi="仿宋_GB2312" w:eastAsia="仿宋_GB2312" w:cs="仿宋_GB2312"/>
          <w:color w:val="auto"/>
          <w:spacing w:val="-6"/>
          <w:sz w:val="32"/>
          <w:szCs w:val="32"/>
        </w:rPr>
        <w:t>抵押给中国工商银行股份有限公司中山分行，</w:t>
      </w:r>
      <w:r>
        <w:rPr>
          <w:rFonts w:hint="eastAsia" w:ascii="仿宋_GB2312" w:hAnsi="仿宋_GB2312" w:eastAsia="仿宋_GB2312" w:cs="仿宋_GB2312"/>
          <w:color w:val="auto"/>
          <w:spacing w:val="-6"/>
          <w:sz w:val="32"/>
          <w:szCs w:val="32"/>
          <w:lang w:val="en-US" w:eastAsia="zh-CN"/>
        </w:rPr>
        <w:t>并</w:t>
      </w:r>
      <w:r>
        <w:rPr>
          <w:rFonts w:hint="eastAsia" w:ascii="仿宋_GB2312" w:hAnsi="仿宋_GB2312" w:eastAsia="仿宋_GB2312" w:cs="仿宋_GB2312"/>
          <w:color w:val="auto"/>
          <w:spacing w:val="-6"/>
          <w:sz w:val="32"/>
          <w:szCs w:val="32"/>
        </w:rPr>
        <w:t>取得抵押权人同意改造</w:t>
      </w:r>
      <w:r>
        <w:rPr>
          <w:rFonts w:ascii="仿宋_GB2312" w:hAnsi="仿宋_GB2312" w:eastAsia="仿宋_GB2312" w:cs="仿宋_GB2312"/>
          <w:color w:val="auto"/>
          <w:spacing w:val="-6"/>
          <w:sz w:val="32"/>
          <w:szCs w:val="32"/>
        </w:rPr>
        <w:t>。</w:t>
      </w:r>
    </w:p>
    <w:p>
      <w:pPr>
        <w:spacing w:line="574" w:lineRule="exact"/>
        <w:ind w:firstLine="616" w:firstLineChars="200"/>
        <w:rPr>
          <w:rFonts w:hint="eastAsia" w:ascii="楷体_GB2312" w:hAnsi="楷体_GB2312" w:eastAsia="楷体_GB2312" w:cs="楷体_GB2312"/>
          <w:color w:val="auto"/>
          <w:spacing w:val="-6"/>
          <w:sz w:val="32"/>
          <w:szCs w:val="32"/>
        </w:rPr>
      </w:pPr>
      <w:r>
        <w:rPr>
          <w:rFonts w:hint="eastAsia" w:ascii="楷体_GB2312" w:hAnsi="楷体_GB2312" w:eastAsia="楷体_GB2312" w:cs="楷体_GB2312"/>
          <w:color w:val="auto"/>
          <w:spacing w:val="-6"/>
          <w:sz w:val="32"/>
          <w:szCs w:val="32"/>
        </w:rPr>
        <w:t>（五）规划情况</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改造地块符合</w:t>
      </w:r>
      <w:r>
        <w:rPr>
          <w:rFonts w:ascii="仿宋_GB2312" w:hAnsi="仿宋_GB2312" w:eastAsia="仿宋_GB2312" w:cs="仿宋_GB2312"/>
          <w:color w:val="auto"/>
          <w:spacing w:val="-6"/>
          <w:sz w:val="32"/>
          <w:szCs w:val="32"/>
          <w:highlight w:val="none"/>
          <w:u w:val="none"/>
        </w:rPr>
        <w:t>土地利用总体规划</w:t>
      </w:r>
      <w:r>
        <w:rPr>
          <w:rFonts w:hint="eastAsia" w:ascii="仿宋_GB2312" w:hAnsi="仿宋_GB2312" w:eastAsia="仿宋_GB2312" w:cs="仿宋_GB2312"/>
          <w:color w:val="auto"/>
          <w:spacing w:val="-6"/>
          <w:sz w:val="32"/>
          <w:szCs w:val="32"/>
          <w:lang w:val="en-US" w:eastAsia="zh-CN"/>
        </w:rPr>
        <w:t>及</w:t>
      </w:r>
      <w:r>
        <w:rPr>
          <w:rFonts w:hint="eastAsia" w:ascii="仿宋_GB2312" w:hAnsi="仿宋_GB2312" w:eastAsia="仿宋_GB2312" w:cs="仿宋_GB2312"/>
          <w:color w:val="auto"/>
          <w:spacing w:val="-6"/>
          <w:sz w:val="32"/>
        </w:rPr>
        <w:t>经批复规划条件论证</w:t>
      </w:r>
      <w:r>
        <w:rPr>
          <w:rFonts w:hint="eastAsia" w:ascii="仿宋_GB2312" w:hAnsi="仿宋_GB2312" w:eastAsia="仿宋_GB2312" w:cs="仿宋_GB2312"/>
          <w:color w:val="auto"/>
          <w:spacing w:val="-6"/>
          <w:sz w:val="32"/>
          <w:szCs w:val="32"/>
        </w:rPr>
        <w:t>，已纳入市城市更新（“三旧”改造）专项规划（20</w:t>
      </w:r>
      <w:r>
        <w:rPr>
          <w:rFonts w:hint="eastAsia" w:ascii="仿宋_GB2312" w:hAnsi="仿宋_GB2312" w:eastAsia="仿宋_GB2312" w:cs="仿宋_GB2312"/>
          <w:color w:val="auto"/>
          <w:spacing w:val="-6"/>
          <w:sz w:val="32"/>
          <w:szCs w:val="32"/>
          <w:lang w:val="en-US" w:eastAsia="zh-CN"/>
        </w:rPr>
        <w:t>20</w:t>
      </w:r>
      <w:r>
        <w:rPr>
          <w:rFonts w:hint="eastAsia" w:ascii="仿宋_GB2312" w:hAnsi="仿宋_GB2312" w:eastAsia="仿宋_GB2312" w:cs="仿宋_GB2312"/>
          <w:color w:val="auto"/>
          <w:spacing w:val="-6"/>
          <w:sz w:val="32"/>
          <w:szCs w:val="32"/>
        </w:rPr>
        <w:t>-20</w:t>
      </w:r>
      <w:r>
        <w:rPr>
          <w:rFonts w:hint="eastAsia" w:ascii="仿宋_GB2312" w:hAnsi="仿宋_GB2312" w:eastAsia="仿宋_GB2312" w:cs="仿宋_GB2312"/>
          <w:color w:val="auto"/>
          <w:spacing w:val="-6"/>
          <w:sz w:val="32"/>
          <w:szCs w:val="32"/>
          <w:lang w:val="en-US" w:eastAsia="zh-CN"/>
        </w:rPr>
        <w:t>35</w:t>
      </w:r>
      <w:r>
        <w:rPr>
          <w:rFonts w:hint="eastAsia" w:ascii="仿宋_GB2312" w:hAnsi="仿宋_GB2312" w:eastAsia="仿宋_GB2312" w:cs="仿宋_GB2312"/>
          <w:color w:val="auto"/>
          <w:spacing w:val="-6"/>
          <w:sz w:val="32"/>
          <w:szCs w:val="32"/>
        </w:rPr>
        <w:t>）。其中，在</w:t>
      </w:r>
      <w:r>
        <w:rPr>
          <w:rFonts w:ascii="仿宋_GB2312" w:hAnsi="仿宋_GB2312" w:eastAsia="仿宋_GB2312" w:cs="仿宋_GB2312"/>
          <w:color w:val="auto"/>
          <w:spacing w:val="-6"/>
          <w:sz w:val="32"/>
          <w:szCs w:val="32"/>
          <w:u w:val="none"/>
        </w:rPr>
        <w:t>土地利用总体规划</w:t>
      </w:r>
      <w:r>
        <w:rPr>
          <w:rFonts w:hint="eastAsia" w:ascii="仿宋_GB2312" w:hAnsi="仿宋_GB2312" w:eastAsia="仿宋_GB2312" w:cs="仿宋_GB2312"/>
          <w:color w:val="auto"/>
          <w:spacing w:val="-6"/>
          <w:sz w:val="32"/>
          <w:szCs w:val="32"/>
        </w:rPr>
        <w:t>中，属城镇建设用地</w:t>
      </w:r>
      <w:r>
        <w:rPr>
          <w:rFonts w:hint="eastAsia" w:ascii="仿宋_GB2312" w:hAnsi="仿宋_GB2312" w:eastAsia="仿宋_GB2312" w:cs="仿宋_GB2312"/>
          <w:color w:val="auto"/>
          <w:spacing w:val="-6"/>
          <w:sz w:val="32"/>
          <w:szCs w:val="32"/>
          <w:lang w:val="en-US" w:eastAsia="zh-CN"/>
        </w:rPr>
        <w:t>21.2299</w:t>
      </w:r>
      <w:r>
        <w:rPr>
          <w:rFonts w:hint="eastAsia" w:ascii="仿宋_GB2312" w:hAnsi="仿宋_GB2312" w:eastAsia="仿宋_GB2312" w:cs="仿宋_GB2312"/>
          <w:color w:val="auto"/>
          <w:spacing w:val="-6"/>
          <w:sz w:val="32"/>
          <w:szCs w:val="32"/>
        </w:rPr>
        <w:t>公顷（</w:t>
      </w:r>
      <w:r>
        <w:rPr>
          <w:rFonts w:hint="eastAsia" w:ascii="仿宋_GB2312" w:hAnsi="仿宋_GB2312" w:eastAsia="仿宋_GB2312" w:cs="仿宋_GB2312"/>
          <w:color w:val="auto"/>
          <w:spacing w:val="-6"/>
          <w:sz w:val="32"/>
          <w:szCs w:val="32"/>
          <w:lang w:val="en-US" w:eastAsia="zh-CN"/>
        </w:rPr>
        <w:t>212298.80</w:t>
      </w:r>
      <w:r>
        <w:rPr>
          <w:rFonts w:hint="eastAsia" w:ascii="仿宋_GB2312" w:hAnsi="仿宋_GB2312" w:eastAsia="仿宋_GB2312" w:cs="仿宋_GB2312"/>
          <w:color w:val="auto"/>
          <w:spacing w:val="-6"/>
          <w:sz w:val="32"/>
          <w:szCs w:val="32"/>
        </w:rPr>
        <w:t>平方米，折合约</w:t>
      </w:r>
      <w:r>
        <w:rPr>
          <w:rFonts w:hint="eastAsia" w:ascii="仿宋_GB2312" w:hAnsi="仿宋_GB2312" w:eastAsia="仿宋_GB2312" w:cs="仿宋_GB2312"/>
          <w:color w:val="auto"/>
          <w:spacing w:val="-6"/>
          <w:sz w:val="32"/>
          <w:szCs w:val="32"/>
          <w:lang w:val="en-US" w:eastAsia="zh-CN"/>
        </w:rPr>
        <w:t>318.44</w:t>
      </w:r>
      <w:r>
        <w:rPr>
          <w:rFonts w:hint="eastAsia" w:ascii="仿宋_GB2312" w:hAnsi="仿宋_GB2312" w:eastAsia="仿宋_GB2312" w:cs="仿宋_GB2312"/>
          <w:color w:val="auto"/>
          <w:spacing w:val="-6"/>
          <w:sz w:val="32"/>
          <w:szCs w:val="32"/>
        </w:rPr>
        <w:t>亩）</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rPr>
        <w:t>在</w:t>
      </w:r>
      <w:r>
        <w:rPr>
          <w:rFonts w:hint="eastAsia" w:ascii="仿宋_GB2312" w:hAnsi="仿宋_GB2312" w:eastAsia="仿宋_GB2312" w:cs="仿宋_GB2312"/>
          <w:color w:val="auto"/>
          <w:spacing w:val="-6"/>
          <w:sz w:val="32"/>
          <w:szCs w:val="32"/>
          <w:u w:val="none"/>
        </w:rPr>
        <w:t>《〈中山市港口镇木河迳二期控制性详细规划（2021）〉A3-01、B1-02 等局部地块规划条件论证报告》</w:t>
      </w:r>
      <w:r>
        <w:rPr>
          <w:rFonts w:ascii="仿宋_GB2312" w:hAnsi="仿宋_GB2312" w:eastAsia="仿宋_GB2312" w:cs="仿宋_GB2312"/>
          <w:color w:val="auto"/>
          <w:spacing w:val="-6"/>
          <w:sz w:val="32"/>
          <w:szCs w:val="32"/>
          <w:u w:val="none"/>
        </w:rPr>
        <w:t>（中府函〔2022〕135号）</w:t>
      </w:r>
      <w:r>
        <w:rPr>
          <w:rFonts w:hint="eastAsia" w:ascii="仿宋_GB2312" w:hAnsi="仿宋_GB2312" w:eastAsia="仿宋_GB2312" w:cs="仿宋_GB2312"/>
          <w:color w:val="auto"/>
          <w:spacing w:val="-6"/>
          <w:sz w:val="32"/>
          <w:szCs w:val="32"/>
        </w:rPr>
        <w:t>中，一类工业用地</w:t>
      </w:r>
      <w:r>
        <w:rPr>
          <w:rFonts w:hint="eastAsia" w:ascii="仿宋_GB2312" w:hAnsi="仿宋_GB2312" w:eastAsia="仿宋_GB2312" w:cs="仿宋_GB2312"/>
          <w:color w:val="auto"/>
          <w:spacing w:val="-6"/>
          <w:sz w:val="32"/>
          <w:szCs w:val="32"/>
          <w:lang w:val="en-US" w:eastAsia="zh-CN"/>
        </w:rPr>
        <w:t>19.9141</w:t>
      </w:r>
      <w:r>
        <w:rPr>
          <w:rFonts w:hint="eastAsia" w:ascii="仿宋_GB2312" w:hAnsi="仿宋_GB2312" w:eastAsia="仿宋_GB2312" w:cs="仿宋_GB2312"/>
          <w:color w:val="auto"/>
          <w:spacing w:val="-6"/>
          <w:sz w:val="32"/>
          <w:szCs w:val="32"/>
        </w:rPr>
        <w:t>公顷（</w:t>
      </w:r>
      <w:r>
        <w:rPr>
          <w:rFonts w:hint="eastAsia" w:ascii="仿宋_GB2312" w:hAnsi="仿宋_GB2312" w:eastAsia="仿宋_GB2312" w:cs="仿宋_GB2312"/>
          <w:color w:val="auto"/>
          <w:spacing w:val="-6"/>
          <w:sz w:val="32"/>
          <w:szCs w:val="32"/>
          <w:lang w:val="en-US" w:eastAsia="zh-CN"/>
        </w:rPr>
        <w:t>199141.10</w:t>
      </w:r>
      <w:r>
        <w:rPr>
          <w:rFonts w:hint="eastAsia" w:ascii="仿宋_GB2312" w:hAnsi="仿宋_GB2312" w:eastAsia="仿宋_GB2312" w:cs="仿宋_GB2312"/>
          <w:color w:val="auto"/>
          <w:spacing w:val="-6"/>
          <w:sz w:val="32"/>
          <w:szCs w:val="32"/>
        </w:rPr>
        <w:t>平方米，折合约</w:t>
      </w:r>
      <w:r>
        <w:rPr>
          <w:rFonts w:hint="eastAsia" w:ascii="仿宋_GB2312" w:hAnsi="仿宋_GB2312" w:eastAsia="仿宋_GB2312" w:cs="仿宋_GB2312"/>
          <w:color w:val="auto"/>
          <w:spacing w:val="-6"/>
          <w:sz w:val="32"/>
          <w:szCs w:val="32"/>
          <w:lang w:val="en-US" w:eastAsia="zh-CN"/>
        </w:rPr>
        <w:t>298.71</w:t>
      </w:r>
      <w:r>
        <w:rPr>
          <w:rFonts w:hint="eastAsia" w:ascii="仿宋_GB2312" w:hAnsi="仿宋_GB2312" w:eastAsia="仿宋_GB2312" w:cs="仿宋_GB2312"/>
          <w:color w:val="auto"/>
          <w:spacing w:val="-6"/>
          <w:sz w:val="32"/>
          <w:szCs w:val="32"/>
        </w:rPr>
        <w:t>亩），规划容积率2.5-4.0，建筑密度35%-60%，绿地率10%－15%，生产性建筑高度≤60米，特殊工艺除外，配套设施建筑高度≤100米</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rPr>
        <w:t>公园绿地0.3064公顷（3063.</w:t>
      </w:r>
      <w:r>
        <w:rPr>
          <w:rFonts w:hint="eastAsia" w:ascii="仿宋_GB2312" w:hAnsi="仿宋_GB2312" w:eastAsia="仿宋_GB2312" w:cs="仿宋_GB2312"/>
          <w:color w:val="auto"/>
          <w:spacing w:val="-6"/>
          <w:sz w:val="32"/>
          <w:szCs w:val="32"/>
          <w:lang w:val="en-US" w:eastAsia="zh-CN"/>
        </w:rPr>
        <w:t>59</w:t>
      </w:r>
      <w:r>
        <w:rPr>
          <w:rFonts w:hint="eastAsia" w:ascii="仿宋_GB2312" w:hAnsi="仿宋_GB2312" w:eastAsia="仿宋_GB2312" w:cs="仿宋_GB2312"/>
          <w:color w:val="auto"/>
          <w:spacing w:val="-6"/>
          <w:sz w:val="32"/>
          <w:szCs w:val="32"/>
        </w:rPr>
        <w:t>平方米，折合约4.6</w:t>
      </w:r>
      <w:r>
        <w:rPr>
          <w:rFonts w:hint="eastAsia" w:ascii="仿宋_GB2312" w:hAnsi="仿宋_GB2312" w:eastAsia="仿宋_GB2312" w:cs="仿宋_GB2312"/>
          <w:color w:val="auto"/>
          <w:spacing w:val="-6"/>
          <w:sz w:val="32"/>
          <w:szCs w:val="32"/>
          <w:lang w:val="en-US" w:eastAsia="zh-CN"/>
        </w:rPr>
        <w:t>0</w:t>
      </w:r>
      <w:r>
        <w:rPr>
          <w:rFonts w:hint="eastAsia" w:ascii="仿宋_GB2312" w:hAnsi="仿宋_GB2312" w:eastAsia="仿宋_GB2312" w:cs="仿宋_GB2312"/>
          <w:color w:val="auto"/>
          <w:spacing w:val="-6"/>
          <w:sz w:val="32"/>
          <w:szCs w:val="32"/>
        </w:rPr>
        <w:t>亩）</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城市</w:t>
      </w:r>
      <w:r>
        <w:rPr>
          <w:rFonts w:hint="eastAsia" w:ascii="仿宋_GB2312" w:hAnsi="仿宋_GB2312" w:eastAsia="仿宋_GB2312" w:cs="仿宋_GB2312"/>
          <w:color w:val="auto"/>
          <w:spacing w:val="-6"/>
          <w:sz w:val="32"/>
          <w:szCs w:val="32"/>
        </w:rPr>
        <w:t>道路用地</w:t>
      </w:r>
      <w:r>
        <w:rPr>
          <w:rFonts w:hint="eastAsia" w:ascii="仿宋_GB2312" w:hAnsi="仿宋_GB2312" w:eastAsia="仿宋_GB2312" w:cs="仿宋_GB2312"/>
          <w:color w:val="auto"/>
          <w:spacing w:val="-6"/>
          <w:sz w:val="32"/>
          <w:szCs w:val="32"/>
          <w:lang w:val="en-US" w:eastAsia="zh-CN"/>
        </w:rPr>
        <w:t>0.7955公顷</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7954.86</w:t>
      </w:r>
      <w:r>
        <w:rPr>
          <w:rFonts w:hint="eastAsia" w:ascii="仿宋_GB2312" w:hAnsi="仿宋_GB2312" w:eastAsia="仿宋_GB2312" w:cs="仿宋_GB2312"/>
          <w:color w:val="auto"/>
          <w:spacing w:val="-6"/>
          <w:sz w:val="32"/>
          <w:szCs w:val="32"/>
        </w:rPr>
        <w:t>平方米</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折合约11.93亩</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区域交通设施用地0.</w:t>
      </w:r>
      <w:r>
        <w:rPr>
          <w:rFonts w:hint="eastAsia" w:ascii="仿宋_GB2312" w:hAnsi="仿宋_GB2312" w:eastAsia="仿宋_GB2312" w:cs="仿宋_GB2312"/>
          <w:color w:val="auto"/>
          <w:spacing w:val="-6"/>
          <w:sz w:val="32"/>
          <w:szCs w:val="32"/>
          <w:lang w:val="en-US" w:eastAsia="zh-CN"/>
        </w:rPr>
        <w:t>2139</w:t>
      </w:r>
      <w:r>
        <w:rPr>
          <w:rFonts w:hint="eastAsia" w:ascii="仿宋_GB2312" w:hAnsi="仿宋_GB2312" w:eastAsia="仿宋_GB2312" w:cs="仿宋_GB2312"/>
          <w:color w:val="auto"/>
          <w:spacing w:val="-6"/>
          <w:sz w:val="32"/>
          <w:szCs w:val="32"/>
        </w:rPr>
        <w:t>公顷（2139.</w:t>
      </w:r>
      <w:r>
        <w:rPr>
          <w:rFonts w:hint="eastAsia" w:ascii="仿宋_GB2312" w:hAnsi="仿宋_GB2312" w:eastAsia="仿宋_GB2312" w:cs="仿宋_GB2312"/>
          <w:color w:val="auto"/>
          <w:spacing w:val="-6"/>
          <w:sz w:val="32"/>
          <w:szCs w:val="32"/>
          <w:lang w:val="en-US" w:eastAsia="zh-CN"/>
        </w:rPr>
        <w:t>25</w:t>
      </w:r>
      <w:r>
        <w:rPr>
          <w:rFonts w:hint="eastAsia" w:ascii="仿宋_GB2312" w:hAnsi="仿宋_GB2312" w:eastAsia="仿宋_GB2312" w:cs="仿宋_GB2312"/>
          <w:color w:val="auto"/>
          <w:spacing w:val="-6"/>
          <w:sz w:val="32"/>
          <w:szCs w:val="32"/>
        </w:rPr>
        <w:t>平方米，折合约</w:t>
      </w:r>
      <w:r>
        <w:rPr>
          <w:rFonts w:hint="eastAsia" w:ascii="仿宋_GB2312" w:hAnsi="仿宋_GB2312" w:eastAsia="仿宋_GB2312" w:cs="仿宋_GB2312"/>
          <w:color w:val="auto"/>
          <w:spacing w:val="-6"/>
          <w:sz w:val="32"/>
          <w:szCs w:val="32"/>
          <w:lang w:val="en-US" w:eastAsia="zh-CN"/>
        </w:rPr>
        <w:t>3.21</w:t>
      </w:r>
      <w:r>
        <w:rPr>
          <w:rFonts w:hint="eastAsia" w:ascii="仿宋_GB2312" w:hAnsi="仿宋_GB2312" w:eastAsia="仿宋_GB2312" w:cs="仿宋_GB2312"/>
          <w:color w:val="auto"/>
          <w:spacing w:val="-6"/>
          <w:sz w:val="32"/>
          <w:szCs w:val="32"/>
        </w:rPr>
        <w:t>亩）。</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 xml:space="preserve">改造地块位于城镇开发边界内，不涉及到永久基本农田、生态保护红线等管控要求。 </w:t>
      </w:r>
      <w:r>
        <w:rPr>
          <w:rFonts w:ascii="仿宋_GB2312" w:hAnsi="仿宋_GB2312" w:eastAsia="仿宋_GB2312" w:cs="仿宋_GB2312"/>
          <w:color w:val="auto"/>
          <w:spacing w:val="-6"/>
          <w:sz w:val="32"/>
          <w:szCs w:val="32"/>
        </w:rPr>
        <w:t xml:space="preserve">           </w:t>
      </w:r>
    </w:p>
    <w:p>
      <w:pPr>
        <w:spacing w:line="574" w:lineRule="exact"/>
        <w:ind w:firstLine="616" w:firstLineChars="200"/>
        <w:rPr>
          <w:rFonts w:hint="eastAsia" w:ascii="黑体" w:hAnsi="黑体" w:eastAsia="黑体" w:cs="黑体"/>
          <w:color w:val="auto"/>
          <w:spacing w:val="-6"/>
          <w:sz w:val="32"/>
          <w:szCs w:val="32"/>
        </w:rPr>
      </w:pPr>
      <w:r>
        <w:rPr>
          <w:rFonts w:hint="eastAsia" w:ascii="黑体" w:hAnsi="黑体" w:eastAsia="黑体" w:cs="黑体"/>
          <w:color w:val="auto"/>
          <w:spacing w:val="-6"/>
          <w:sz w:val="32"/>
          <w:szCs w:val="32"/>
        </w:rPr>
        <w:t>二、改造意愿情况</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改造范围涉及中山市华伟实业有限公司1个权利主体，港口镇人民政府已按照法律法规，就改造范围、土地现状、改造主体及拟改造情况等事项征询其改造意愿，改造主体同意将涉及土地、房屋纳入改造范围。</w:t>
      </w:r>
    </w:p>
    <w:p>
      <w:pPr>
        <w:spacing w:line="574" w:lineRule="exact"/>
        <w:ind w:firstLine="616" w:firstLineChars="200"/>
        <w:rPr>
          <w:rFonts w:ascii="黑体" w:hAnsi="黑体" w:eastAsia="黑体" w:cs="黑体"/>
          <w:color w:val="auto"/>
          <w:spacing w:val="-6"/>
          <w:sz w:val="32"/>
          <w:szCs w:val="32"/>
        </w:rPr>
      </w:pPr>
      <w:r>
        <w:rPr>
          <w:rFonts w:hint="eastAsia" w:ascii="黑体" w:hAnsi="黑体" w:eastAsia="黑体" w:cs="黑体"/>
          <w:color w:val="auto"/>
          <w:spacing w:val="-6"/>
          <w:sz w:val="32"/>
          <w:szCs w:val="32"/>
        </w:rPr>
        <w:t>三、改造主体及拟改造情况</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根据有关规划要求，改造项目严格按照土地利用总体规划、经批复规划条件论证管控要求实施建设。在经批复规划条件论证中属</w:t>
      </w:r>
      <w:r>
        <w:rPr>
          <w:rFonts w:hint="eastAsia" w:ascii="仿宋_GB2312" w:hAnsi="仿宋_GB2312" w:eastAsia="仿宋_GB2312" w:cs="仿宋_GB2312"/>
          <w:color w:val="auto"/>
          <w:spacing w:val="-6"/>
          <w:sz w:val="32"/>
          <w:szCs w:val="32"/>
          <w:lang w:eastAsia="zh-CN"/>
        </w:rPr>
        <w:t>城市</w:t>
      </w:r>
      <w:r>
        <w:rPr>
          <w:rFonts w:hint="eastAsia" w:ascii="仿宋_GB2312" w:hAnsi="仿宋_GB2312" w:eastAsia="仿宋_GB2312" w:cs="仿宋_GB2312"/>
          <w:color w:val="auto"/>
          <w:spacing w:val="-6"/>
          <w:sz w:val="32"/>
          <w:szCs w:val="32"/>
        </w:rPr>
        <w:t>道路</w:t>
      </w:r>
      <w:r>
        <w:rPr>
          <w:rFonts w:hint="eastAsia" w:ascii="仿宋_GB2312" w:hAnsi="仿宋_GB2312" w:eastAsia="仿宋_GB2312" w:cs="仿宋_GB2312"/>
          <w:color w:val="auto"/>
          <w:spacing w:val="-6"/>
          <w:sz w:val="32"/>
          <w:szCs w:val="32"/>
          <w:lang w:eastAsia="zh-CN"/>
        </w:rPr>
        <w:t>、区域交通设施、公园</w:t>
      </w:r>
      <w:r>
        <w:rPr>
          <w:rFonts w:hint="eastAsia" w:ascii="仿宋_GB2312" w:hAnsi="仿宋_GB2312" w:eastAsia="仿宋_GB2312" w:cs="仿宋_GB2312"/>
          <w:color w:val="auto"/>
          <w:spacing w:val="-6"/>
          <w:sz w:val="32"/>
          <w:szCs w:val="32"/>
        </w:rPr>
        <w:t>绿地等公益性用地部分</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rPr>
        <w:t>公园绿地0.3064公顷（3063.59平方米，折合约4.60亩）；城市道路用地0.7955公顷（7954.86平方米，折合约11.93亩）；区域交通设施用地0.2139公顷（2139.25平方米，折合约3.21亩）</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rPr>
        <w:t>，属地政府需按规划开发建设时，应无偿将用地交给属地政府使用。</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rPr>
        <w:t>该改造项目属工改工宗地项目，由中山市华伟实业有限公司</w:t>
      </w:r>
      <w:r>
        <w:rPr>
          <w:rFonts w:hint="eastAsia" w:ascii="仿宋_GB2312" w:hAnsi="仿宋_GB2312" w:eastAsia="仿宋_GB2312" w:cs="仿宋_GB2312"/>
          <w:color w:val="auto"/>
          <w:spacing w:val="-6"/>
          <w:sz w:val="32"/>
          <w:szCs w:val="32"/>
          <w:lang w:val="en-US" w:eastAsia="zh-CN"/>
        </w:rPr>
        <w:t>作为</w:t>
      </w:r>
      <w:r>
        <w:rPr>
          <w:rFonts w:hint="eastAsia" w:ascii="仿宋_GB2312" w:hAnsi="仿宋_GB2312" w:eastAsia="仿宋_GB2312" w:cs="仿宋_GB2312"/>
          <w:color w:val="auto"/>
          <w:spacing w:val="-6"/>
          <w:sz w:val="32"/>
          <w:szCs w:val="32"/>
        </w:rPr>
        <w:t>改造主体，实施</w:t>
      </w:r>
      <w:r>
        <w:rPr>
          <w:rFonts w:hint="eastAsia" w:ascii="仿宋_GB2312" w:hAnsi="仿宋_GB2312" w:eastAsia="仿宋_GB2312" w:cs="仿宋_GB2312"/>
          <w:color w:val="auto"/>
          <w:spacing w:val="-6"/>
          <w:sz w:val="32"/>
          <w:szCs w:val="32"/>
          <w:lang w:val="en-US" w:eastAsia="zh-CN"/>
        </w:rPr>
        <w:t>全面</w:t>
      </w:r>
      <w:r>
        <w:rPr>
          <w:rFonts w:hint="eastAsia" w:ascii="仿宋_GB2312" w:hAnsi="仿宋_GB2312" w:eastAsia="仿宋_GB2312" w:cs="仿宋_GB2312"/>
          <w:color w:val="auto"/>
          <w:spacing w:val="-6"/>
          <w:sz w:val="32"/>
          <w:szCs w:val="32"/>
        </w:rPr>
        <w:t>改造</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改造后将用于集品牌展示设计策划及生产研发、高端装备制造业、互联网+先进制造业、工业化及信息化融合发展产业、产业研发及总部经济为一体的现代化智慧产业园区，在符合经批复规划条件论证的基础上，容积率不小于</w:t>
      </w:r>
      <w:r>
        <w:rPr>
          <w:rFonts w:hint="eastAsia" w:ascii="仿宋_GB2312" w:hAnsi="仿宋_GB2312" w:eastAsia="仿宋_GB2312" w:cs="仿宋_GB2312"/>
          <w:color w:val="auto"/>
          <w:spacing w:val="-6"/>
          <w:sz w:val="32"/>
          <w:szCs w:val="32"/>
          <w:lang w:val="en-US" w:eastAsia="zh-CN"/>
        </w:rPr>
        <w:t>2.9</w:t>
      </w:r>
      <w:r>
        <w:rPr>
          <w:rFonts w:hint="eastAsia" w:ascii="仿宋_GB2312" w:hAnsi="仿宋_GB2312" w:eastAsia="仿宋_GB2312" w:cs="仿宋_GB2312"/>
          <w:color w:val="auto"/>
          <w:spacing w:val="-6"/>
          <w:sz w:val="32"/>
          <w:szCs w:val="32"/>
        </w:rPr>
        <w:t>，总计容建筑面积不小于</w:t>
      </w:r>
      <w:r>
        <w:rPr>
          <w:rFonts w:hint="eastAsia" w:ascii="仿宋_GB2312" w:hAnsi="仿宋_GB2312" w:eastAsia="仿宋_GB2312" w:cs="仿宋_GB2312"/>
          <w:color w:val="auto"/>
          <w:spacing w:val="-6"/>
          <w:sz w:val="32"/>
          <w:szCs w:val="32"/>
          <w:lang w:val="en-US" w:eastAsia="zh-CN"/>
        </w:rPr>
        <w:t>614133.80</w:t>
      </w:r>
      <w:r>
        <w:rPr>
          <w:rFonts w:hint="eastAsia" w:ascii="仿宋_GB2312" w:hAnsi="仿宋_GB2312" w:eastAsia="仿宋_GB2312" w:cs="仿宋_GB2312"/>
          <w:color w:val="auto"/>
          <w:spacing w:val="-6"/>
          <w:sz w:val="32"/>
          <w:szCs w:val="32"/>
        </w:rPr>
        <w:t>平方米，其中新建计容建筑面积不小于</w:t>
      </w:r>
      <w:r>
        <w:rPr>
          <w:rFonts w:hint="eastAsia" w:ascii="仿宋_GB2312" w:hAnsi="仿宋_GB2312" w:eastAsia="仿宋_GB2312" w:cs="仿宋_GB2312"/>
          <w:color w:val="auto"/>
          <w:spacing w:val="-6"/>
          <w:sz w:val="32"/>
          <w:szCs w:val="32"/>
          <w:lang w:val="en-US" w:eastAsia="zh-CN"/>
        </w:rPr>
        <w:t>614133.80</w:t>
      </w:r>
      <w:r>
        <w:rPr>
          <w:rFonts w:hint="eastAsia" w:ascii="仿宋_GB2312" w:hAnsi="仿宋_GB2312" w:eastAsia="仿宋_GB2312" w:cs="仿宋_GB2312"/>
          <w:color w:val="auto"/>
          <w:spacing w:val="-6"/>
          <w:sz w:val="32"/>
          <w:szCs w:val="32"/>
        </w:rPr>
        <w:t>平方米。</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项目相关情况符合国家《产业结构调整指导目录》</w:t>
      </w:r>
      <w:r>
        <w:rPr>
          <w:rFonts w:hint="eastAsia" w:ascii="仿宋_GB2312" w:hAnsi="仿宋_GB2312" w:eastAsia="仿宋_GB2312" w:cs="仿宋_GB2312"/>
          <w:color w:val="auto"/>
          <w:spacing w:val="-6"/>
          <w:sz w:val="32"/>
          <w:szCs w:val="32"/>
          <w:lang w:val="en-US" w:eastAsia="zh-CN"/>
        </w:rPr>
        <w:t>及</w:t>
      </w:r>
      <w:r>
        <w:rPr>
          <w:rFonts w:hint="eastAsia" w:ascii="仿宋_GB2312" w:hAnsi="仿宋_GB2312" w:eastAsia="仿宋_GB2312" w:cs="仿宋_GB2312"/>
          <w:color w:val="auto"/>
          <w:spacing w:val="-6"/>
          <w:sz w:val="32"/>
          <w:szCs w:val="32"/>
        </w:rPr>
        <w:t>《中山市</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三线一单</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生态环境分区管控方案（2023版）</w:t>
      </w:r>
      <w:r>
        <w:rPr>
          <w:rFonts w:hint="eastAsia" w:ascii="仿宋_GB2312" w:hAnsi="仿宋_GB2312" w:eastAsia="仿宋_GB2312" w:cs="仿宋_GB2312"/>
          <w:color w:val="auto"/>
          <w:spacing w:val="-6"/>
          <w:sz w:val="32"/>
          <w:szCs w:val="32"/>
        </w:rPr>
        <w:t>》《中山市涉挥发性有机物项目环保管理规定》。地块改造后年产值将达到</w:t>
      </w:r>
      <w:r>
        <w:rPr>
          <w:rFonts w:hint="eastAsia" w:ascii="仿宋_GB2312" w:hAnsi="仿宋_GB2312" w:eastAsia="仿宋_GB2312" w:cs="仿宋_GB2312"/>
          <w:color w:val="auto"/>
          <w:spacing w:val="-6"/>
          <w:sz w:val="32"/>
          <w:szCs w:val="32"/>
          <w:lang w:val="en-US" w:eastAsia="zh-CN"/>
        </w:rPr>
        <w:t>127379.28</w:t>
      </w:r>
      <w:r>
        <w:rPr>
          <w:rFonts w:hint="eastAsia" w:ascii="仿宋_GB2312" w:hAnsi="仿宋_GB2312" w:eastAsia="仿宋_GB2312" w:cs="仿宋_GB2312"/>
          <w:color w:val="auto"/>
          <w:spacing w:val="-6"/>
          <w:sz w:val="32"/>
          <w:szCs w:val="32"/>
        </w:rPr>
        <w:t>万元（400万元/亩），年税收将达到</w:t>
      </w:r>
      <w:r>
        <w:rPr>
          <w:rFonts w:hint="eastAsia" w:ascii="仿宋_GB2312" w:hAnsi="仿宋_GB2312" w:eastAsia="仿宋_GB2312" w:cs="仿宋_GB2312"/>
          <w:color w:val="auto"/>
          <w:spacing w:val="-6"/>
          <w:sz w:val="32"/>
          <w:szCs w:val="32"/>
          <w:lang w:val="en-US" w:eastAsia="zh-CN"/>
        </w:rPr>
        <w:t>9553.45</w:t>
      </w:r>
      <w:r>
        <w:rPr>
          <w:rFonts w:hint="eastAsia" w:ascii="仿宋_GB2312" w:hAnsi="仿宋_GB2312" w:eastAsia="仿宋_GB2312" w:cs="仿宋_GB2312"/>
          <w:color w:val="auto"/>
          <w:spacing w:val="-6"/>
          <w:sz w:val="32"/>
          <w:szCs w:val="32"/>
        </w:rPr>
        <w:t>万元（30万元/亩）。</w:t>
      </w:r>
    </w:p>
    <w:p>
      <w:pPr>
        <w:spacing w:line="574" w:lineRule="exact"/>
        <w:ind w:firstLine="616" w:firstLineChars="200"/>
        <w:rPr>
          <w:rFonts w:hint="eastAsia" w:ascii="黑体" w:hAnsi="黑体" w:eastAsia="黑体" w:cs="黑体"/>
          <w:color w:val="auto"/>
          <w:spacing w:val="-6"/>
          <w:sz w:val="32"/>
          <w:szCs w:val="32"/>
        </w:rPr>
      </w:pPr>
      <w:r>
        <w:rPr>
          <w:rFonts w:hint="eastAsia" w:ascii="黑体" w:hAnsi="黑体" w:eastAsia="黑体" w:cs="黑体"/>
          <w:color w:val="auto"/>
          <w:spacing w:val="-6"/>
          <w:sz w:val="32"/>
          <w:szCs w:val="32"/>
        </w:rPr>
        <w:t>四、需办理</w:t>
      </w:r>
      <w:r>
        <w:rPr>
          <w:rFonts w:hint="eastAsia" w:ascii="黑体" w:hAnsi="黑体" w:eastAsia="黑体" w:cs="黑体"/>
          <w:color w:val="auto"/>
          <w:spacing w:val="-6"/>
          <w:sz w:val="32"/>
          <w:szCs w:val="32"/>
          <w:lang w:val="en-US" w:eastAsia="zh-CN"/>
        </w:rPr>
        <w:t>用地等</w:t>
      </w:r>
      <w:r>
        <w:rPr>
          <w:rFonts w:hint="eastAsia" w:ascii="黑体" w:hAnsi="黑体" w:eastAsia="黑体" w:cs="黑体"/>
          <w:color w:val="auto"/>
          <w:spacing w:val="-6"/>
          <w:sz w:val="32"/>
          <w:szCs w:val="32"/>
        </w:rPr>
        <w:t>手续</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改造项目范围内</w:t>
      </w:r>
      <w:r>
        <w:rPr>
          <w:rFonts w:hint="eastAsia" w:ascii="仿宋_GB2312" w:hAnsi="仿宋_GB2312" w:eastAsia="仿宋_GB2312" w:cs="仿宋_GB2312"/>
          <w:color w:val="auto"/>
          <w:spacing w:val="-6"/>
          <w:sz w:val="32"/>
          <w:szCs w:val="32"/>
          <w:lang w:val="en-US" w:eastAsia="zh-CN"/>
        </w:rPr>
        <w:t>21.2299</w:t>
      </w:r>
      <w:r>
        <w:rPr>
          <w:rFonts w:hint="eastAsia" w:ascii="仿宋_GB2312" w:hAnsi="仿宋_GB2312" w:eastAsia="仿宋_GB2312" w:cs="仿宋_GB2312"/>
          <w:color w:val="auto"/>
          <w:spacing w:val="-6"/>
          <w:sz w:val="32"/>
          <w:szCs w:val="32"/>
          <w:lang w:eastAsia="zh-CN"/>
        </w:rPr>
        <w:t>公顷用地需办理土地分割手续，具体土地分割方案如下：</w:t>
      </w:r>
    </w:p>
    <w:p>
      <w:pPr>
        <w:keepNext w:val="0"/>
        <w:keepLines w:val="0"/>
        <w:pageBreakBefore w:val="0"/>
        <w:widowControl/>
        <w:numPr>
          <w:ilvl w:val="-1"/>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楷体_GB2312" w:hAnsi="楷体_GB2312" w:eastAsia="楷体_GB2312" w:cs="楷体_GB2312"/>
          <w:color w:val="auto"/>
          <w:spacing w:val="-6"/>
          <w:sz w:val="32"/>
          <w:szCs w:val="32"/>
          <w:lang w:eastAsia="zh-CN"/>
        </w:rPr>
        <w:t>（一）土地分割界址。</w:t>
      </w:r>
      <w:r>
        <w:rPr>
          <w:rFonts w:hint="eastAsia" w:ascii="仿宋_GB2312" w:hAnsi="仿宋_GB2312" w:eastAsia="仿宋_GB2312" w:cs="仿宋_GB2312"/>
          <w:color w:val="auto"/>
          <w:spacing w:val="-6"/>
          <w:sz w:val="32"/>
          <w:szCs w:val="32"/>
          <w:lang w:eastAsia="zh-CN"/>
        </w:rPr>
        <w:t>A地块分割为A1地块（20596.</w:t>
      </w:r>
      <w:r>
        <w:rPr>
          <w:rFonts w:hint="eastAsia" w:ascii="仿宋_GB2312" w:hAnsi="仿宋_GB2312" w:eastAsia="仿宋_GB2312" w:cs="仿宋_GB2312"/>
          <w:color w:val="auto"/>
          <w:spacing w:val="-6"/>
          <w:sz w:val="32"/>
          <w:szCs w:val="32"/>
          <w:lang w:val="en-US" w:eastAsia="zh-CN"/>
        </w:rPr>
        <w:t>90</w:t>
      </w:r>
      <w:r>
        <w:rPr>
          <w:rFonts w:hint="eastAsia" w:ascii="仿宋_GB2312" w:hAnsi="仿宋_GB2312" w:eastAsia="仿宋_GB2312" w:cs="仿宋_GB2312"/>
          <w:color w:val="auto"/>
          <w:spacing w:val="-6"/>
          <w:sz w:val="32"/>
          <w:szCs w:val="32"/>
          <w:lang w:eastAsia="zh-CN"/>
        </w:rPr>
        <w:t>平方米，折合约30.</w:t>
      </w:r>
      <w:r>
        <w:rPr>
          <w:rFonts w:hint="eastAsia" w:ascii="仿宋_GB2312" w:hAnsi="仿宋_GB2312" w:eastAsia="仿宋_GB2312" w:cs="仿宋_GB2312"/>
          <w:color w:val="auto"/>
          <w:spacing w:val="-6"/>
          <w:sz w:val="32"/>
          <w:szCs w:val="32"/>
          <w:lang w:val="en-US" w:eastAsia="zh-CN"/>
        </w:rPr>
        <w:t>90</w:t>
      </w:r>
      <w:r>
        <w:rPr>
          <w:rFonts w:hint="eastAsia" w:ascii="仿宋_GB2312" w:hAnsi="仿宋_GB2312" w:eastAsia="仿宋_GB2312" w:cs="仿宋_GB2312"/>
          <w:color w:val="auto"/>
          <w:spacing w:val="-6"/>
          <w:sz w:val="32"/>
          <w:szCs w:val="32"/>
          <w:lang w:eastAsia="zh-CN"/>
        </w:rPr>
        <w:t>亩）、A2地块（34994.</w:t>
      </w:r>
      <w:r>
        <w:rPr>
          <w:rFonts w:hint="eastAsia" w:ascii="仿宋_GB2312" w:hAnsi="仿宋_GB2312" w:eastAsia="仿宋_GB2312" w:cs="仿宋_GB2312"/>
          <w:color w:val="auto"/>
          <w:spacing w:val="-6"/>
          <w:sz w:val="32"/>
          <w:szCs w:val="32"/>
          <w:lang w:val="en-US" w:eastAsia="zh-CN"/>
        </w:rPr>
        <w:t>30</w:t>
      </w:r>
      <w:r>
        <w:rPr>
          <w:rFonts w:hint="eastAsia" w:ascii="仿宋_GB2312" w:hAnsi="仿宋_GB2312" w:eastAsia="仿宋_GB2312" w:cs="仿宋_GB2312"/>
          <w:color w:val="auto"/>
          <w:spacing w:val="-6"/>
          <w:sz w:val="32"/>
          <w:szCs w:val="32"/>
          <w:lang w:eastAsia="zh-CN"/>
        </w:rPr>
        <w:t>平方米，折合约52.49亩）、A3地块（4509</w:t>
      </w:r>
      <w:r>
        <w:rPr>
          <w:rFonts w:hint="eastAsia" w:ascii="仿宋_GB2312" w:hAnsi="仿宋_GB2312" w:eastAsia="仿宋_GB2312" w:cs="仿宋_GB2312"/>
          <w:color w:val="auto"/>
          <w:spacing w:val="-6"/>
          <w:sz w:val="32"/>
          <w:szCs w:val="32"/>
          <w:lang w:val="en-US" w:eastAsia="zh-CN"/>
        </w:rPr>
        <w:t>8.00</w:t>
      </w:r>
      <w:r>
        <w:rPr>
          <w:rFonts w:hint="eastAsia" w:ascii="仿宋_GB2312" w:hAnsi="仿宋_GB2312" w:eastAsia="仿宋_GB2312" w:cs="仿宋_GB2312"/>
          <w:color w:val="auto"/>
          <w:spacing w:val="-6"/>
          <w:sz w:val="32"/>
          <w:szCs w:val="32"/>
          <w:lang w:eastAsia="zh-CN"/>
        </w:rPr>
        <w:t>平方米，折合约67.65亩）、B地块分割为B1地块（43060.5</w:t>
      </w:r>
      <w:r>
        <w:rPr>
          <w:rFonts w:hint="eastAsia" w:ascii="仿宋_GB2312" w:hAnsi="仿宋_GB2312" w:eastAsia="仿宋_GB2312" w:cs="仿宋_GB2312"/>
          <w:color w:val="auto"/>
          <w:spacing w:val="-6"/>
          <w:sz w:val="32"/>
          <w:szCs w:val="32"/>
          <w:lang w:val="en-US" w:eastAsia="zh-CN"/>
        </w:rPr>
        <w:t>0</w:t>
      </w:r>
      <w:r>
        <w:rPr>
          <w:rFonts w:hint="eastAsia" w:ascii="仿宋_GB2312" w:hAnsi="仿宋_GB2312" w:eastAsia="仿宋_GB2312" w:cs="仿宋_GB2312"/>
          <w:color w:val="auto"/>
          <w:spacing w:val="-6"/>
          <w:sz w:val="32"/>
          <w:szCs w:val="32"/>
          <w:lang w:eastAsia="zh-CN"/>
        </w:rPr>
        <w:t>平方米，折合约64.59亩）</w:t>
      </w:r>
      <w:r>
        <w:rPr>
          <w:rFonts w:hint="eastAsia" w:ascii="仿宋_GB2312" w:hAnsi="仿宋_GB2312" w:eastAsia="仿宋_GB2312" w:cs="仿宋_GB2312"/>
          <w:color w:val="auto"/>
          <w:spacing w:val="-6"/>
          <w:sz w:val="32"/>
          <w:szCs w:val="32"/>
          <w:lang w:val="en-US" w:eastAsia="zh-CN"/>
        </w:rPr>
        <w:t>及</w:t>
      </w:r>
      <w:r>
        <w:rPr>
          <w:rFonts w:hint="eastAsia" w:ascii="仿宋_GB2312" w:hAnsi="仿宋_GB2312" w:eastAsia="仿宋_GB2312" w:cs="仿宋_GB2312"/>
          <w:color w:val="auto"/>
          <w:spacing w:val="-6"/>
          <w:sz w:val="32"/>
          <w:szCs w:val="32"/>
          <w:lang w:eastAsia="zh-CN"/>
        </w:rPr>
        <w:t>B2地块（68549.</w:t>
      </w:r>
      <w:r>
        <w:rPr>
          <w:rFonts w:hint="eastAsia" w:ascii="仿宋_GB2312" w:hAnsi="仿宋_GB2312" w:eastAsia="仿宋_GB2312" w:cs="仿宋_GB2312"/>
          <w:color w:val="auto"/>
          <w:spacing w:val="-6"/>
          <w:sz w:val="32"/>
          <w:szCs w:val="32"/>
          <w:lang w:val="en-US" w:eastAsia="zh-CN"/>
        </w:rPr>
        <w:t>10</w:t>
      </w:r>
      <w:r>
        <w:rPr>
          <w:rFonts w:hint="eastAsia" w:ascii="仿宋_GB2312" w:hAnsi="仿宋_GB2312" w:eastAsia="仿宋_GB2312" w:cs="仿宋_GB2312"/>
          <w:color w:val="auto"/>
          <w:spacing w:val="-6"/>
          <w:sz w:val="32"/>
          <w:szCs w:val="32"/>
          <w:lang w:eastAsia="zh-CN"/>
        </w:rPr>
        <w:t>平方米，折合约102.82亩</w:t>
      </w:r>
      <w:bookmarkStart w:id="0" w:name="_GoBack"/>
      <w:bookmarkEnd w:id="0"/>
      <w:r>
        <w:rPr>
          <w:rFonts w:hint="eastAsia" w:ascii="仿宋_GB2312" w:hAnsi="仿宋_GB2312" w:eastAsia="仿宋_GB2312" w:cs="仿宋_GB2312"/>
          <w:color w:val="auto"/>
          <w:spacing w:val="-6"/>
          <w:sz w:val="32"/>
          <w:szCs w:val="32"/>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auto"/>
          <w:spacing w:val="-6"/>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楷体_GB2312" w:hAnsi="楷体_GB2312" w:eastAsia="楷体_GB2312" w:cs="楷体_GB2312"/>
          <w:color w:val="auto"/>
          <w:spacing w:val="-6"/>
          <w:sz w:val="32"/>
          <w:szCs w:val="32"/>
          <w:lang w:eastAsia="zh-CN"/>
        </w:rPr>
        <w:t>（二）补缴土地出让价款要求。</w:t>
      </w:r>
      <w:r>
        <w:rPr>
          <w:rFonts w:hint="eastAsia" w:ascii="仿宋_GB2312" w:hAnsi="仿宋_GB2312" w:eastAsia="仿宋_GB2312" w:cs="仿宋_GB2312"/>
          <w:color w:val="auto"/>
          <w:spacing w:val="-6"/>
          <w:sz w:val="32"/>
          <w:szCs w:val="32"/>
          <w:lang w:eastAsia="zh-CN"/>
        </w:rPr>
        <w:t>根据《中山市城市更新项目土地出让价款计收规则》（中山更新发〔2020〕76 号）第四条第（一）项“旧厂房用地改造后保留为工业（含仓储）用途的，保持土地剩余使用年期不变，调整容积率、建筑高度、建筑密度、绿地率等，或进行分割、合并的，不再计收土地出让价款”。</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楷体_GB2312" w:hAnsi="楷体_GB2312" w:eastAsia="楷体_GB2312" w:cs="楷体_GB2312"/>
          <w:color w:val="auto"/>
          <w:spacing w:val="-6"/>
          <w:sz w:val="32"/>
          <w:szCs w:val="32"/>
          <w:lang w:eastAsia="zh-CN"/>
        </w:rPr>
        <w:t>（三）开工、竣工时间。</w:t>
      </w:r>
      <w:r>
        <w:rPr>
          <w:rFonts w:hint="eastAsia" w:ascii="仿宋_GB2312" w:hAnsi="仿宋_GB2312" w:eastAsia="仿宋_GB2312" w:cs="仿宋_GB2312"/>
          <w:color w:val="auto"/>
          <w:spacing w:val="-6"/>
          <w:sz w:val="32"/>
          <w:szCs w:val="32"/>
          <w:lang w:eastAsia="zh-CN"/>
        </w:rPr>
        <w:t>A1地块2034年12月</w:t>
      </w:r>
      <w:r>
        <w:rPr>
          <w:rFonts w:hint="eastAsia" w:ascii="仿宋_GB2312" w:hAnsi="仿宋_GB2312" w:eastAsia="仿宋_GB2312" w:cs="仿宋_GB2312"/>
          <w:color w:val="auto"/>
          <w:spacing w:val="-6"/>
          <w:sz w:val="32"/>
          <w:szCs w:val="32"/>
          <w:lang w:val="en-US" w:eastAsia="zh-CN"/>
        </w:rPr>
        <w:t>31日</w:t>
      </w:r>
      <w:r>
        <w:rPr>
          <w:rFonts w:hint="eastAsia" w:ascii="仿宋_GB2312" w:hAnsi="仿宋_GB2312" w:eastAsia="仿宋_GB2312" w:cs="仿宋_GB2312"/>
          <w:color w:val="auto"/>
          <w:spacing w:val="-6"/>
          <w:sz w:val="32"/>
          <w:szCs w:val="32"/>
          <w:lang w:eastAsia="zh-CN"/>
        </w:rPr>
        <w:t>前竣工；A2地块2023年12月</w:t>
      </w:r>
      <w:r>
        <w:rPr>
          <w:rFonts w:hint="eastAsia" w:ascii="仿宋_GB2312" w:hAnsi="仿宋_GB2312" w:eastAsia="仿宋_GB2312" w:cs="仿宋_GB2312"/>
          <w:color w:val="auto"/>
          <w:spacing w:val="-6"/>
          <w:sz w:val="32"/>
          <w:szCs w:val="32"/>
          <w:lang w:val="en-US" w:eastAsia="zh-CN"/>
        </w:rPr>
        <w:t>31日前</w:t>
      </w:r>
      <w:r>
        <w:rPr>
          <w:rFonts w:hint="eastAsia" w:ascii="仿宋_GB2312" w:hAnsi="仿宋_GB2312" w:eastAsia="仿宋_GB2312" w:cs="仿宋_GB2312"/>
          <w:color w:val="auto"/>
          <w:spacing w:val="-6"/>
          <w:sz w:val="32"/>
          <w:szCs w:val="32"/>
          <w:lang w:eastAsia="zh-CN"/>
        </w:rPr>
        <w:t>开工，2027年12月</w:t>
      </w:r>
      <w:r>
        <w:rPr>
          <w:rFonts w:hint="eastAsia" w:ascii="仿宋_GB2312" w:hAnsi="仿宋_GB2312" w:eastAsia="仿宋_GB2312" w:cs="仿宋_GB2312"/>
          <w:color w:val="auto"/>
          <w:spacing w:val="-6"/>
          <w:sz w:val="32"/>
          <w:szCs w:val="32"/>
          <w:lang w:val="en-US" w:eastAsia="zh-CN"/>
        </w:rPr>
        <w:t>31日</w:t>
      </w:r>
      <w:r>
        <w:rPr>
          <w:rFonts w:hint="eastAsia" w:ascii="仿宋_GB2312" w:hAnsi="仿宋_GB2312" w:eastAsia="仿宋_GB2312" w:cs="仿宋_GB2312"/>
          <w:color w:val="auto"/>
          <w:spacing w:val="-6"/>
          <w:sz w:val="32"/>
          <w:szCs w:val="32"/>
          <w:lang w:eastAsia="zh-CN"/>
        </w:rPr>
        <w:t>前竣工；A3地块2030年12月</w:t>
      </w:r>
      <w:r>
        <w:rPr>
          <w:rFonts w:hint="eastAsia" w:ascii="仿宋_GB2312" w:hAnsi="仿宋_GB2312" w:eastAsia="仿宋_GB2312" w:cs="仿宋_GB2312"/>
          <w:color w:val="auto"/>
          <w:spacing w:val="-6"/>
          <w:sz w:val="32"/>
          <w:szCs w:val="32"/>
          <w:lang w:val="en-US" w:eastAsia="zh-CN"/>
        </w:rPr>
        <w:t>31日前</w:t>
      </w:r>
      <w:r>
        <w:rPr>
          <w:rFonts w:hint="eastAsia" w:ascii="仿宋_GB2312" w:hAnsi="仿宋_GB2312" w:eastAsia="仿宋_GB2312" w:cs="仿宋_GB2312"/>
          <w:color w:val="auto"/>
          <w:spacing w:val="-6"/>
          <w:sz w:val="32"/>
          <w:szCs w:val="32"/>
          <w:lang w:eastAsia="zh-CN"/>
        </w:rPr>
        <w:t>开工，2034年12月</w:t>
      </w:r>
      <w:r>
        <w:rPr>
          <w:rFonts w:hint="eastAsia" w:ascii="仿宋_GB2312" w:hAnsi="仿宋_GB2312" w:eastAsia="仿宋_GB2312" w:cs="仿宋_GB2312"/>
          <w:color w:val="auto"/>
          <w:spacing w:val="-6"/>
          <w:sz w:val="32"/>
          <w:szCs w:val="32"/>
          <w:lang w:val="en-US" w:eastAsia="zh-CN"/>
        </w:rPr>
        <w:t>31日前</w:t>
      </w:r>
      <w:r>
        <w:rPr>
          <w:rFonts w:hint="eastAsia" w:ascii="仿宋_GB2312" w:hAnsi="仿宋_GB2312" w:eastAsia="仿宋_GB2312" w:cs="仿宋_GB2312"/>
          <w:color w:val="auto"/>
          <w:spacing w:val="-6"/>
          <w:sz w:val="32"/>
          <w:szCs w:val="32"/>
          <w:lang w:eastAsia="zh-CN"/>
        </w:rPr>
        <w:t>竣工；B1地块2026年12月</w:t>
      </w:r>
      <w:r>
        <w:rPr>
          <w:rFonts w:hint="eastAsia" w:ascii="仿宋_GB2312" w:hAnsi="仿宋_GB2312" w:eastAsia="仿宋_GB2312" w:cs="仿宋_GB2312"/>
          <w:color w:val="auto"/>
          <w:spacing w:val="-6"/>
          <w:sz w:val="32"/>
          <w:szCs w:val="32"/>
          <w:lang w:val="en-US" w:eastAsia="zh-CN"/>
        </w:rPr>
        <w:t>31日前</w:t>
      </w:r>
      <w:r>
        <w:rPr>
          <w:rFonts w:hint="eastAsia" w:ascii="仿宋_GB2312" w:hAnsi="仿宋_GB2312" w:eastAsia="仿宋_GB2312" w:cs="仿宋_GB2312"/>
          <w:color w:val="auto"/>
          <w:spacing w:val="-6"/>
          <w:sz w:val="32"/>
          <w:szCs w:val="32"/>
          <w:lang w:eastAsia="zh-CN"/>
        </w:rPr>
        <w:t>开工，2034年12月</w:t>
      </w:r>
      <w:r>
        <w:rPr>
          <w:rFonts w:hint="eastAsia" w:ascii="仿宋_GB2312" w:hAnsi="仿宋_GB2312" w:eastAsia="仿宋_GB2312" w:cs="仿宋_GB2312"/>
          <w:color w:val="auto"/>
          <w:spacing w:val="-6"/>
          <w:sz w:val="32"/>
          <w:szCs w:val="32"/>
          <w:lang w:val="en-US" w:eastAsia="zh-CN"/>
        </w:rPr>
        <w:t>31日前</w:t>
      </w:r>
      <w:r>
        <w:rPr>
          <w:rFonts w:hint="eastAsia" w:ascii="仿宋_GB2312" w:hAnsi="仿宋_GB2312" w:eastAsia="仿宋_GB2312" w:cs="仿宋_GB2312"/>
          <w:color w:val="auto"/>
          <w:spacing w:val="-6"/>
          <w:sz w:val="32"/>
          <w:szCs w:val="32"/>
          <w:lang w:eastAsia="zh-CN"/>
        </w:rPr>
        <w:t>竣工;B2地块2031年12月</w:t>
      </w:r>
      <w:r>
        <w:rPr>
          <w:rFonts w:hint="eastAsia" w:ascii="仿宋_GB2312" w:hAnsi="仿宋_GB2312" w:eastAsia="仿宋_GB2312" w:cs="仿宋_GB2312"/>
          <w:color w:val="auto"/>
          <w:spacing w:val="-6"/>
          <w:sz w:val="32"/>
          <w:szCs w:val="32"/>
          <w:lang w:val="en-US" w:eastAsia="zh-CN"/>
        </w:rPr>
        <w:t>31日前</w:t>
      </w:r>
      <w:r>
        <w:rPr>
          <w:rFonts w:hint="eastAsia" w:ascii="仿宋_GB2312" w:hAnsi="仿宋_GB2312" w:eastAsia="仿宋_GB2312" w:cs="仿宋_GB2312"/>
          <w:color w:val="auto"/>
          <w:spacing w:val="-6"/>
          <w:sz w:val="32"/>
          <w:szCs w:val="32"/>
          <w:lang w:eastAsia="zh-CN"/>
        </w:rPr>
        <w:t>开工，2034年12月</w:t>
      </w:r>
      <w:r>
        <w:rPr>
          <w:rFonts w:hint="eastAsia" w:ascii="仿宋_GB2312" w:hAnsi="仿宋_GB2312" w:eastAsia="仿宋_GB2312" w:cs="仿宋_GB2312"/>
          <w:color w:val="auto"/>
          <w:spacing w:val="-6"/>
          <w:sz w:val="32"/>
          <w:szCs w:val="32"/>
          <w:lang w:val="en-US" w:eastAsia="zh-CN"/>
        </w:rPr>
        <w:t>31日前</w:t>
      </w:r>
      <w:r>
        <w:rPr>
          <w:rFonts w:hint="eastAsia" w:ascii="仿宋_GB2312" w:hAnsi="仿宋_GB2312" w:eastAsia="仿宋_GB2312" w:cs="仿宋_GB2312"/>
          <w:color w:val="auto"/>
          <w:spacing w:val="-6"/>
          <w:sz w:val="32"/>
          <w:szCs w:val="32"/>
          <w:lang w:eastAsia="zh-CN"/>
        </w:rPr>
        <w:t>竣工。</w:t>
      </w:r>
      <w:r>
        <w:rPr>
          <w:rFonts w:hint="eastAsia" w:ascii="仿宋_GB2312" w:hAnsi="仿宋_GB2312" w:eastAsia="仿宋_GB2312" w:cs="仿宋_GB2312"/>
          <w:color w:val="auto"/>
          <w:spacing w:val="-6"/>
          <w:sz w:val="32"/>
          <w:szCs w:val="32"/>
          <w:lang w:val="en-US" w:eastAsia="zh-CN"/>
        </w:rPr>
        <w:t>上述开工、竣工时间在分割后地块签订的出让合同中明确</w:t>
      </w:r>
      <w:r>
        <w:rPr>
          <w:rFonts w:hint="eastAsia" w:ascii="仿宋_GB2312" w:hAnsi="仿宋_GB2312" w:eastAsia="仿宋_GB2312" w:cs="仿宋_GB2312"/>
          <w:color w:val="auto"/>
          <w:spacing w:val="-6"/>
          <w:sz w:val="32"/>
          <w:szCs w:val="32"/>
          <w:lang w:eastAsia="zh-CN"/>
        </w:rPr>
        <w:t>。</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楷体_GB2312" w:hAnsi="楷体_GB2312" w:eastAsia="楷体_GB2312" w:cs="楷体_GB2312"/>
          <w:color w:val="auto"/>
          <w:spacing w:val="-6"/>
          <w:sz w:val="32"/>
          <w:szCs w:val="32"/>
          <w:lang w:eastAsia="zh-CN"/>
        </w:rPr>
        <w:t>（四）其他。</w:t>
      </w:r>
      <w:r>
        <w:rPr>
          <w:rFonts w:hint="eastAsia" w:ascii="仿宋_GB2312" w:hAnsi="仿宋_GB2312" w:eastAsia="仿宋_GB2312" w:cs="仿宋_GB2312"/>
          <w:color w:val="auto"/>
          <w:spacing w:val="-6"/>
          <w:sz w:val="32"/>
          <w:szCs w:val="32"/>
          <w:lang w:eastAsia="zh-CN"/>
        </w:rPr>
        <w:t>关于不动产登记、分割后土地使用年限、规划指标等，按照《中山市国有建设用地合并与分割管理实施办法》（中府〔2022〕14 号）中相关规定办理。在改造方案经批复后，港口镇政府与中山市华伟实业有限公司</w:t>
      </w:r>
      <w:r>
        <w:rPr>
          <w:rFonts w:hint="eastAsia" w:ascii="仿宋_GB2312" w:hAnsi="仿宋_GB2312" w:eastAsia="仿宋_GB2312" w:cs="仿宋_GB2312"/>
          <w:color w:val="auto"/>
          <w:spacing w:val="-6"/>
          <w:sz w:val="32"/>
          <w:szCs w:val="32"/>
          <w:lang w:val="en-US" w:eastAsia="zh-CN"/>
        </w:rPr>
        <w:t>签订</w:t>
      </w:r>
      <w:r>
        <w:rPr>
          <w:rFonts w:hint="eastAsia" w:ascii="仿宋_GB2312" w:hAnsi="仿宋_GB2312" w:eastAsia="仿宋_GB2312" w:cs="仿宋_GB2312"/>
          <w:color w:val="auto"/>
          <w:spacing w:val="-6"/>
          <w:sz w:val="32"/>
          <w:szCs w:val="32"/>
          <w:lang w:eastAsia="zh-CN"/>
        </w:rPr>
        <w:t>监管协议。凭经批复的改造方案及已签订的监管协议办理分割土地使用权业务，办理业务时不需再报市土地管理委员会审议。土地分割后地块</w:t>
      </w:r>
      <w:r>
        <w:rPr>
          <w:rFonts w:hint="eastAsia" w:ascii="仿宋_GB2312" w:hAnsi="仿宋_GB2312" w:eastAsia="仿宋_GB2312" w:cs="仿宋_GB2312"/>
          <w:color w:val="auto"/>
          <w:spacing w:val="-6"/>
          <w:sz w:val="32"/>
          <w:szCs w:val="32"/>
          <w:lang w:val="en-US" w:eastAsia="zh-CN"/>
        </w:rPr>
        <w:t>上原</w:t>
      </w:r>
      <w:r>
        <w:rPr>
          <w:rFonts w:hint="eastAsia" w:ascii="仿宋_GB2312" w:hAnsi="仿宋_GB2312" w:eastAsia="仿宋_GB2312" w:cs="仿宋_GB2312"/>
          <w:color w:val="auto"/>
          <w:spacing w:val="-6"/>
          <w:sz w:val="32"/>
          <w:szCs w:val="32"/>
          <w:lang w:eastAsia="zh-CN"/>
        </w:rPr>
        <w:t>已办理不动产登记的</w:t>
      </w:r>
      <w:r>
        <w:rPr>
          <w:rFonts w:hint="eastAsia" w:ascii="仿宋_GB2312" w:hAnsi="仿宋_GB2312" w:eastAsia="仿宋_GB2312" w:cs="仿宋_GB2312"/>
          <w:color w:val="auto"/>
          <w:spacing w:val="-6"/>
          <w:sz w:val="32"/>
          <w:szCs w:val="32"/>
          <w:lang w:val="en-US" w:eastAsia="zh-CN"/>
        </w:rPr>
        <w:t>建筑物</w:t>
      </w:r>
      <w:r>
        <w:rPr>
          <w:rFonts w:hint="eastAsia" w:ascii="仿宋_GB2312" w:hAnsi="仿宋_GB2312" w:eastAsia="仿宋_GB2312" w:cs="仿宋_GB2312"/>
          <w:color w:val="auto"/>
          <w:spacing w:val="-6"/>
          <w:sz w:val="32"/>
          <w:szCs w:val="32"/>
          <w:lang w:eastAsia="zh-CN"/>
        </w:rPr>
        <w:t>分别重新确权并办理新的不动产权证。</w:t>
      </w:r>
    </w:p>
    <w:p>
      <w:pPr>
        <w:spacing w:line="574" w:lineRule="exact"/>
        <w:ind w:firstLine="616" w:firstLineChars="200"/>
        <w:rPr>
          <w:rFonts w:hint="eastAsia" w:ascii="黑体" w:hAnsi="黑体" w:eastAsia="黑体" w:cs="黑体"/>
          <w:color w:val="auto"/>
          <w:spacing w:val="-6"/>
          <w:sz w:val="32"/>
          <w:szCs w:val="32"/>
        </w:rPr>
      </w:pPr>
      <w:r>
        <w:rPr>
          <w:rFonts w:hint="eastAsia" w:ascii="黑体" w:hAnsi="黑体" w:eastAsia="黑体" w:cs="黑体"/>
          <w:color w:val="auto"/>
          <w:spacing w:val="-6"/>
          <w:sz w:val="32"/>
          <w:szCs w:val="32"/>
        </w:rPr>
        <w:t>五、资金筹措</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rPr>
        <w:t>改造主体拟投入资金</w:t>
      </w:r>
      <w:r>
        <w:rPr>
          <w:rFonts w:hint="eastAsia" w:ascii="仿宋_GB2312" w:hAnsi="仿宋_GB2312" w:eastAsia="仿宋_GB2312" w:cs="仿宋_GB2312"/>
          <w:color w:val="auto"/>
          <w:spacing w:val="-6"/>
          <w:sz w:val="32"/>
          <w:szCs w:val="32"/>
          <w:lang w:val="en-US" w:eastAsia="zh-CN"/>
        </w:rPr>
        <w:t>153533.46</w:t>
      </w:r>
      <w:r>
        <w:rPr>
          <w:rFonts w:hint="eastAsia" w:ascii="仿宋_GB2312" w:hAnsi="仿宋_GB2312" w:eastAsia="仿宋_GB2312" w:cs="仿宋_GB2312"/>
          <w:color w:val="auto"/>
          <w:spacing w:val="-6"/>
          <w:sz w:val="32"/>
          <w:szCs w:val="32"/>
        </w:rPr>
        <w:t>万元，其中自有资金</w:t>
      </w:r>
      <w:r>
        <w:rPr>
          <w:rFonts w:hint="eastAsia" w:ascii="仿宋_GB2312" w:hAnsi="仿宋_GB2312" w:eastAsia="仿宋_GB2312" w:cs="仿宋_GB2312"/>
          <w:color w:val="auto"/>
          <w:spacing w:val="-6"/>
          <w:sz w:val="32"/>
          <w:szCs w:val="32"/>
          <w:lang w:val="en-US" w:eastAsia="zh-CN"/>
        </w:rPr>
        <w:t>46060.04</w:t>
      </w:r>
      <w:r>
        <w:rPr>
          <w:rFonts w:hint="eastAsia" w:ascii="仿宋_GB2312" w:hAnsi="仿宋_GB2312" w:eastAsia="仿宋_GB2312" w:cs="仿宋_GB2312"/>
          <w:color w:val="auto"/>
          <w:spacing w:val="-6"/>
          <w:sz w:val="32"/>
          <w:szCs w:val="32"/>
          <w:highlight w:val="none"/>
          <w:lang w:val="en-US" w:eastAsia="zh-CN"/>
        </w:rPr>
        <w:t>万</w:t>
      </w:r>
      <w:r>
        <w:rPr>
          <w:rFonts w:hint="eastAsia" w:ascii="仿宋_GB2312" w:hAnsi="仿宋_GB2312" w:eastAsia="仿宋_GB2312" w:cs="仿宋_GB2312"/>
          <w:color w:val="auto"/>
          <w:spacing w:val="-6"/>
          <w:sz w:val="32"/>
          <w:szCs w:val="32"/>
        </w:rPr>
        <w:t>元，银行借贷</w:t>
      </w:r>
      <w:r>
        <w:rPr>
          <w:rFonts w:hint="eastAsia" w:ascii="仿宋_GB2312" w:hAnsi="仿宋_GB2312" w:eastAsia="仿宋_GB2312" w:cs="仿宋_GB2312"/>
          <w:color w:val="auto"/>
          <w:spacing w:val="-6"/>
          <w:sz w:val="32"/>
          <w:szCs w:val="32"/>
          <w:lang w:val="en-US" w:eastAsia="zh-CN"/>
        </w:rPr>
        <w:t>107473.42</w:t>
      </w:r>
      <w:r>
        <w:rPr>
          <w:rFonts w:hint="eastAsia" w:ascii="仿宋_GB2312" w:hAnsi="仿宋_GB2312" w:eastAsia="仿宋_GB2312" w:cs="仿宋_GB2312"/>
          <w:color w:val="auto"/>
          <w:spacing w:val="-6"/>
          <w:sz w:val="32"/>
          <w:szCs w:val="32"/>
        </w:rPr>
        <w:t>万元等</w:t>
      </w:r>
      <w:r>
        <w:rPr>
          <w:rFonts w:hint="eastAsia" w:ascii="仿宋_GB2312" w:hAnsi="仿宋_GB2312" w:eastAsia="仿宋_GB2312" w:cs="仿宋_GB2312"/>
          <w:color w:val="auto"/>
          <w:spacing w:val="-6"/>
          <w:sz w:val="32"/>
          <w:szCs w:val="32"/>
          <w:lang w:eastAsia="zh-CN"/>
        </w:rPr>
        <w:t>。</w:t>
      </w:r>
    </w:p>
    <w:p>
      <w:pPr>
        <w:spacing w:line="574" w:lineRule="exact"/>
        <w:ind w:firstLine="592"/>
        <w:rPr>
          <w:rFonts w:ascii="黑体" w:hAnsi="黑体" w:eastAsia="黑体" w:cs="黑体"/>
          <w:color w:val="auto"/>
          <w:spacing w:val="-6"/>
          <w:sz w:val="32"/>
          <w:szCs w:val="32"/>
        </w:rPr>
      </w:pPr>
      <w:r>
        <w:rPr>
          <w:rFonts w:hint="eastAsia" w:ascii="黑体" w:hAnsi="黑体" w:eastAsia="黑体" w:cs="黑体"/>
          <w:color w:val="auto"/>
          <w:spacing w:val="-6"/>
          <w:sz w:val="32"/>
          <w:szCs w:val="32"/>
        </w:rPr>
        <w:t>六、开发时序</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项目开发周期为</w:t>
      </w:r>
      <w:r>
        <w:rPr>
          <w:rFonts w:hint="eastAsia" w:ascii="仿宋_GB2312" w:hAnsi="仿宋_GB2312" w:eastAsia="仿宋_GB2312" w:cs="仿宋_GB2312"/>
          <w:color w:val="auto"/>
          <w:spacing w:val="-6"/>
          <w:sz w:val="32"/>
          <w:szCs w:val="32"/>
          <w:lang w:val="en-US" w:eastAsia="zh-CN"/>
        </w:rPr>
        <w:t>11</w:t>
      </w:r>
      <w:r>
        <w:rPr>
          <w:rFonts w:hint="eastAsia" w:ascii="仿宋_GB2312" w:hAnsi="仿宋_GB2312" w:eastAsia="仿宋_GB2312" w:cs="仿宋_GB2312"/>
          <w:color w:val="auto"/>
          <w:spacing w:val="-6"/>
          <w:sz w:val="32"/>
          <w:szCs w:val="32"/>
          <w:lang w:eastAsia="zh-CN"/>
        </w:rPr>
        <w:t>年，20</w:t>
      </w:r>
      <w:r>
        <w:rPr>
          <w:rFonts w:hint="eastAsia" w:ascii="仿宋_GB2312" w:hAnsi="仿宋_GB2312" w:eastAsia="仿宋_GB2312" w:cs="仿宋_GB2312"/>
          <w:color w:val="auto"/>
          <w:spacing w:val="-6"/>
          <w:sz w:val="32"/>
          <w:szCs w:val="32"/>
          <w:lang w:val="en-US" w:eastAsia="zh-CN"/>
        </w:rPr>
        <w:t>23</w:t>
      </w:r>
      <w:r>
        <w:rPr>
          <w:rFonts w:hint="eastAsia" w:ascii="仿宋_GB2312" w:hAnsi="仿宋_GB2312" w:eastAsia="仿宋_GB2312" w:cs="仿宋_GB2312"/>
          <w:color w:val="auto"/>
          <w:spacing w:val="-6"/>
          <w:sz w:val="32"/>
          <w:szCs w:val="32"/>
          <w:lang w:eastAsia="zh-CN"/>
        </w:rPr>
        <w:t>年</w:t>
      </w:r>
      <w:r>
        <w:rPr>
          <w:rFonts w:hint="default" w:ascii="仿宋_GB2312" w:hAnsi="仿宋_GB2312" w:eastAsia="仿宋_GB2312" w:cs="仿宋_GB2312"/>
          <w:color w:val="auto"/>
          <w:spacing w:val="-6"/>
          <w:sz w:val="32"/>
          <w:szCs w:val="32"/>
          <w:lang w:val="en-US" w:eastAsia="zh-CN"/>
        </w:rPr>
        <w:t>12</w:t>
      </w:r>
      <w:r>
        <w:rPr>
          <w:rFonts w:hint="eastAsia" w:ascii="仿宋_GB2312" w:hAnsi="仿宋_GB2312" w:eastAsia="仿宋_GB2312" w:cs="仿宋_GB2312"/>
          <w:color w:val="auto"/>
          <w:spacing w:val="-6"/>
          <w:sz w:val="32"/>
          <w:szCs w:val="32"/>
          <w:lang w:eastAsia="zh-CN"/>
        </w:rPr>
        <w:t>月</w:t>
      </w:r>
      <w:r>
        <w:rPr>
          <w:rFonts w:hint="eastAsia" w:ascii="仿宋_GB2312" w:hAnsi="仿宋_GB2312" w:eastAsia="仿宋_GB2312" w:cs="仿宋_GB2312"/>
          <w:color w:val="auto"/>
          <w:spacing w:val="-6"/>
          <w:sz w:val="32"/>
          <w:szCs w:val="32"/>
          <w:lang w:val="en-US" w:eastAsia="zh-CN"/>
        </w:rPr>
        <w:t>31日前</w:t>
      </w:r>
      <w:r>
        <w:rPr>
          <w:rFonts w:hint="eastAsia" w:ascii="仿宋_GB2312" w:hAnsi="仿宋_GB2312" w:eastAsia="仿宋_GB2312" w:cs="仿宋_GB2312"/>
          <w:color w:val="auto"/>
          <w:spacing w:val="-6"/>
          <w:sz w:val="32"/>
          <w:szCs w:val="32"/>
          <w:lang w:eastAsia="zh-CN"/>
        </w:rPr>
        <w:t>开工，203</w:t>
      </w:r>
      <w:r>
        <w:rPr>
          <w:rFonts w:hint="eastAsia" w:ascii="仿宋_GB2312" w:hAnsi="仿宋_GB2312" w:eastAsia="仿宋_GB2312" w:cs="仿宋_GB2312"/>
          <w:color w:val="auto"/>
          <w:spacing w:val="-6"/>
          <w:sz w:val="32"/>
          <w:szCs w:val="32"/>
          <w:lang w:val="en-US" w:eastAsia="zh-CN"/>
        </w:rPr>
        <w:t>4</w:t>
      </w:r>
      <w:r>
        <w:rPr>
          <w:rFonts w:hint="eastAsia" w:ascii="仿宋_GB2312" w:hAnsi="仿宋_GB2312" w:eastAsia="仿宋_GB2312" w:cs="仿宋_GB2312"/>
          <w:color w:val="auto"/>
          <w:spacing w:val="-6"/>
          <w:sz w:val="32"/>
          <w:szCs w:val="32"/>
          <w:lang w:eastAsia="zh-CN"/>
        </w:rPr>
        <w:t>年</w:t>
      </w:r>
      <w:r>
        <w:rPr>
          <w:rFonts w:hint="eastAsia" w:ascii="仿宋_GB2312" w:hAnsi="仿宋_GB2312" w:eastAsia="仿宋_GB2312" w:cs="仿宋_GB2312"/>
          <w:color w:val="auto"/>
          <w:spacing w:val="-6"/>
          <w:sz w:val="32"/>
          <w:szCs w:val="32"/>
          <w:lang w:val="en-US" w:eastAsia="zh-CN"/>
        </w:rPr>
        <w:t>12</w:t>
      </w:r>
      <w:r>
        <w:rPr>
          <w:rFonts w:hint="eastAsia" w:ascii="仿宋_GB2312" w:hAnsi="仿宋_GB2312" w:eastAsia="仿宋_GB2312" w:cs="仿宋_GB2312"/>
          <w:color w:val="auto"/>
          <w:spacing w:val="-6"/>
          <w:sz w:val="32"/>
          <w:szCs w:val="32"/>
          <w:lang w:eastAsia="zh-CN"/>
        </w:rPr>
        <w:t>月</w:t>
      </w:r>
      <w:r>
        <w:rPr>
          <w:rFonts w:hint="eastAsia" w:ascii="仿宋_GB2312" w:hAnsi="仿宋_GB2312" w:eastAsia="仿宋_GB2312" w:cs="仿宋_GB2312"/>
          <w:color w:val="auto"/>
          <w:spacing w:val="-6"/>
          <w:sz w:val="32"/>
          <w:szCs w:val="32"/>
          <w:lang w:val="en-US" w:eastAsia="zh-CN"/>
        </w:rPr>
        <w:t>31日</w:t>
      </w:r>
      <w:r>
        <w:rPr>
          <w:rFonts w:hint="eastAsia" w:ascii="仿宋_GB2312" w:hAnsi="仿宋_GB2312" w:eastAsia="仿宋_GB2312" w:cs="仿宋_GB2312"/>
          <w:color w:val="auto"/>
          <w:spacing w:val="-6"/>
          <w:sz w:val="32"/>
          <w:szCs w:val="32"/>
          <w:lang w:eastAsia="zh-CN"/>
        </w:rPr>
        <w:t>前竣工，拟分</w:t>
      </w:r>
      <w:r>
        <w:rPr>
          <w:rFonts w:hint="eastAsia" w:ascii="仿宋_GB2312" w:hAnsi="仿宋_GB2312" w:eastAsia="仿宋_GB2312" w:cs="仿宋_GB2312"/>
          <w:color w:val="auto"/>
          <w:spacing w:val="-6"/>
          <w:sz w:val="32"/>
          <w:szCs w:val="32"/>
          <w:lang w:val="en-US" w:eastAsia="zh-CN"/>
        </w:rPr>
        <w:t>10</w:t>
      </w:r>
      <w:r>
        <w:rPr>
          <w:rFonts w:hint="eastAsia" w:ascii="仿宋_GB2312" w:hAnsi="仿宋_GB2312" w:eastAsia="仿宋_GB2312" w:cs="仿宋_GB2312"/>
          <w:color w:val="auto"/>
          <w:spacing w:val="-6"/>
          <w:sz w:val="32"/>
          <w:szCs w:val="32"/>
          <w:lang w:eastAsia="zh-CN"/>
        </w:rPr>
        <w:t>期开发，具体如下：</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eastAsia="zh-CN"/>
        </w:rPr>
        <w:t>一期：拟投入资金</w:t>
      </w:r>
      <w:r>
        <w:rPr>
          <w:rFonts w:hint="eastAsia" w:ascii="仿宋_GB2312" w:hAnsi="仿宋_GB2312" w:eastAsia="仿宋_GB2312" w:cs="仿宋_GB2312"/>
          <w:color w:val="auto"/>
          <w:spacing w:val="-6"/>
          <w:sz w:val="32"/>
          <w:szCs w:val="32"/>
          <w:lang w:val="en-US" w:eastAsia="zh-CN"/>
        </w:rPr>
        <w:t>9056.69</w:t>
      </w:r>
      <w:r>
        <w:rPr>
          <w:rFonts w:hint="eastAsia" w:ascii="仿宋_GB2312" w:hAnsi="仿宋_GB2312" w:eastAsia="仿宋_GB2312" w:cs="仿宋_GB2312"/>
          <w:color w:val="auto"/>
          <w:spacing w:val="-6"/>
          <w:sz w:val="32"/>
          <w:szCs w:val="32"/>
          <w:lang w:eastAsia="zh-CN"/>
        </w:rPr>
        <w:t>万元，拟</w:t>
      </w:r>
      <w:r>
        <w:rPr>
          <w:rFonts w:hint="eastAsia" w:ascii="仿宋_GB2312" w:hAnsi="仿宋_GB2312" w:eastAsia="仿宋_GB2312" w:cs="仿宋_GB2312"/>
          <w:color w:val="auto"/>
          <w:spacing w:val="-6"/>
          <w:sz w:val="32"/>
          <w:szCs w:val="32"/>
          <w:lang w:val="en-US" w:eastAsia="zh-CN"/>
        </w:rPr>
        <w:t>建</w:t>
      </w:r>
      <w:r>
        <w:rPr>
          <w:rFonts w:hint="eastAsia" w:ascii="仿宋_GB2312" w:hAnsi="仿宋_GB2312" w:eastAsia="仿宋_GB2312" w:cs="仿宋_GB2312"/>
          <w:color w:val="auto"/>
          <w:spacing w:val="-6"/>
          <w:sz w:val="32"/>
          <w:szCs w:val="32"/>
          <w:lang w:eastAsia="zh-CN"/>
        </w:rPr>
        <w:t>计容建筑面积不小于</w:t>
      </w:r>
      <w:r>
        <w:rPr>
          <w:rFonts w:hint="eastAsia" w:ascii="仿宋_GB2312" w:hAnsi="仿宋_GB2312" w:eastAsia="仿宋_GB2312" w:cs="仿宋_GB2312"/>
          <w:color w:val="auto"/>
          <w:spacing w:val="-6"/>
          <w:sz w:val="32"/>
          <w:szCs w:val="32"/>
          <w:lang w:val="en-US" w:eastAsia="zh-CN"/>
        </w:rPr>
        <w:t>36226.74</w:t>
      </w:r>
      <w:r>
        <w:rPr>
          <w:rFonts w:hint="eastAsia" w:ascii="仿宋_GB2312" w:hAnsi="仿宋_GB2312" w:eastAsia="仿宋_GB2312" w:cs="仿宋_GB2312"/>
          <w:color w:val="auto"/>
          <w:spacing w:val="-6"/>
          <w:sz w:val="32"/>
          <w:szCs w:val="32"/>
          <w:lang w:eastAsia="zh-CN"/>
        </w:rPr>
        <w:t>平方米；</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二期：20</w:t>
      </w:r>
      <w:r>
        <w:rPr>
          <w:rFonts w:hint="eastAsia" w:ascii="仿宋_GB2312" w:hAnsi="仿宋_GB2312" w:eastAsia="仿宋_GB2312" w:cs="仿宋_GB2312"/>
          <w:color w:val="auto"/>
          <w:spacing w:val="-6"/>
          <w:sz w:val="32"/>
          <w:szCs w:val="32"/>
          <w:lang w:val="en-US" w:eastAsia="zh-CN"/>
        </w:rPr>
        <w:t>23</w:t>
      </w:r>
      <w:r>
        <w:rPr>
          <w:rFonts w:hint="eastAsia" w:ascii="仿宋_GB2312" w:hAnsi="仿宋_GB2312" w:eastAsia="仿宋_GB2312" w:cs="仿宋_GB2312"/>
          <w:color w:val="auto"/>
          <w:spacing w:val="-6"/>
          <w:sz w:val="32"/>
          <w:szCs w:val="32"/>
          <w:lang w:eastAsia="zh-CN"/>
        </w:rPr>
        <w:t>年</w:t>
      </w:r>
      <w:r>
        <w:rPr>
          <w:rFonts w:hint="default" w:ascii="仿宋_GB2312" w:hAnsi="仿宋_GB2312" w:eastAsia="仿宋_GB2312" w:cs="仿宋_GB2312"/>
          <w:color w:val="auto"/>
          <w:spacing w:val="-6"/>
          <w:sz w:val="32"/>
          <w:szCs w:val="32"/>
          <w:lang w:val="en-US" w:eastAsia="zh-CN"/>
        </w:rPr>
        <w:t>12</w:t>
      </w:r>
      <w:r>
        <w:rPr>
          <w:rFonts w:hint="eastAsia" w:ascii="仿宋_GB2312" w:hAnsi="仿宋_GB2312" w:eastAsia="仿宋_GB2312" w:cs="仿宋_GB2312"/>
          <w:color w:val="auto"/>
          <w:spacing w:val="-6"/>
          <w:sz w:val="32"/>
          <w:szCs w:val="32"/>
          <w:lang w:eastAsia="zh-CN"/>
        </w:rPr>
        <w:t>月</w:t>
      </w:r>
      <w:r>
        <w:rPr>
          <w:rFonts w:hint="eastAsia" w:ascii="仿宋_GB2312" w:hAnsi="仿宋_GB2312" w:eastAsia="仿宋_GB2312" w:cs="仿宋_GB2312"/>
          <w:color w:val="auto"/>
          <w:spacing w:val="-6"/>
          <w:sz w:val="32"/>
          <w:szCs w:val="32"/>
          <w:lang w:val="en-US" w:eastAsia="zh-CN"/>
        </w:rPr>
        <w:t>31日前</w:t>
      </w:r>
      <w:r>
        <w:rPr>
          <w:rFonts w:hint="eastAsia" w:ascii="仿宋_GB2312" w:hAnsi="仿宋_GB2312" w:eastAsia="仿宋_GB2312" w:cs="仿宋_GB2312"/>
          <w:color w:val="auto"/>
          <w:spacing w:val="-6"/>
          <w:sz w:val="32"/>
          <w:szCs w:val="32"/>
          <w:lang w:eastAsia="zh-CN"/>
        </w:rPr>
        <w:t>开工，拟投入资金</w:t>
      </w:r>
      <w:r>
        <w:rPr>
          <w:rFonts w:hint="eastAsia" w:ascii="仿宋_GB2312" w:hAnsi="仿宋_GB2312" w:eastAsia="仿宋_GB2312" w:cs="仿宋_GB2312"/>
          <w:color w:val="auto"/>
          <w:spacing w:val="-6"/>
          <w:sz w:val="32"/>
          <w:szCs w:val="32"/>
          <w:lang w:val="en-US" w:eastAsia="zh-CN"/>
        </w:rPr>
        <w:t>16250</w:t>
      </w:r>
      <w:r>
        <w:rPr>
          <w:rFonts w:hint="eastAsia" w:ascii="仿宋_GB2312" w:hAnsi="仿宋_GB2312" w:eastAsia="仿宋_GB2312" w:cs="仿宋_GB2312"/>
          <w:color w:val="auto"/>
          <w:spacing w:val="-6"/>
          <w:sz w:val="32"/>
          <w:szCs w:val="32"/>
          <w:lang w:eastAsia="zh-CN"/>
        </w:rPr>
        <w:t>万元，拟</w:t>
      </w:r>
      <w:r>
        <w:rPr>
          <w:rFonts w:hint="eastAsia" w:ascii="仿宋_GB2312" w:hAnsi="仿宋_GB2312" w:eastAsia="仿宋_GB2312" w:cs="仿宋_GB2312"/>
          <w:color w:val="auto"/>
          <w:spacing w:val="-6"/>
          <w:sz w:val="32"/>
          <w:szCs w:val="32"/>
          <w:lang w:val="en-US" w:eastAsia="zh-CN"/>
        </w:rPr>
        <w:t>建</w:t>
      </w:r>
      <w:r>
        <w:rPr>
          <w:rFonts w:hint="eastAsia" w:ascii="仿宋_GB2312" w:hAnsi="仿宋_GB2312" w:eastAsia="仿宋_GB2312" w:cs="仿宋_GB2312"/>
          <w:color w:val="auto"/>
          <w:spacing w:val="-6"/>
          <w:sz w:val="32"/>
          <w:szCs w:val="32"/>
          <w:lang w:eastAsia="zh-CN"/>
        </w:rPr>
        <w:t>计容建筑面积不小于</w:t>
      </w:r>
      <w:r>
        <w:rPr>
          <w:rFonts w:hint="eastAsia" w:ascii="仿宋_GB2312" w:hAnsi="仿宋_GB2312" w:eastAsia="仿宋_GB2312" w:cs="仿宋_GB2312"/>
          <w:color w:val="auto"/>
          <w:spacing w:val="-6"/>
          <w:sz w:val="32"/>
          <w:szCs w:val="32"/>
          <w:lang w:val="en-US" w:eastAsia="zh-CN"/>
        </w:rPr>
        <w:t>65000</w:t>
      </w:r>
      <w:r>
        <w:rPr>
          <w:rFonts w:hint="eastAsia" w:ascii="仿宋_GB2312" w:hAnsi="仿宋_GB2312" w:eastAsia="仿宋_GB2312" w:cs="仿宋_GB2312"/>
          <w:color w:val="auto"/>
          <w:spacing w:val="-6"/>
          <w:sz w:val="32"/>
          <w:szCs w:val="32"/>
          <w:lang w:eastAsia="zh-CN"/>
        </w:rPr>
        <w:t>平方米；</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三期：20</w:t>
      </w:r>
      <w:r>
        <w:rPr>
          <w:rFonts w:hint="eastAsia" w:ascii="仿宋_GB2312" w:hAnsi="仿宋_GB2312" w:eastAsia="仿宋_GB2312" w:cs="仿宋_GB2312"/>
          <w:color w:val="auto"/>
          <w:spacing w:val="-6"/>
          <w:sz w:val="32"/>
          <w:szCs w:val="32"/>
          <w:lang w:val="en-US" w:eastAsia="zh-CN"/>
        </w:rPr>
        <w:t>24</w:t>
      </w:r>
      <w:r>
        <w:rPr>
          <w:rFonts w:hint="eastAsia" w:ascii="仿宋_GB2312" w:hAnsi="仿宋_GB2312" w:eastAsia="仿宋_GB2312" w:cs="仿宋_GB2312"/>
          <w:color w:val="auto"/>
          <w:spacing w:val="-6"/>
          <w:sz w:val="32"/>
          <w:szCs w:val="32"/>
          <w:lang w:eastAsia="zh-CN"/>
        </w:rPr>
        <w:t>年12月</w:t>
      </w:r>
      <w:r>
        <w:rPr>
          <w:rFonts w:hint="eastAsia" w:ascii="仿宋_GB2312" w:hAnsi="仿宋_GB2312" w:eastAsia="仿宋_GB2312" w:cs="仿宋_GB2312"/>
          <w:color w:val="auto"/>
          <w:spacing w:val="-6"/>
          <w:sz w:val="32"/>
          <w:szCs w:val="32"/>
          <w:lang w:val="en-US" w:eastAsia="zh-CN"/>
        </w:rPr>
        <w:t>31日前</w:t>
      </w:r>
      <w:r>
        <w:rPr>
          <w:rFonts w:hint="eastAsia" w:ascii="仿宋_GB2312" w:hAnsi="仿宋_GB2312" w:eastAsia="仿宋_GB2312" w:cs="仿宋_GB2312"/>
          <w:color w:val="auto"/>
          <w:spacing w:val="-6"/>
          <w:sz w:val="32"/>
          <w:szCs w:val="32"/>
          <w:lang w:eastAsia="zh-CN"/>
        </w:rPr>
        <w:t>开工，拟投入资金</w:t>
      </w:r>
      <w:r>
        <w:rPr>
          <w:rFonts w:hint="eastAsia" w:ascii="仿宋_GB2312" w:hAnsi="仿宋_GB2312" w:eastAsia="仿宋_GB2312" w:cs="仿宋_GB2312"/>
          <w:color w:val="auto"/>
          <w:spacing w:val="-6"/>
          <w:sz w:val="32"/>
          <w:szCs w:val="32"/>
          <w:lang w:val="en-US" w:eastAsia="zh-CN"/>
        </w:rPr>
        <w:t>9372.15</w:t>
      </w:r>
      <w:r>
        <w:rPr>
          <w:rFonts w:hint="eastAsia" w:ascii="仿宋_GB2312" w:hAnsi="仿宋_GB2312" w:eastAsia="仿宋_GB2312" w:cs="仿宋_GB2312"/>
          <w:color w:val="auto"/>
          <w:spacing w:val="-6"/>
          <w:sz w:val="32"/>
          <w:szCs w:val="32"/>
          <w:lang w:eastAsia="zh-CN"/>
        </w:rPr>
        <w:t>万元，拟建计容建筑面积不小于</w:t>
      </w:r>
      <w:r>
        <w:rPr>
          <w:rFonts w:hint="eastAsia" w:ascii="仿宋_GB2312" w:hAnsi="仿宋_GB2312" w:eastAsia="仿宋_GB2312" w:cs="仿宋_GB2312"/>
          <w:color w:val="auto"/>
          <w:spacing w:val="-6"/>
          <w:sz w:val="32"/>
          <w:szCs w:val="32"/>
          <w:lang w:val="en-US" w:eastAsia="zh-CN"/>
        </w:rPr>
        <w:t>37488.60</w:t>
      </w:r>
      <w:r>
        <w:rPr>
          <w:rFonts w:hint="eastAsia" w:ascii="仿宋_GB2312" w:hAnsi="仿宋_GB2312" w:eastAsia="仿宋_GB2312" w:cs="仿宋_GB2312"/>
          <w:color w:val="auto"/>
          <w:spacing w:val="-6"/>
          <w:sz w:val="32"/>
          <w:szCs w:val="32"/>
          <w:lang w:eastAsia="zh-CN"/>
        </w:rPr>
        <w:t>平方米；</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四</w:t>
      </w:r>
      <w:r>
        <w:rPr>
          <w:rFonts w:hint="eastAsia" w:ascii="仿宋_GB2312" w:hAnsi="仿宋_GB2312" w:eastAsia="仿宋_GB2312" w:cs="仿宋_GB2312"/>
          <w:color w:val="auto"/>
          <w:spacing w:val="-6"/>
          <w:sz w:val="32"/>
          <w:szCs w:val="32"/>
          <w:lang w:eastAsia="zh-CN"/>
        </w:rPr>
        <w:t>期：20</w:t>
      </w:r>
      <w:r>
        <w:rPr>
          <w:rFonts w:hint="eastAsia" w:ascii="仿宋_GB2312" w:hAnsi="仿宋_GB2312" w:eastAsia="仿宋_GB2312" w:cs="仿宋_GB2312"/>
          <w:color w:val="auto"/>
          <w:spacing w:val="-6"/>
          <w:sz w:val="32"/>
          <w:szCs w:val="32"/>
          <w:lang w:val="en-US" w:eastAsia="zh-CN"/>
        </w:rPr>
        <w:t>25</w:t>
      </w:r>
      <w:r>
        <w:rPr>
          <w:rFonts w:hint="eastAsia" w:ascii="仿宋_GB2312" w:hAnsi="仿宋_GB2312" w:eastAsia="仿宋_GB2312" w:cs="仿宋_GB2312"/>
          <w:color w:val="auto"/>
          <w:spacing w:val="-6"/>
          <w:sz w:val="32"/>
          <w:szCs w:val="32"/>
          <w:lang w:eastAsia="zh-CN"/>
        </w:rPr>
        <w:t>年12月</w:t>
      </w:r>
      <w:r>
        <w:rPr>
          <w:rFonts w:hint="eastAsia" w:ascii="仿宋_GB2312" w:hAnsi="仿宋_GB2312" w:eastAsia="仿宋_GB2312" w:cs="仿宋_GB2312"/>
          <w:color w:val="auto"/>
          <w:spacing w:val="-6"/>
          <w:sz w:val="32"/>
          <w:szCs w:val="32"/>
          <w:lang w:val="en-US" w:eastAsia="zh-CN"/>
        </w:rPr>
        <w:t>31日前</w:t>
      </w:r>
      <w:r>
        <w:rPr>
          <w:rFonts w:hint="eastAsia" w:ascii="仿宋_GB2312" w:hAnsi="仿宋_GB2312" w:eastAsia="仿宋_GB2312" w:cs="仿宋_GB2312"/>
          <w:color w:val="auto"/>
          <w:spacing w:val="-6"/>
          <w:sz w:val="32"/>
          <w:szCs w:val="32"/>
          <w:lang w:eastAsia="zh-CN"/>
        </w:rPr>
        <w:t>开工，拟投入资金</w:t>
      </w:r>
      <w:r>
        <w:rPr>
          <w:rFonts w:hint="eastAsia" w:ascii="仿宋_GB2312" w:hAnsi="仿宋_GB2312" w:eastAsia="仿宋_GB2312" w:cs="仿宋_GB2312"/>
          <w:color w:val="auto"/>
          <w:spacing w:val="-6"/>
          <w:sz w:val="32"/>
          <w:szCs w:val="32"/>
          <w:lang w:val="en-US" w:eastAsia="zh-CN"/>
        </w:rPr>
        <w:t>9372.15</w:t>
      </w:r>
      <w:r>
        <w:rPr>
          <w:rFonts w:hint="eastAsia" w:ascii="仿宋_GB2312" w:hAnsi="仿宋_GB2312" w:eastAsia="仿宋_GB2312" w:cs="仿宋_GB2312"/>
          <w:color w:val="auto"/>
          <w:spacing w:val="-6"/>
          <w:sz w:val="32"/>
          <w:szCs w:val="32"/>
          <w:lang w:eastAsia="zh-CN"/>
        </w:rPr>
        <w:t>万元，拟建计容建筑面积不小于</w:t>
      </w:r>
      <w:r>
        <w:rPr>
          <w:rFonts w:hint="eastAsia" w:ascii="仿宋_GB2312" w:hAnsi="仿宋_GB2312" w:eastAsia="仿宋_GB2312" w:cs="仿宋_GB2312"/>
          <w:color w:val="auto"/>
          <w:spacing w:val="-6"/>
          <w:sz w:val="32"/>
          <w:szCs w:val="32"/>
          <w:lang w:val="en-US" w:eastAsia="zh-CN"/>
        </w:rPr>
        <w:t>37488.60</w:t>
      </w:r>
      <w:r>
        <w:rPr>
          <w:rFonts w:hint="eastAsia" w:ascii="仿宋_GB2312" w:hAnsi="仿宋_GB2312" w:eastAsia="仿宋_GB2312" w:cs="仿宋_GB2312"/>
          <w:color w:val="auto"/>
          <w:spacing w:val="-6"/>
          <w:sz w:val="32"/>
          <w:szCs w:val="32"/>
          <w:lang w:eastAsia="zh-CN"/>
        </w:rPr>
        <w:t>平方米；</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五</w:t>
      </w:r>
      <w:r>
        <w:rPr>
          <w:rFonts w:hint="eastAsia" w:ascii="仿宋_GB2312" w:hAnsi="仿宋_GB2312" w:eastAsia="仿宋_GB2312" w:cs="仿宋_GB2312"/>
          <w:color w:val="auto"/>
          <w:spacing w:val="-6"/>
          <w:sz w:val="32"/>
          <w:szCs w:val="32"/>
          <w:lang w:eastAsia="zh-CN"/>
        </w:rPr>
        <w:t>期：20</w:t>
      </w:r>
      <w:r>
        <w:rPr>
          <w:rFonts w:hint="eastAsia" w:ascii="仿宋_GB2312" w:hAnsi="仿宋_GB2312" w:eastAsia="仿宋_GB2312" w:cs="仿宋_GB2312"/>
          <w:color w:val="auto"/>
          <w:spacing w:val="-6"/>
          <w:sz w:val="32"/>
          <w:szCs w:val="32"/>
          <w:lang w:val="en-US" w:eastAsia="zh-CN"/>
        </w:rPr>
        <w:t>26</w:t>
      </w:r>
      <w:r>
        <w:rPr>
          <w:rFonts w:hint="eastAsia" w:ascii="仿宋_GB2312" w:hAnsi="仿宋_GB2312" w:eastAsia="仿宋_GB2312" w:cs="仿宋_GB2312"/>
          <w:color w:val="auto"/>
          <w:spacing w:val="-6"/>
          <w:sz w:val="32"/>
          <w:szCs w:val="32"/>
          <w:lang w:eastAsia="zh-CN"/>
        </w:rPr>
        <w:t>年12月</w:t>
      </w:r>
      <w:r>
        <w:rPr>
          <w:rFonts w:hint="eastAsia" w:ascii="仿宋_GB2312" w:hAnsi="仿宋_GB2312" w:eastAsia="仿宋_GB2312" w:cs="仿宋_GB2312"/>
          <w:color w:val="auto"/>
          <w:spacing w:val="-6"/>
          <w:sz w:val="32"/>
          <w:szCs w:val="32"/>
          <w:lang w:val="en-US" w:eastAsia="zh-CN"/>
        </w:rPr>
        <w:t>31日前</w:t>
      </w:r>
      <w:r>
        <w:rPr>
          <w:rFonts w:hint="eastAsia" w:ascii="仿宋_GB2312" w:hAnsi="仿宋_GB2312" w:eastAsia="仿宋_GB2312" w:cs="仿宋_GB2312"/>
          <w:color w:val="auto"/>
          <w:spacing w:val="-6"/>
          <w:sz w:val="32"/>
          <w:szCs w:val="32"/>
          <w:lang w:eastAsia="zh-CN"/>
        </w:rPr>
        <w:t>开工，拟投入资金</w:t>
      </w:r>
      <w:r>
        <w:rPr>
          <w:rFonts w:hint="eastAsia" w:ascii="仿宋_GB2312" w:hAnsi="仿宋_GB2312" w:eastAsia="仿宋_GB2312" w:cs="仿宋_GB2312"/>
          <w:color w:val="auto"/>
          <w:spacing w:val="-6"/>
          <w:sz w:val="32"/>
          <w:szCs w:val="32"/>
          <w:lang w:val="en-US" w:eastAsia="zh-CN"/>
        </w:rPr>
        <w:t>16250</w:t>
      </w:r>
      <w:r>
        <w:rPr>
          <w:rFonts w:hint="eastAsia" w:ascii="仿宋_GB2312" w:hAnsi="仿宋_GB2312" w:eastAsia="仿宋_GB2312" w:cs="仿宋_GB2312"/>
          <w:color w:val="auto"/>
          <w:spacing w:val="-6"/>
          <w:sz w:val="32"/>
          <w:szCs w:val="32"/>
          <w:lang w:eastAsia="zh-CN"/>
        </w:rPr>
        <w:t>万元，拟建计容建筑面积不小于</w:t>
      </w:r>
      <w:r>
        <w:rPr>
          <w:rFonts w:hint="eastAsia" w:ascii="仿宋_GB2312" w:hAnsi="仿宋_GB2312" w:eastAsia="仿宋_GB2312" w:cs="仿宋_GB2312"/>
          <w:color w:val="auto"/>
          <w:spacing w:val="-6"/>
          <w:sz w:val="32"/>
          <w:szCs w:val="32"/>
          <w:lang w:val="en-US" w:eastAsia="zh-CN"/>
        </w:rPr>
        <w:t>65000</w:t>
      </w:r>
      <w:r>
        <w:rPr>
          <w:rFonts w:hint="eastAsia" w:ascii="仿宋_GB2312" w:hAnsi="仿宋_GB2312" w:eastAsia="仿宋_GB2312" w:cs="仿宋_GB2312"/>
          <w:color w:val="auto"/>
          <w:spacing w:val="-6"/>
          <w:sz w:val="32"/>
          <w:szCs w:val="32"/>
          <w:lang w:eastAsia="zh-CN"/>
        </w:rPr>
        <w:t>平方米；</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六期</w:t>
      </w:r>
      <w:r>
        <w:rPr>
          <w:rFonts w:hint="eastAsia" w:ascii="仿宋_GB2312" w:hAnsi="仿宋_GB2312" w:eastAsia="仿宋_GB2312" w:cs="仿宋_GB2312"/>
          <w:color w:val="auto"/>
          <w:spacing w:val="-6"/>
          <w:sz w:val="32"/>
          <w:szCs w:val="32"/>
          <w:lang w:eastAsia="zh-CN"/>
        </w:rPr>
        <w:t>：20</w:t>
      </w:r>
      <w:r>
        <w:rPr>
          <w:rFonts w:hint="eastAsia" w:ascii="仿宋_GB2312" w:hAnsi="仿宋_GB2312" w:eastAsia="仿宋_GB2312" w:cs="仿宋_GB2312"/>
          <w:color w:val="auto"/>
          <w:spacing w:val="-6"/>
          <w:sz w:val="32"/>
          <w:szCs w:val="32"/>
          <w:lang w:val="en-US" w:eastAsia="zh-CN"/>
        </w:rPr>
        <w:t>27</w:t>
      </w:r>
      <w:r>
        <w:rPr>
          <w:rFonts w:hint="eastAsia" w:ascii="仿宋_GB2312" w:hAnsi="仿宋_GB2312" w:eastAsia="仿宋_GB2312" w:cs="仿宋_GB2312"/>
          <w:color w:val="auto"/>
          <w:spacing w:val="-6"/>
          <w:sz w:val="32"/>
          <w:szCs w:val="32"/>
          <w:lang w:eastAsia="zh-CN"/>
        </w:rPr>
        <w:t>年12月</w:t>
      </w:r>
      <w:r>
        <w:rPr>
          <w:rFonts w:hint="eastAsia" w:ascii="仿宋_GB2312" w:hAnsi="仿宋_GB2312" w:eastAsia="仿宋_GB2312" w:cs="仿宋_GB2312"/>
          <w:color w:val="auto"/>
          <w:spacing w:val="-6"/>
          <w:sz w:val="32"/>
          <w:szCs w:val="32"/>
          <w:lang w:val="en-US" w:eastAsia="zh-CN"/>
        </w:rPr>
        <w:t>31日前</w:t>
      </w:r>
      <w:r>
        <w:rPr>
          <w:rFonts w:hint="eastAsia" w:ascii="仿宋_GB2312" w:hAnsi="仿宋_GB2312" w:eastAsia="仿宋_GB2312" w:cs="仿宋_GB2312"/>
          <w:color w:val="auto"/>
          <w:spacing w:val="-6"/>
          <w:sz w:val="32"/>
          <w:szCs w:val="32"/>
          <w:lang w:eastAsia="zh-CN"/>
        </w:rPr>
        <w:t>开工，拟投入资金</w:t>
      </w:r>
      <w:r>
        <w:rPr>
          <w:rFonts w:hint="eastAsia" w:ascii="仿宋_GB2312" w:hAnsi="仿宋_GB2312" w:eastAsia="仿宋_GB2312" w:cs="仿宋_GB2312"/>
          <w:color w:val="auto"/>
          <w:spacing w:val="-6"/>
          <w:sz w:val="32"/>
          <w:szCs w:val="32"/>
          <w:lang w:val="en-US" w:eastAsia="zh-CN"/>
        </w:rPr>
        <w:t>3000</w:t>
      </w:r>
      <w:r>
        <w:rPr>
          <w:rFonts w:hint="eastAsia" w:ascii="仿宋_GB2312" w:hAnsi="仿宋_GB2312" w:eastAsia="仿宋_GB2312" w:cs="仿宋_GB2312"/>
          <w:color w:val="auto"/>
          <w:spacing w:val="-6"/>
          <w:sz w:val="32"/>
          <w:szCs w:val="32"/>
          <w:lang w:eastAsia="zh-CN"/>
        </w:rPr>
        <w:t>万元，拟建计容建筑面积不小于</w:t>
      </w:r>
      <w:r>
        <w:rPr>
          <w:rFonts w:hint="eastAsia" w:ascii="仿宋_GB2312" w:hAnsi="仿宋_GB2312" w:eastAsia="仿宋_GB2312" w:cs="仿宋_GB2312"/>
          <w:color w:val="auto"/>
          <w:spacing w:val="-6"/>
          <w:sz w:val="32"/>
          <w:szCs w:val="32"/>
          <w:lang w:val="en-US" w:eastAsia="zh-CN"/>
        </w:rPr>
        <w:t>12000</w:t>
      </w:r>
      <w:r>
        <w:rPr>
          <w:rFonts w:hint="eastAsia" w:ascii="仿宋_GB2312" w:hAnsi="仿宋_GB2312" w:eastAsia="仿宋_GB2312" w:cs="仿宋_GB2312"/>
          <w:color w:val="auto"/>
          <w:spacing w:val="-6"/>
          <w:sz w:val="32"/>
          <w:szCs w:val="32"/>
          <w:lang w:eastAsia="zh-CN"/>
        </w:rPr>
        <w:t>平方米；</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七期</w:t>
      </w:r>
      <w:r>
        <w:rPr>
          <w:rFonts w:hint="eastAsia" w:ascii="仿宋_GB2312" w:hAnsi="仿宋_GB2312" w:eastAsia="仿宋_GB2312" w:cs="仿宋_GB2312"/>
          <w:color w:val="auto"/>
          <w:spacing w:val="-6"/>
          <w:sz w:val="32"/>
          <w:szCs w:val="32"/>
          <w:lang w:eastAsia="zh-CN"/>
        </w:rPr>
        <w:t>：20</w:t>
      </w:r>
      <w:r>
        <w:rPr>
          <w:rFonts w:hint="eastAsia" w:ascii="仿宋_GB2312" w:hAnsi="仿宋_GB2312" w:eastAsia="仿宋_GB2312" w:cs="仿宋_GB2312"/>
          <w:color w:val="auto"/>
          <w:spacing w:val="-6"/>
          <w:sz w:val="32"/>
          <w:szCs w:val="32"/>
          <w:lang w:val="en-US" w:eastAsia="zh-CN"/>
        </w:rPr>
        <w:t>28</w:t>
      </w:r>
      <w:r>
        <w:rPr>
          <w:rFonts w:hint="eastAsia" w:ascii="仿宋_GB2312" w:hAnsi="仿宋_GB2312" w:eastAsia="仿宋_GB2312" w:cs="仿宋_GB2312"/>
          <w:color w:val="auto"/>
          <w:spacing w:val="-6"/>
          <w:sz w:val="32"/>
          <w:szCs w:val="32"/>
          <w:lang w:eastAsia="zh-CN"/>
        </w:rPr>
        <w:t>年12月</w:t>
      </w:r>
      <w:r>
        <w:rPr>
          <w:rFonts w:hint="eastAsia" w:ascii="仿宋_GB2312" w:hAnsi="仿宋_GB2312" w:eastAsia="仿宋_GB2312" w:cs="仿宋_GB2312"/>
          <w:color w:val="auto"/>
          <w:spacing w:val="-6"/>
          <w:sz w:val="32"/>
          <w:szCs w:val="32"/>
          <w:lang w:val="en-US" w:eastAsia="zh-CN"/>
        </w:rPr>
        <w:t>31日前</w:t>
      </w:r>
      <w:r>
        <w:rPr>
          <w:rFonts w:hint="eastAsia" w:ascii="仿宋_GB2312" w:hAnsi="仿宋_GB2312" w:eastAsia="仿宋_GB2312" w:cs="仿宋_GB2312"/>
          <w:color w:val="auto"/>
          <w:spacing w:val="-6"/>
          <w:sz w:val="32"/>
          <w:szCs w:val="32"/>
          <w:lang w:eastAsia="zh-CN"/>
        </w:rPr>
        <w:t>开工，拟投入资金</w:t>
      </w:r>
      <w:r>
        <w:rPr>
          <w:rFonts w:hint="eastAsia" w:ascii="仿宋_GB2312" w:hAnsi="仿宋_GB2312" w:eastAsia="仿宋_GB2312" w:cs="仿宋_GB2312"/>
          <w:color w:val="auto"/>
          <w:spacing w:val="-6"/>
          <w:sz w:val="32"/>
          <w:szCs w:val="32"/>
          <w:lang w:val="en-US" w:eastAsia="zh-CN"/>
        </w:rPr>
        <w:t>3000</w:t>
      </w:r>
      <w:r>
        <w:rPr>
          <w:rFonts w:hint="eastAsia" w:ascii="仿宋_GB2312" w:hAnsi="仿宋_GB2312" w:eastAsia="仿宋_GB2312" w:cs="仿宋_GB2312"/>
          <w:color w:val="auto"/>
          <w:spacing w:val="-6"/>
          <w:sz w:val="32"/>
          <w:szCs w:val="32"/>
          <w:lang w:eastAsia="zh-CN"/>
        </w:rPr>
        <w:t>万元，拟建计容建筑面积不小于</w:t>
      </w:r>
      <w:r>
        <w:rPr>
          <w:rFonts w:hint="eastAsia" w:ascii="仿宋_GB2312" w:hAnsi="仿宋_GB2312" w:eastAsia="仿宋_GB2312" w:cs="仿宋_GB2312"/>
          <w:color w:val="auto"/>
          <w:spacing w:val="-6"/>
          <w:sz w:val="32"/>
          <w:szCs w:val="32"/>
          <w:lang w:val="en-US" w:eastAsia="zh-CN"/>
        </w:rPr>
        <w:t>12000</w:t>
      </w:r>
      <w:r>
        <w:rPr>
          <w:rFonts w:hint="eastAsia" w:ascii="仿宋_GB2312" w:hAnsi="仿宋_GB2312" w:eastAsia="仿宋_GB2312" w:cs="仿宋_GB2312"/>
          <w:color w:val="auto"/>
          <w:spacing w:val="-6"/>
          <w:sz w:val="32"/>
          <w:szCs w:val="32"/>
          <w:lang w:eastAsia="zh-CN"/>
        </w:rPr>
        <w:t>平方米；</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八期</w:t>
      </w:r>
      <w:r>
        <w:rPr>
          <w:rFonts w:hint="eastAsia" w:ascii="仿宋_GB2312" w:hAnsi="仿宋_GB2312" w:eastAsia="仿宋_GB2312" w:cs="仿宋_GB2312"/>
          <w:color w:val="auto"/>
          <w:spacing w:val="-6"/>
          <w:sz w:val="32"/>
          <w:szCs w:val="32"/>
          <w:lang w:eastAsia="zh-CN"/>
        </w:rPr>
        <w:t>：20</w:t>
      </w:r>
      <w:r>
        <w:rPr>
          <w:rFonts w:hint="eastAsia" w:ascii="仿宋_GB2312" w:hAnsi="仿宋_GB2312" w:eastAsia="仿宋_GB2312" w:cs="仿宋_GB2312"/>
          <w:color w:val="auto"/>
          <w:spacing w:val="-6"/>
          <w:sz w:val="32"/>
          <w:szCs w:val="32"/>
          <w:lang w:val="en-US" w:eastAsia="zh-CN"/>
        </w:rPr>
        <w:t>30</w:t>
      </w:r>
      <w:r>
        <w:rPr>
          <w:rFonts w:hint="eastAsia" w:ascii="仿宋_GB2312" w:hAnsi="仿宋_GB2312" w:eastAsia="仿宋_GB2312" w:cs="仿宋_GB2312"/>
          <w:color w:val="auto"/>
          <w:spacing w:val="-6"/>
          <w:sz w:val="32"/>
          <w:szCs w:val="32"/>
          <w:lang w:eastAsia="zh-CN"/>
        </w:rPr>
        <w:t>年12月</w:t>
      </w:r>
      <w:r>
        <w:rPr>
          <w:rFonts w:hint="eastAsia" w:ascii="仿宋_GB2312" w:hAnsi="仿宋_GB2312" w:eastAsia="仿宋_GB2312" w:cs="仿宋_GB2312"/>
          <w:color w:val="auto"/>
          <w:spacing w:val="-6"/>
          <w:sz w:val="32"/>
          <w:szCs w:val="32"/>
          <w:lang w:val="en-US" w:eastAsia="zh-CN"/>
        </w:rPr>
        <w:t>31日前</w:t>
      </w:r>
      <w:r>
        <w:rPr>
          <w:rFonts w:hint="eastAsia" w:ascii="仿宋_GB2312" w:hAnsi="仿宋_GB2312" w:eastAsia="仿宋_GB2312" w:cs="仿宋_GB2312"/>
          <w:color w:val="auto"/>
          <w:spacing w:val="-6"/>
          <w:sz w:val="32"/>
          <w:szCs w:val="32"/>
          <w:lang w:eastAsia="zh-CN"/>
        </w:rPr>
        <w:t>开工，拟投入资金</w:t>
      </w:r>
      <w:r>
        <w:rPr>
          <w:rFonts w:hint="eastAsia" w:ascii="仿宋_GB2312" w:hAnsi="仿宋_GB2312" w:eastAsia="仿宋_GB2312" w:cs="仿宋_GB2312"/>
          <w:color w:val="auto"/>
          <w:spacing w:val="-6"/>
          <w:sz w:val="32"/>
          <w:szCs w:val="32"/>
          <w:lang w:val="en-US" w:eastAsia="zh-CN"/>
        </w:rPr>
        <w:t>17500</w:t>
      </w:r>
      <w:r>
        <w:rPr>
          <w:rFonts w:hint="eastAsia" w:ascii="仿宋_GB2312" w:hAnsi="仿宋_GB2312" w:eastAsia="仿宋_GB2312" w:cs="仿宋_GB2312"/>
          <w:color w:val="auto"/>
          <w:spacing w:val="-6"/>
          <w:sz w:val="32"/>
          <w:szCs w:val="32"/>
          <w:lang w:eastAsia="zh-CN"/>
        </w:rPr>
        <w:t>万元，拟建计容建筑面积不小于</w:t>
      </w:r>
      <w:r>
        <w:rPr>
          <w:rFonts w:hint="eastAsia" w:ascii="仿宋_GB2312" w:hAnsi="仿宋_GB2312" w:eastAsia="仿宋_GB2312" w:cs="仿宋_GB2312"/>
          <w:color w:val="auto"/>
          <w:spacing w:val="-6"/>
          <w:sz w:val="32"/>
          <w:szCs w:val="32"/>
          <w:lang w:val="en-US" w:eastAsia="zh-CN"/>
        </w:rPr>
        <w:t>70000</w:t>
      </w:r>
      <w:r>
        <w:rPr>
          <w:rFonts w:hint="eastAsia" w:ascii="仿宋_GB2312" w:hAnsi="仿宋_GB2312" w:eastAsia="仿宋_GB2312" w:cs="仿宋_GB2312"/>
          <w:color w:val="auto"/>
          <w:spacing w:val="-6"/>
          <w:sz w:val="32"/>
          <w:szCs w:val="32"/>
          <w:lang w:eastAsia="zh-CN"/>
        </w:rPr>
        <w:t>平方米；</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九期</w:t>
      </w:r>
      <w:r>
        <w:rPr>
          <w:rFonts w:hint="eastAsia" w:ascii="仿宋_GB2312" w:hAnsi="仿宋_GB2312" w:eastAsia="仿宋_GB2312" w:cs="仿宋_GB2312"/>
          <w:color w:val="auto"/>
          <w:spacing w:val="-6"/>
          <w:sz w:val="32"/>
          <w:szCs w:val="32"/>
          <w:lang w:eastAsia="zh-CN"/>
        </w:rPr>
        <w:t>：20</w:t>
      </w:r>
      <w:r>
        <w:rPr>
          <w:rFonts w:hint="eastAsia" w:ascii="仿宋_GB2312" w:hAnsi="仿宋_GB2312" w:eastAsia="仿宋_GB2312" w:cs="仿宋_GB2312"/>
          <w:color w:val="auto"/>
          <w:spacing w:val="-6"/>
          <w:sz w:val="32"/>
          <w:szCs w:val="32"/>
          <w:lang w:val="en-US" w:eastAsia="zh-CN"/>
        </w:rPr>
        <w:t>31</w:t>
      </w:r>
      <w:r>
        <w:rPr>
          <w:rFonts w:hint="eastAsia" w:ascii="仿宋_GB2312" w:hAnsi="仿宋_GB2312" w:eastAsia="仿宋_GB2312" w:cs="仿宋_GB2312"/>
          <w:color w:val="auto"/>
          <w:spacing w:val="-6"/>
          <w:sz w:val="32"/>
          <w:szCs w:val="32"/>
          <w:lang w:eastAsia="zh-CN"/>
        </w:rPr>
        <w:t>年12月</w:t>
      </w:r>
      <w:r>
        <w:rPr>
          <w:rFonts w:hint="eastAsia" w:ascii="仿宋_GB2312" w:hAnsi="仿宋_GB2312" w:eastAsia="仿宋_GB2312" w:cs="仿宋_GB2312"/>
          <w:color w:val="auto"/>
          <w:spacing w:val="-6"/>
          <w:sz w:val="32"/>
          <w:szCs w:val="32"/>
          <w:lang w:val="en-US" w:eastAsia="zh-CN"/>
        </w:rPr>
        <w:t>31日前</w:t>
      </w:r>
      <w:r>
        <w:rPr>
          <w:rFonts w:hint="eastAsia" w:ascii="仿宋_GB2312" w:hAnsi="仿宋_GB2312" w:eastAsia="仿宋_GB2312" w:cs="仿宋_GB2312"/>
          <w:color w:val="auto"/>
          <w:spacing w:val="-6"/>
          <w:sz w:val="32"/>
          <w:szCs w:val="32"/>
          <w:lang w:eastAsia="zh-CN"/>
        </w:rPr>
        <w:t>开工，拟投入资金</w:t>
      </w:r>
      <w:r>
        <w:rPr>
          <w:rFonts w:hint="eastAsia" w:ascii="仿宋_GB2312" w:hAnsi="仿宋_GB2312" w:eastAsia="仿宋_GB2312" w:cs="仿宋_GB2312"/>
          <w:color w:val="auto"/>
          <w:spacing w:val="-6"/>
          <w:sz w:val="32"/>
          <w:szCs w:val="32"/>
          <w:lang w:val="en-US" w:eastAsia="zh-CN"/>
        </w:rPr>
        <w:t>38156</w:t>
      </w:r>
      <w:r>
        <w:rPr>
          <w:rFonts w:hint="eastAsia" w:ascii="仿宋_GB2312" w:hAnsi="仿宋_GB2312" w:eastAsia="仿宋_GB2312" w:cs="仿宋_GB2312"/>
          <w:color w:val="auto"/>
          <w:spacing w:val="-6"/>
          <w:sz w:val="32"/>
          <w:szCs w:val="32"/>
          <w:lang w:eastAsia="zh-CN"/>
        </w:rPr>
        <w:t>万元，拟建计容建筑面积不小于</w:t>
      </w:r>
      <w:r>
        <w:rPr>
          <w:rFonts w:hint="default" w:ascii="仿宋_GB2312" w:hAnsi="仿宋_GB2312" w:eastAsia="仿宋_GB2312" w:cs="仿宋_GB2312"/>
          <w:color w:val="auto"/>
          <w:spacing w:val="-6"/>
          <w:sz w:val="32"/>
          <w:szCs w:val="32"/>
          <w:lang w:val="en-US" w:eastAsia="zh-CN"/>
        </w:rPr>
        <w:t>152624</w:t>
      </w:r>
      <w:r>
        <w:rPr>
          <w:rFonts w:hint="eastAsia" w:ascii="仿宋_GB2312" w:hAnsi="仿宋_GB2312" w:eastAsia="仿宋_GB2312" w:cs="仿宋_GB2312"/>
          <w:color w:val="auto"/>
          <w:spacing w:val="-6"/>
          <w:sz w:val="32"/>
          <w:szCs w:val="32"/>
          <w:lang w:eastAsia="zh-CN"/>
        </w:rPr>
        <w:t>平方米</w:t>
      </w:r>
      <w:r>
        <w:rPr>
          <w:rFonts w:hint="eastAsia" w:ascii="仿宋_GB2312" w:hAnsi="仿宋_GB2312" w:eastAsia="仿宋_GB2312" w:cs="仿宋_GB2312"/>
          <w:color w:val="auto"/>
          <w:spacing w:val="-6"/>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十期：</w:t>
      </w:r>
      <w:r>
        <w:rPr>
          <w:rFonts w:hint="eastAsia" w:ascii="仿宋_GB2312" w:hAnsi="仿宋_GB2312" w:eastAsia="仿宋_GB2312" w:cs="仿宋_GB2312"/>
          <w:color w:val="auto"/>
          <w:spacing w:val="-6"/>
          <w:sz w:val="32"/>
          <w:szCs w:val="32"/>
          <w:lang w:eastAsia="zh-CN"/>
        </w:rPr>
        <w:t>20</w:t>
      </w:r>
      <w:r>
        <w:rPr>
          <w:rFonts w:hint="eastAsia" w:ascii="仿宋_GB2312" w:hAnsi="仿宋_GB2312" w:eastAsia="仿宋_GB2312" w:cs="仿宋_GB2312"/>
          <w:color w:val="auto"/>
          <w:spacing w:val="-6"/>
          <w:sz w:val="32"/>
          <w:szCs w:val="32"/>
          <w:lang w:val="en-US" w:eastAsia="zh-CN"/>
        </w:rPr>
        <w:t>32</w:t>
      </w:r>
      <w:r>
        <w:rPr>
          <w:rFonts w:hint="eastAsia" w:ascii="仿宋_GB2312" w:hAnsi="仿宋_GB2312" w:eastAsia="仿宋_GB2312" w:cs="仿宋_GB2312"/>
          <w:color w:val="auto"/>
          <w:spacing w:val="-6"/>
          <w:sz w:val="32"/>
          <w:szCs w:val="32"/>
          <w:lang w:eastAsia="zh-CN"/>
        </w:rPr>
        <w:t>年12月</w:t>
      </w:r>
      <w:r>
        <w:rPr>
          <w:rFonts w:hint="eastAsia" w:ascii="仿宋_GB2312" w:hAnsi="仿宋_GB2312" w:eastAsia="仿宋_GB2312" w:cs="仿宋_GB2312"/>
          <w:color w:val="auto"/>
          <w:spacing w:val="-6"/>
          <w:sz w:val="32"/>
          <w:szCs w:val="32"/>
          <w:lang w:val="en-US" w:eastAsia="zh-CN"/>
        </w:rPr>
        <w:t>31日前</w:t>
      </w:r>
      <w:r>
        <w:rPr>
          <w:rFonts w:hint="eastAsia" w:ascii="仿宋_GB2312" w:hAnsi="仿宋_GB2312" w:eastAsia="仿宋_GB2312" w:cs="仿宋_GB2312"/>
          <w:color w:val="auto"/>
          <w:spacing w:val="-6"/>
          <w:sz w:val="32"/>
          <w:szCs w:val="32"/>
          <w:lang w:eastAsia="zh-CN"/>
        </w:rPr>
        <w:t>开工，拟投入资金</w:t>
      </w:r>
      <w:r>
        <w:rPr>
          <w:rFonts w:hint="eastAsia" w:ascii="仿宋_GB2312" w:hAnsi="仿宋_GB2312" w:eastAsia="仿宋_GB2312" w:cs="仿宋_GB2312"/>
          <w:color w:val="auto"/>
          <w:spacing w:val="-6"/>
          <w:sz w:val="32"/>
          <w:szCs w:val="32"/>
          <w:lang w:val="en-US" w:eastAsia="zh-CN"/>
        </w:rPr>
        <w:t>31576.47</w:t>
      </w:r>
      <w:r>
        <w:rPr>
          <w:rFonts w:hint="eastAsia" w:ascii="仿宋_GB2312" w:hAnsi="仿宋_GB2312" w:eastAsia="仿宋_GB2312" w:cs="仿宋_GB2312"/>
          <w:color w:val="auto"/>
          <w:spacing w:val="-6"/>
          <w:sz w:val="32"/>
          <w:szCs w:val="32"/>
          <w:lang w:eastAsia="zh-CN"/>
        </w:rPr>
        <w:t>万元，拟建计容建筑面积不小于</w:t>
      </w:r>
      <w:r>
        <w:rPr>
          <w:rFonts w:hint="default" w:ascii="仿宋_GB2312" w:hAnsi="仿宋_GB2312" w:eastAsia="仿宋_GB2312" w:cs="仿宋_GB2312"/>
          <w:color w:val="auto"/>
          <w:spacing w:val="-6"/>
          <w:sz w:val="32"/>
          <w:szCs w:val="32"/>
          <w:lang w:val="en-US" w:eastAsia="zh-CN"/>
        </w:rPr>
        <w:t>126305.86</w:t>
      </w:r>
      <w:r>
        <w:rPr>
          <w:rFonts w:hint="eastAsia" w:ascii="仿宋_GB2312" w:hAnsi="仿宋_GB2312" w:eastAsia="仿宋_GB2312" w:cs="仿宋_GB2312"/>
          <w:color w:val="auto"/>
          <w:spacing w:val="-6"/>
          <w:sz w:val="32"/>
          <w:szCs w:val="32"/>
          <w:lang w:eastAsia="zh-CN"/>
        </w:rPr>
        <w:t>平方米。</w:t>
      </w:r>
    </w:p>
    <w:p>
      <w:pPr>
        <w:spacing w:line="574" w:lineRule="exact"/>
        <w:ind w:firstLine="616" w:firstLineChars="200"/>
        <w:rPr>
          <w:rFonts w:ascii="黑体" w:hAnsi="黑体" w:eastAsia="黑体"/>
          <w:color w:val="auto"/>
          <w:spacing w:val="-6"/>
          <w:sz w:val="32"/>
          <w:szCs w:val="32"/>
        </w:rPr>
      </w:pPr>
      <w:r>
        <w:rPr>
          <w:rFonts w:hint="eastAsia" w:ascii="黑体" w:hAnsi="黑体" w:eastAsia="黑体"/>
          <w:color w:val="auto"/>
          <w:spacing w:val="-6"/>
          <w:sz w:val="32"/>
          <w:szCs w:val="32"/>
        </w:rPr>
        <w:t>七、实施监管</w:t>
      </w:r>
    </w:p>
    <w:p>
      <w:pPr>
        <w:spacing w:line="574" w:lineRule="exact"/>
        <w:ind w:firstLine="616" w:firstLineChars="200"/>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以属地镇街政府与改造主体签订</w:t>
      </w:r>
      <w:r>
        <w:rPr>
          <w:rFonts w:hint="eastAsia" w:ascii="仿宋_GB2312" w:hAnsi="仿宋_GB2312" w:eastAsia="仿宋_GB2312" w:cs="仿宋_GB2312"/>
          <w:color w:val="auto"/>
          <w:spacing w:val="-6"/>
          <w:sz w:val="32"/>
          <w:szCs w:val="32"/>
        </w:rPr>
        <w:t>实施</w:t>
      </w:r>
      <w:r>
        <w:rPr>
          <w:rFonts w:hint="eastAsia" w:ascii="仿宋_GB2312" w:hAnsi="仿宋_GB2312" w:eastAsia="仿宋_GB2312" w:cs="仿宋_GB2312"/>
          <w:color w:val="auto"/>
          <w:spacing w:val="-6"/>
          <w:sz w:val="32"/>
          <w:szCs w:val="32"/>
          <w:lang w:eastAsia="zh-CN"/>
        </w:rPr>
        <w:t>的</w:t>
      </w:r>
      <w:r>
        <w:rPr>
          <w:rFonts w:hint="eastAsia" w:ascii="仿宋_GB2312" w:hAnsi="仿宋_GB2312" w:eastAsia="仿宋_GB2312" w:cs="仿宋_GB2312"/>
          <w:color w:val="auto"/>
          <w:spacing w:val="-6"/>
          <w:sz w:val="32"/>
          <w:szCs w:val="32"/>
          <w:lang w:val="en-US" w:eastAsia="zh-CN"/>
        </w:rPr>
        <w:t>项目</w:t>
      </w:r>
      <w:r>
        <w:rPr>
          <w:rFonts w:hint="eastAsia" w:ascii="仿宋_GB2312" w:hAnsi="仿宋_GB2312" w:eastAsia="仿宋_GB2312" w:cs="仿宋_GB2312"/>
          <w:color w:val="auto"/>
          <w:spacing w:val="-6"/>
          <w:sz w:val="32"/>
          <w:szCs w:val="32"/>
        </w:rPr>
        <w:t>监管协议</w:t>
      </w:r>
      <w:r>
        <w:rPr>
          <w:rFonts w:hint="eastAsia" w:ascii="仿宋_GB2312" w:hAnsi="仿宋_GB2312" w:eastAsia="仿宋_GB2312" w:cs="仿宋_GB2312"/>
          <w:color w:val="auto"/>
          <w:spacing w:val="-6"/>
          <w:sz w:val="32"/>
          <w:szCs w:val="32"/>
          <w:lang w:val="en-US" w:eastAsia="zh-CN"/>
        </w:rPr>
        <w:t>为准</w:t>
      </w:r>
      <w:r>
        <w:rPr>
          <w:rFonts w:hint="eastAsia" w:ascii="仿宋_GB2312" w:hAnsi="仿宋_GB2312" w:eastAsia="仿宋_GB2312" w:cs="仿宋_GB2312"/>
          <w:color w:val="auto"/>
          <w:spacing w:val="-6"/>
          <w:sz w:val="32"/>
          <w:szCs w:val="32"/>
          <w:lang w:eastAsia="zh-CN"/>
        </w:rPr>
        <w:t>。</w:t>
      </w:r>
    </w:p>
    <w:p/>
    <w:p/>
    <w:sectPr>
      <w:footerReference r:id="rId3" w:type="default"/>
      <w:pgSz w:w="11906" w:h="16838"/>
      <w:pgMar w:top="1811" w:right="1587" w:bottom="2098" w:left="1587" w:header="851" w:footer="992" w:gutter="0"/>
      <w:pgNumType w:fmt="decimal"/>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33C1E"/>
    <w:rsid w:val="4E685A49"/>
    <w:rsid w:val="5823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val="0"/>
      <w:autoSpaceDE w:val="0"/>
      <w:autoSpaceDN w:val="0"/>
      <w:adjustRightInd w:val="0"/>
      <w:snapToGrid w:val="0"/>
      <w:spacing w:line="276" w:lineRule="auto"/>
      <w:jc w:val="center"/>
      <w:outlineLvl w:val="0"/>
    </w:pPr>
    <w:rPr>
      <w:rFonts w:eastAsia="微软简标宋"/>
      <w:bCs/>
      <w:snapToGrid w:val="0"/>
      <w:kern w:val="44"/>
      <w:sz w:val="44"/>
      <w:szCs w:val="4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中山市港口镇人民政府</Company>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2023-06-08T09:27:00Z</dcterms:created>
  <dc:creator>唐聪</dc:creator>
  <cp:lastModifiedBy>唐聪</cp:lastModifiedBy>
  <dcterms:modified xsi:type="dcterms:W3CDTF">2023-06-09T00:29:54Z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DB2E1983128F4FE494A0CB99BAAE2DA0</vt:lpwstr>
  </property>
</Properties>
</file>