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中山市三角镇人民政府2022年公开招聘事业单位人员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）</w:t>
      </w:r>
    </w:p>
    <w:p>
      <w:pPr>
        <w:widowControl/>
        <w:rPr>
          <w:kern w:val="0"/>
          <w:sz w:val="20"/>
        </w:rPr>
      </w:pPr>
    </w:p>
    <w:tbl>
      <w:tblPr>
        <w:tblStyle w:val="3"/>
        <w:tblpPr w:leftFromText="180" w:rightFromText="180" w:vertAnchor="text" w:horzAnchor="page" w:tblpXSpec="center" w:tblpY="250"/>
        <w:tblOverlap w:val="never"/>
        <w:tblW w:w="131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500"/>
        <w:gridCol w:w="1371"/>
        <w:gridCol w:w="1607"/>
        <w:gridCol w:w="1315"/>
        <w:gridCol w:w="685"/>
        <w:gridCol w:w="1993"/>
        <w:gridCol w:w="1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bookmarkStart w:id="0" w:name="_GoBack" w:colFirst="1" w:colLast="6"/>
            <w:r>
              <w:rPr>
                <w:rFonts w:hint="eastAsia" w:ascii="宋体" w:hAnsi="宋体"/>
                <w:color w:val="000000"/>
                <w:sz w:val="18"/>
                <w:szCs w:val="24"/>
              </w:rPr>
              <w:t>中山市三角镇社区卫生服务中心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临床医师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C202201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202208030616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林少燕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广州医科大学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bookmarkEnd w:id="0"/>
    </w:tbl>
    <w:p/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09A920E8"/>
    <w:rsid w:val="0AA901F3"/>
    <w:rsid w:val="0F6406CF"/>
    <w:rsid w:val="12FE1C75"/>
    <w:rsid w:val="154E348C"/>
    <w:rsid w:val="1B9F4001"/>
    <w:rsid w:val="21F15356"/>
    <w:rsid w:val="22252D7A"/>
    <w:rsid w:val="224F3AF6"/>
    <w:rsid w:val="2EB51761"/>
    <w:rsid w:val="2FDF339A"/>
    <w:rsid w:val="30347DA4"/>
    <w:rsid w:val="31F17249"/>
    <w:rsid w:val="3AB6324D"/>
    <w:rsid w:val="3F044D61"/>
    <w:rsid w:val="44D5127D"/>
    <w:rsid w:val="45F233CB"/>
    <w:rsid w:val="4E2528C4"/>
    <w:rsid w:val="548D6AD9"/>
    <w:rsid w:val="58457183"/>
    <w:rsid w:val="5A57257C"/>
    <w:rsid w:val="61443B4B"/>
    <w:rsid w:val="6319388B"/>
    <w:rsid w:val="678C6910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黄丽华</cp:lastModifiedBy>
  <dcterms:modified xsi:type="dcterms:W3CDTF">2023-05-31T08:19:45Z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F7A17B099E0444A98A14DC540F942E98</vt:lpwstr>
  </property>
</Properties>
</file>