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ascii="Times New Roman" w:hAnsi="Times New Roman" w:eastAsia="黑体" w:cs="Times New Roman"/>
          <w:spacing w:val="6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6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ascii="Times New Roman" w:hAnsi="Times New Roman" w:eastAsia="黑体" w:cs="Times New Roman"/>
          <w:spacing w:val="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ascii="Times New Roman" w:hAnsi="Times New Roman" w:eastAsia="方正小标宋简体" w:cs="Times New Roman"/>
          <w:spacing w:val="6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pacing w:val="6"/>
          <w:kern w:val="0"/>
          <w:sz w:val="44"/>
          <w:szCs w:val="44"/>
        </w:rPr>
        <w:t>东区街道服务业企业</w:t>
      </w:r>
      <w:r>
        <w:rPr>
          <w:rFonts w:ascii="Times New Roman" w:hAnsi="Times New Roman" w:eastAsia="方正小标宋简体" w:cs="Times New Roman"/>
          <w:spacing w:val="6"/>
          <w:sz w:val="44"/>
          <w:szCs w:val="44"/>
        </w:rPr>
        <w:t>培育库入库标准</w:t>
      </w:r>
    </w:p>
    <w:bookmarkEnd w:id="0"/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ascii="Times New Roman" w:hAnsi="Times New Roman" w:eastAsia="黑体" w:cs="Times New Roman"/>
          <w:spacing w:val="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ascii="Times New Roman" w:hAnsi="Times New Roman" w:eastAsia="黑体" w:cs="Times New Roman"/>
          <w:spacing w:val="6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6"/>
          <w:kern w:val="0"/>
          <w:sz w:val="32"/>
          <w:szCs w:val="32"/>
        </w:rPr>
        <w:t>一、基本要求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ascii="Times New Roman" w:hAnsi="Times New Roman" w:cs="Times New Roman"/>
          <w:spacing w:val="6"/>
          <w:kern w:val="0"/>
          <w:sz w:val="24"/>
        </w:rPr>
      </w:pPr>
      <w:r>
        <w:rPr>
          <w:rFonts w:ascii="Times New Roman" w:hAnsi="Times New Roman" w:eastAsia="仿宋_GB2312" w:cs="Times New Roman"/>
          <w:spacing w:val="6"/>
          <w:sz w:val="32"/>
          <w:szCs w:val="32"/>
        </w:rPr>
        <w:t>在东区街道工商注册和税务登记，具有独立法人资格，实行统一核算的批发和零售业、住宿和餐饮业以及</w:t>
      </w:r>
      <w:r>
        <w:rPr>
          <w:rFonts w:ascii="Times New Roman" w:hAnsi="Times New Roman" w:eastAsia="仿宋_GB2312" w:cs="Times New Roman"/>
          <w:spacing w:val="6"/>
          <w:kern w:val="0"/>
          <w:sz w:val="32"/>
          <w:szCs w:val="32"/>
        </w:rPr>
        <w:t>互联网和相关技术、软件和信息技术服务业、租赁业、商务服务业、居民服务业、机动车、电子产品和日用品修理、其他服务业、新闻和出版业、广播、电视、电影和录音制作业、文化艺术业、体育和娱乐业等服务业企业。</w:t>
      </w:r>
      <w:r>
        <w:rPr>
          <w:rFonts w:ascii="Times New Roman" w:hAnsi="Times New Roman" w:eastAsia="仿宋_GB2312" w:cs="Times New Roman"/>
          <w:spacing w:val="6"/>
          <w:sz w:val="32"/>
          <w:szCs w:val="32"/>
        </w:rPr>
        <w:t>申报审核时已关闭或迁出的企业不在扶持范围。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ascii="Times New Roman" w:hAnsi="Times New Roman" w:eastAsia="黑体" w:cs="Times New Roman"/>
          <w:spacing w:val="6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6"/>
          <w:kern w:val="0"/>
          <w:sz w:val="32"/>
          <w:szCs w:val="32"/>
        </w:rPr>
        <w:t>二、服务业企业培育库入库标准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ascii="Times New Roman" w:hAnsi="Times New Roman" w:eastAsia="楷体_GB2312" w:cs="Times New Roman"/>
          <w:spacing w:val="6"/>
          <w:kern w:val="0"/>
          <w:sz w:val="24"/>
        </w:rPr>
      </w:pPr>
      <w:r>
        <w:rPr>
          <w:rFonts w:ascii="Times New Roman" w:hAnsi="Times New Roman" w:eastAsia="楷体_GB2312" w:cs="Times New Roman"/>
          <w:spacing w:val="6"/>
          <w:kern w:val="0"/>
          <w:sz w:val="32"/>
          <w:szCs w:val="32"/>
        </w:rPr>
        <w:t>（一）批零住餐业企业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ascii="Times New Roman" w:hAnsi="Times New Roman" w:cs="Times New Roman"/>
          <w:spacing w:val="6"/>
          <w:kern w:val="0"/>
          <w:sz w:val="24"/>
        </w:rPr>
      </w:pPr>
      <w:r>
        <w:rPr>
          <w:rFonts w:ascii="Times New Roman" w:hAnsi="Times New Roman" w:cs="Times New Roman"/>
          <w:spacing w:val="6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pacing w:val="6"/>
          <w:kern w:val="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pacing w:val="6"/>
          <w:kern w:val="0"/>
          <w:sz w:val="32"/>
          <w:szCs w:val="32"/>
        </w:rPr>
        <w:t>批发业：全年主营业务收入达到1</w:t>
      </w:r>
      <w:r>
        <w:rPr>
          <w:rFonts w:ascii="Times New Roman" w:hAnsi="Times New Roman" w:cs="Times New Roman"/>
          <w:spacing w:val="6"/>
          <w:kern w:val="0"/>
          <w:sz w:val="32"/>
          <w:szCs w:val="32"/>
        </w:rPr>
        <w:t>000</w:t>
      </w:r>
      <w:r>
        <w:rPr>
          <w:rFonts w:ascii="Times New Roman" w:hAnsi="Times New Roman" w:eastAsia="仿宋_GB2312" w:cs="Times New Roman"/>
          <w:spacing w:val="6"/>
          <w:kern w:val="0"/>
          <w:sz w:val="32"/>
          <w:szCs w:val="32"/>
        </w:rPr>
        <w:t>万元及以上；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ascii="Times New Roman" w:hAnsi="Times New Roman" w:cs="Times New Roman"/>
          <w:spacing w:val="6"/>
          <w:kern w:val="0"/>
          <w:sz w:val="24"/>
        </w:rPr>
      </w:pPr>
      <w:r>
        <w:rPr>
          <w:rFonts w:ascii="Times New Roman" w:hAnsi="Times New Roman" w:cs="Times New Roman"/>
          <w:spacing w:val="6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pacing w:val="6"/>
          <w:kern w:val="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pacing w:val="6"/>
          <w:kern w:val="0"/>
          <w:sz w:val="32"/>
          <w:szCs w:val="32"/>
        </w:rPr>
        <w:t>零售业：全年主营业务收入达到25</w:t>
      </w:r>
      <w:r>
        <w:rPr>
          <w:rFonts w:ascii="Times New Roman" w:hAnsi="Times New Roman" w:cs="Times New Roman"/>
          <w:spacing w:val="6"/>
          <w:kern w:val="0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pacing w:val="6"/>
          <w:kern w:val="0"/>
          <w:sz w:val="32"/>
          <w:szCs w:val="32"/>
        </w:rPr>
        <w:t>万元及以上；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ascii="Times New Roman" w:hAnsi="Times New Roman" w:cs="Times New Roman"/>
          <w:spacing w:val="6"/>
          <w:kern w:val="0"/>
          <w:sz w:val="24"/>
        </w:rPr>
      </w:pPr>
      <w:r>
        <w:rPr>
          <w:rFonts w:ascii="Times New Roman" w:hAnsi="Times New Roman" w:cs="Times New Roman"/>
          <w:spacing w:val="6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pacing w:val="6"/>
          <w:kern w:val="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pacing w:val="6"/>
          <w:kern w:val="0"/>
          <w:sz w:val="32"/>
          <w:szCs w:val="32"/>
        </w:rPr>
        <w:t>住宿业：全年主营业务收入达到1</w:t>
      </w:r>
      <w:r>
        <w:rPr>
          <w:rFonts w:ascii="Times New Roman" w:hAnsi="Times New Roman" w:cs="Times New Roman"/>
          <w:spacing w:val="6"/>
          <w:kern w:val="0"/>
          <w:sz w:val="32"/>
          <w:szCs w:val="32"/>
        </w:rPr>
        <w:t>00</w:t>
      </w:r>
      <w:r>
        <w:rPr>
          <w:rFonts w:ascii="Times New Roman" w:hAnsi="Times New Roman" w:eastAsia="仿宋_GB2312" w:cs="Times New Roman"/>
          <w:spacing w:val="6"/>
          <w:kern w:val="0"/>
          <w:sz w:val="32"/>
          <w:szCs w:val="32"/>
        </w:rPr>
        <w:t>万元及以上；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ascii="Times New Roman" w:hAnsi="Times New Roman" w:cs="Times New Roman"/>
          <w:spacing w:val="6"/>
          <w:kern w:val="0"/>
          <w:sz w:val="24"/>
        </w:rPr>
      </w:pPr>
      <w:r>
        <w:rPr>
          <w:rFonts w:ascii="Times New Roman" w:hAnsi="Times New Roman" w:cs="Times New Roman"/>
          <w:spacing w:val="6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pacing w:val="6"/>
          <w:kern w:val="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pacing w:val="6"/>
          <w:kern w:val="0"/>
          <w:sz w:val="32"/>
          <w:szCs w:val="32"/>
        </w:rPr>
        <w:t>餐饮业：全年主营业务收入达到1</w:t>
      </w:r>
      <w:r>
        <w:rPr>
          <w:rFonts w:ascii="Times New Roman" w:hAnsi="Times New Roman" w:cs="Times New Roman"/>
          <w:spacing w:val="6"/>
          <w:kern w:val="0"/>
          <w:sz w:val="32"/>
          <w:szCs w:val="32"/>
        </w:rPr>
        <w:t>00</w:t>
      </w:r>
      <w:r>
        <w:rPr>
          <w:rFonts w:ascii="Times New Roman" w:hAnsi="Times New Roman" w:eastAsia="仿宋_GB2312" w:cs="Times New Roman"/>
          <w:spacing w:val="6"/>
          <w:kern w:val="0"/>
          <w:sz w:val="32"/>
          <w:szCs w:val="32"/>
        </w:rPr>
        <w:t>万元及以上。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ascii="Times New Roman" w:hAnsi="Times New Roman" w:eastAsia="楷体_GB2312" w:cs="Times New Roman"/>
          <w:spacing w:val="6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spacing w:val="6"/>
          <w:kern w:val="0"/>
          <w:sz w:val="32"/>
          <w:szCs w:val="32"/>
        </w:rPr>
        <w:t>（二）其他服务业企业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spacing w:val="6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pacing w:val="6"/>
          <w:kern w:val="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全年营业收入达到1000万元及以上。行业范围：信息传输、软件和信息技术服务业，交通运输、仓储和邮政业，水利、环境和公共设施管理业，卫生行业。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pacing w:val="6"/>
          <w:kern w:val="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全年营业收入达到500万元及以上。行业范围：租赁和商务服务业，科学研究和技术服务业，教育，物业管理、房地产中介服务、自有房地产经营活动和其他房地产业。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/>
        <w:textAlignment w:val="auto"/>
        <w:rPr>
          <w:rFonts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ascii="Times New Roman" w:hAnsi="Times New Roman" w:eastAsia="仿宋_GB2312" w:cs="Times New Roman"/>
          <w:spacing w:val="6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pacing w:val="6"/>
          <w:kern w:val="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全年营业收入达到250万元及以上。行业范围：居民服务、修理和其他服务业，文化、体育和娱乐业，社会工作。</w:t>
      </w:r>
    </w:p>
    <w:p>
      <w:pPr>
        <w:pStyle w:val="10"/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</w:pPr>
    </w:p>
    <w:p>
      <w:pPr>
        <w:pStyle w:val="10"/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default" w:ascii="Times New Roman" w:hAnsi="Times New Roman" w:eastAsia="黑体" w:cs="Times New Roman"/>
          <w:color w:val="auto"/>
          <w:spacing w:val="6"/>
          <w:kern w:val="0"/>
          <w:sz w:val="32"/>
          <w:szCs w:val="32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default" w:ascii="Times New Roman" w:hAnsi="Times New Roman" w:eastAsia="黑体" w:cs="Times New Roman"/>
          <w:color w:val="auto"/>
          <w:spacing w:val="6"/>
          <w:kern w:val="0"/>
          <w:sz w:val="32"/>
          <w:szCs w:val="32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default" w:ascii="Times New Roman" w:hAnsi="Times New Roman" w:eastAsia="黑体" w:cs="Times New Roman"/>
          <w:color w:val="auto"/>
          <w:spacing w:val="6"/>
          <w:kern w:val="0"/>
          <w:sz w:val="32"/>
          <w:szCs w:val="32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default" w:ascii="Times New Roman" w:hAnsi="Times New Roman" w:eastAsia="黑体" w:cs="Times New Roman"/>
          <w:color w:val="auto"/>
          <w:spacing w:val="6"/>
          <w:kern w:val="0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2211" w:right="1531" w:bottom="141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Cs w:val="30"/>
                            </w:rPr>
                          </w:pPr>
                          <w:r>
                            <w:rPr>
                              <w:rFonts w:hint="eastAsia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Cs w:val="30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y+QZZGwIAACg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Cs w:val="30"/>
                      </w:rPr>
                    </w:pPr>
                    <w:r>
                      <w:rPr>
                        <w:rFonts w:hint="eastAsia"/>
                        <w:szCs w:val="30"/>
                      </w:rPr>
                      <w:fldChar w:fldCharType="begin"/>
                    </w:r>
                    <w:r>
                      <w:rPr>
                        <w:rFonts w:hint="eastAsia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Cs w:val="30"/>
                      </w:rPr>
                      <w:fldChar w:fldCharType="separate"/>
                    </w:r>
                    <w:r>
                      <w:rPr>
                        <w:szCs w:val="30"/>
                      </w:rPr>
                      <w:t>- 1 -</w:t>
                    </w:r>
                    <w:r>
                      <w:rPr>
                        <w:rFonts w:hint="eastAsia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71"/>
    <w:rsid w:val="00004589"/>
    <w:rsid w:val="00010EDD"/>
    <w:rsid w:val="000119A8"/>
    <w:rsid w:val="0004224D"/>
    <w:rsid w:val="00051AB5"/>
    <w:rsid w:val="0006323D"/>
    <w:rsid w:val="000833BE"/>
    <w:rsid w:val="000F596B"/>
    <w:rsid w:val="00113555"/>
    <w:rsid w:val="00113A38"/>
    <w:rsid w:val="00115A59"/>
    <w:rsid w:val="00115C71"/>
    <w:rsid w:val="0013270A"/>
    <w:rsid w:val="00153916"/>
    <w:rsid w:val="0015394F"/>
    <w:rsid w:val="001625CC"/>
    <w:rsid w:val="00164D93"/>
    <w:rsid w:val="0016641E"/>
    <w:rsid w:val="00186B52"/>
    <w:rsid w:val="00197CC6"/>
    <w:rsid w:val="001A243C"/>
    <w:rsid w:val="001B0C13"/>
    <w:rsid w:val="001B2A0A"/>
    <w:rsid w:val="001B2D96"/>
    <w:rsid w:val="001C1113"/>
    <w:rsid w:val="001D4FD1"/>
    <w:rsid w:val="001D7139"/>
    <w:rsid w:val="001E18E7"/>
    <w:rsid w:val="002051C3"/>
    <w:rsid w:val="00213D2F"/>
    <w:rsid w:val="002571BB"/>
    <w:rsid w:val="002806E7"/>
    <w:rsid w:val="002840E5"/>
    <w:rsid w:val="00287328"/>
    <w:rsid w:val="00297E09"/>
    <w:rsid w:val="002A770C"/>
    <w:rsid w:val="002B27D4"/>
    <w:rsid w:val="002E7195"/>
    <w:rsid w:val="002F58AF"/>
    <w:rsid w:val="00343A05"/>
    <w:rsid w:val="0034549D"/>
    <w:rsid w:val="00346CDF"/>
    <w:rsid w:val="00360C6F"/>
    <w:rsid w:val="00360C75"/>
    <w:rsid w:val="003774EF"/>
    <w:rsid w:val="00382141"/>
    <w:rsid w:val="00386456"/>
    <w:rsid w:val="00392770"/>
    <w:rsid w:val="003935B1"/>
    <w:rsid w:val="003B5A7F"/>
    <w:rsid w:val="003C1829"/>
    <w:rsid w:val="003C5253"/>
    <w:rsid w:val="003D55FC"/>
    <w:rsid w:val="003F0624"/>
    <w:rsid w:val="003F7B39"/>
    <w:rsid w:val="00405104"/>
    <w:rsid w:val="00436DD9"/>
    <w:rsid w:val="00447A2B"/>
    <w:rsid w:val="00451DCD"/>
    <w:rsid w:val="0045574C"/>
    <w:rsid w:val="00482D20"/>
    <w:rsid w:val="00496D90"/>
    <w:rsid w:val="004C2DC9"/>
    <w:rsid w:val="004D07CD"/>
    <w:rsid w:val="004F6CA4"/>
    <w:rsid w:val="0050723E"/>
    <w:rsid w:val="0051428D"/>
    <w:rsid w:val="00531378"/>
    <w:rsid w:val="00540A28"/>
    <w:rsid w:val="00545D12"/>
    <w:rsid w:val="0055655F"/>
    <w:rsid w:val="00556EA9"/>
    <w:rsid w:val="00561C0D"/>
    <w:rsid w:val="00572CC6"/>
    <w:rsid w:val="005758A7"/>
    <w:rsid w:val="0058152D"/>
    <w:rsid w:val="005A06EA"/>
    <w:rsid w:val="005A36C6"/>
    <w:rsid w:val="005D511B"/>
    <w:rsid w:val="005E304F"/>
    <w:rsid w:val="005E4026"/>
    <w:rsid w:val="005F14DD"/>
    <w:rsid w:val="00630460"/>
    <w:rsid w:val="00640E0C"/>
    <w:rsid w:val="00641089"/>
    <w:rsid w:val="00644D80"/>
    <w:rsid w:val="0067561E"/>
    <w:rsid w:val="006760B9"/>
    <w:rsid w:val="006840A9"/>
    <w:rsid w:val="00687B0B"/>
    <w:rsid w:val="006941B3"/>
    <w:rsid w:val="006A3743"/>
    <w:rsid w:val="006B05D8"/>
    <w:rsid w:val="006C5F39"/>
    <w:rsid w:val="006E5928"/>
    <w:rsid w:val="00710F49"/>
    <w:rsid w:val="00760576"/>
    <w:rsid w:val="007715BA"/>
    <w:rsid w:val="00783762"/>
    <w:rsid w:val="00790BCC"/>
    <w:rsid w:val="00795FAB"/>
    <w:rsid w:val="007A0AEC"/>
    <w:rsid w:val="007C2CF3"/>
    <w:rsid w:val="007D5268"/>
    <w:rsid w:val="0080426A"/>
    <w:rsid w:val="008075F6"/>
    <w:rsid w:val="00817E70"/>
    <w:rsid w:val="00821AA3"/>
    <w:rsid w:val="00826526"/>
    <w:rsid w:val="00830939"/>
    <w:rsid w:val="0083126B"/>
    <w:rsid w:val="0083789D"/>
    <w:rsid w:val="0086248F"/>
    <w:rsid w:val="00862BA0"/>
    <w:rsid w:val="0086770E"/>
    <w:rsid w:val="0088481C"/>
    <w:rsid w:val="00895FB5"/>
    <w:rsid w:val="008C4B77"/>
    <w:rsid w:val="008D3F6B"/>
    <w:rsid w:val="008E701C"/>
    <w:rsid w:val="00900709"/>
    <w:rsid w:val="0090772D"/>
    <w:rsid w:val="009329B2"/>
    <w:rsid w:val="00932FA6"/>
    <w:rsid w:val="00940A04"/>
    <w:rsid w:val="00942564"/>
    <w:rsid w:val="0096193A"/>
    <w:rsid w:val="00972D20"/>
    <w:rsid w:val="009968DD"/>
    <w:rsid w:val="009A05F2"/>
    <w:rsid w:val="009A355E"/>
    <w:rsid w:val="009A4ECA"/>
    <w:rsid w:val="009B319D"/>
    <w:rsid w:val="009B40A7"/>
    <w:rsid w:val="009E2710"/>
    <w:rsid w:val="00A101CA"/>
    <w:rsid w:val="00A13946"/>
    <w:rsid w:val="00A1447D"/>
    <w:rsid w:val="00A1561D"/>
    <w:rsid w:val="00A25FCD"/>
    <w:rsid w:val="00A34A7B"/>
    <w:rsid w:val="00A417D3"/>
    <w:rsid w:val="00A44561"/>
    <w:rsid w:val="00A45843"/>
    <w:rsid w:val="00A45A1A"/>
    <w:rsid w:val="00A67B86"/>
    <w:rsid w:val="00A73A29"/>
    <w:rsid w:val="00A7480D"/>
    <w:rsid w:val="00A774EE"/>
    <w:rsid w:val="00A80CE0"/>
    <w:rsid w:val="00A813F5"/>
    <w:rsid w:val="00A82F92"/>
    <w:rsid w:val="00A87137"/>
    <w:rsid w:val="00A910DE"/>
    <w:rsid w:val="00AA6CA3"/>
    <w:rsid w:val="00AD11B4"/>
    <w:rsid w:val="00AD1E58"/>
    <w:rsid w:val="00AE26B7"/>
    <w:rsid w:val="00AF62CD"/>
    <w:rsid w:val="00B3687F"/>
    <w:rsid w:val="00B379C6"/>
    <w:rsid w:val="00B37D03"/>
    <w:rsid w:val="00B51FDD"/>
    <w:rsid w:val="00B603D9"/>
    <w:rsid w:val="00B71566"/>
    <w:rsid w:val="00B71AC6"/>
    <w:rsid w:val="00BC1DA9"/>
    <w:rsid w:val="00BF76FF"/>
    <w:rsid w:val="00C136E8"/>
    <w:rsid w:val="00C30588"/>
    <w:rsid w:val="00C3101D"/>
    <w:rsid w:val="00C31F3F"/>
    <w:rsid w:val="00C80D87"/>
    <w:rsid w:val="00C84705"/>
    <w:rsid w:val="00C90D54"/>
    <w:rsid w:val="00CA5B00"/>
    <w:rsid w:val="00CB00A9"/>
    <w:rsid w:val="00CB6390"/>
    <w:rsid w:val="00CD5F91"/>
    <w:rsid w:val="00CE3E09"/>
    <w:rsid w:val="00CE47D8"/>
    <w:rsid w:val="00CE78DD"/>
    <w:rsid w:val="00D243AC"/>
    <w:rsid w:val="00D2585F"/>
    <w:rsid w:val="00D2614D"/>
    <w:rsid w:val="00D3036C"/>
    <w:rsid w:val="00D63357"/>
    <w:rsid w:val="00D65F9D"/>
    <w:rsid w:val="00D728C2"/>
    <w:rsid w:val="00D75EB0"/>
    <w:rsid w:val="00D954DB"/>
    <w:rsid w:val="00D97D3A"/>
    <w:rsid w:val="00DA21EA"/>
    <w:rsid w:val="00DC125A"/>
    <w:rsid w:val="00E04A70"/>
    <w:rsid w:val="00E154BA"/>
    <w:rsid w:val="00E25B9F"/>
    <w:rsid w:val="00E27243"/>
    <w:rsid w:val="00E40E61"/>
    <w:rsid w:val="00E4515F"/>
    <w:rsid w:val="00E5605C"/>
    <w:rsid w:val="00E67974"/>
    <w:rsid w:val="00E74CC5"/>
    <w:rsid w:val="00E76560"/>
    <w:rsid w:val="00E77FD2"/>
    <w:rsid w:val="00E86AFC"/>
    <w:rsid w:val="00E94628"/>
    <w:rsid w:val="00E9660B"/>
    <w:rsid w:val="00EA728F"/>
    <w:rsid w:val="00EB6501"/>
    <w:rsid w:val="00EC5C0A"/>
    <w:rsid w:val="00EF7874"/>
    <w:rsid w:val="00F014F9"/>
    <w:rsid w:val="00F018DE"/>
    <w:rsid w:val="00F12809"/>
    <w:rsid w:val="00F13B75"/>
    <w:rsid w:val="00F22BCB"/>
    <w:rsid w:val="00F372D2"/>
    <w:rsid w:val="00F5651A"/>
    <w:rsid w:val="00F7274B"/>
    <w:rsid w:val="00F80695"/>
    <w:rsid w:val="00F87C40"/>
    <w:rsid w:val="00FA6223"/>
    <w:rsid w:val="00FA7829"/>
    <w:rsid w:val="00FC3818"/>
    <w:rsid w:val="00FC54E9"/>
    <w:rsid w:val="00FE2EB4"/>
    <w:rsid w:val="00FF2C1F"/>
    <w:rsid w:val="01A70137"/>
    <w:rsid w:val="03277663"/>
    <w:rsid w:val="034E37B8"/>
    <w:rsid w:val="035D77C4"/>
    <w:rsid w:val="037C4E46"/>
    <w:rsid w:val="03B7465A"/>
    <w:rsid w:val="0409140F"/>
    <w:rsid w:val="04D942BF"/>
    <w:rsid w:val="05264F28"/>
    <w:rsid w:val="059A339D"/>
    <w:rsid w:val="059B4481"/>
    <w:rsid w:val="06362AC0"/>
    <w:rsid w:val="06390D00"/>
    <w:rsid w:val="06477D73"/>
    <w:rsid w:val="06F2019A"/>
    <w:rsid w:val="07EA2343"/>
    <w:rsid w:val="08086A82"/>
    <w:rsid w:val="08410152"/>
    <w:rsid w:val="08445D03"/>
    <w:rsid w:val="08552ABB"/>
    <w:rsid w:val="0915030D"/>
    <w:rsid w:val="0A2E741E"/>
    <w:rsid w:val="0B137293"/>
    <w:rsid w:val="0B750D26"/>
    <w:rsid w:val="0EF14340"/>
    <w:rsid w:val="0F385567"/>
    <w:rsid w:val="0FA1086A"/>
    <w:rsid w:val="0FBC5A3F"/>
    <w:rsid w:val="0FC176B1"/>
    <w:rsid w:val="0FD675BC"/>
    <w:rsid w:val="10164E58"/>
    <w:rsid w:val="10923D4C"/>
    <w:rsid w:val="10A21757"/>
    <w:rsid w:val="10AD0C65"/>
    <w:rsid w:val="112B0DC3"/>
    <w:rsid w:val="11B74E9E"/>
    <w:rsid w:val="11DB4F84"/>
    <w:rsid w:val="1265749B"/>
    <w:rsid w:val="132D148B"/>
    <w:rsid w:val="133751FB"/>
    <w:rsid w:val="1535186D"/>
    <w:rsid w:val="153A2373"/>
    <w:rsid w:val="15535E8C"/>
    <w:rsid w:val="15BF18E5"/>
    <w:rsid w:val="15FA5021"/>
    <w:rsid w:val="162637CF"/>
    <w:rsid w:val="165C6C5D"/>
    <w:rsid w:val="16B97E5F"/>
    <w:rsid w:val="16DD6DA5"/>
    <w:rsid w:val="17215BA2"/>
    <w:rsid w:val="176F35EA"/>
    <w:rsid w:val="17B12F0E"/>
    <w:rsid w:val="18303820"/>
    <w:rsid w:val="18FA248A"/>
    <w:rsid w:val="18FF6E8D"/>
    <w:rsid w:val="19081A43"/>
    <w:rsid w:val="1A277684"/>
    <w:rsid w:val="1A355751"/>
    <w:rsid w:val="1AAD0533"/>
    <w:rsid w:val="1B49488B"/>
    <w:rsid w:val="1B5C0F25"/>
    <w:rsid w:val="1B754035"/>
    <w:rsid w:val="1C122C87"/>
    <w:rsid w:val="1C2A5629"/>
    <w:rsid w:val="1CDA5EE5"/>
    <w:rsid w:val="1D1B528E"/>
    <w:rsid w:val="1D827122"/>
    <w:rsid w:val="1DBC43A9"/>
    <w:rsid w:val="1E1F3F02"/>
    <w:rsid w:val="1EDD199B"/>
    <w:rsid w:val="1F765965"/>
    <w:rsid w:val="1FE640E9"/>
    <w:rsid w:val="20667437"/>
    <w:rsid w:val="209E3B60"/>
    <w:rsid w:val="20E573C5"/>
    <w:rsid w:val="214D15F5"/>
    <w:rsid w:val="21601057"/>
    <w:rsid w:val="22024E3B"/>
    <w:rsid w:val="22441B98"/>
    <w:rsid w:val="23A00FAF"/>
    <w:rsid w:val="24274842"/>
    <w:rsid w:val="242A2427"/>
    <w:rsid w:val="243B3F3A"/>
    <w:rsid w:val="247D511C"/>
    <w:rsid w:val="24B42D75"/>
    <w:rsid w:val="25CD3187"/>
    <w:rsid w:val="265C4B22"/>
    <w:rsid w:val="2670137E"/>
    <w:rsid w:val="26C83A22"/>
    <w:rsid w:val="26E96AE8"/>
    <w:rsid w:val="27C33F2E"/>
    <w:rsid w:val="280362CD"/>
    <w:rsid w:val="280D0E1C"/>
    <w:rsid w:val="2820006E"/>
    <w:rsid w:val="286B52E0"/>
    <w:rsid w:val="28B1530E"/>
    <w:rsid w:val="292C3395"/>
    <w:rsid w:val="29355B97"/>
    <w:rsid w:val="294A537A"/>
    <w:rsid w:val="29A940C1"/>
    <w:rsid w:val="2A075235"/>
    <w:rsid w:val="2AE755BC"/>
    <w:rsid w:val="2AEC365D"/>
    <w:rsid w:val="2B964019"/>
    <w:rsid w:val="2BAF199B"/>
    <w:rsid w:val="2C020368"/>
    <w:rsid w:val="2CFD7680"/>
    <w:rsid w:val="2D3D6329"/>
    <w:rsid w:val="2E276FFA"/>
    <w:rsid w:val="2E292AA8"/>
    <w:rsid w:val="2FB97712"/>
    <w:rsid w:val="30335766"/>
    <w:rsid w:val="30D128ED"/>
    <w:rsid w:val="3125742A"/>
    <w:rsid w:val="318B16D6"/>
    <w:rsid w:val="31A77C86"/>
    <w:rsid w:val="32A233A1"/>
    <w:rsid w:val="32FA5161"/>
    <w:rsid w:val="334C7710"/>
    <w:rsid w:val="33B906D5"/>
    <w:rsid w:val="340A08A3"/>
    <w:rsid w:val="34716EB9"/>
    <w:rsid w:val="34836711"/>
    <w:rsid w:val="34A34B1B"/>
    <w:rsid w:val="350626C4"/>
    <w:rsid w:val="35210046"/>
    <w:rsid w:val="354224EE"/>
    <w:rsid w:val="35460D6C"/>
    <w:rsid w:val="356D49B9"/>
    <w:rsid w:val="36A8026D"/>
    <w:rsid w:val="379F1C28"/>
    <w:rsid w:val="380962F4"/>
    <w:rsid w:val="39E15EF0"/>
    <w:rsid w:val="3AFD035F"/>
    <w:rsid w:val="3B11090B"/>
    <w:rsid w:val="3B2272FB"/>
    <w:rsid w:val="3B903237"/>
    <w:rsid w:val="3C476D95"/>
    <w:rsid w:val="3CA115AD"/>
    <w:rsid w:val="3CA61154"/>
    <w:rsid w:val="3CD8095F"/>
    <w:rsid w:val="3ED56E8F"/>
    <w:rsid w:val="3FB6667E"/>
    <w:rsid w:val="403A30ED"/>
    <w:rsid w:val="403A7CA1"/>
    <w:rsid w:val="415E14BF"/>
    <w:rsid w:val="418C6CF8"/>
    <w:rsid w:val="41BD4C36"/>
    <w:rsid w:val="41C276F1"/>
    <w:rsid w:val="420339DD"/>
    <w:rsid w:val="42035654"/>
    <w:rsid w:val="42EC36FA"/>
    <w:rsid w:val="43490038"/>
    <w:rsid w:val="435617E4"/>
    <w:rsid w:val="438D73BA"/>
    <w:rsid w:val="43C6476C"/>
    <w:rsid w:val="4571487B"/>
    <w:rsid w:val="4584360E"/>
    <w:rsid w:val="45936794"/>
    <w:rsid w:val="46305B8E"/>
    <w:rsid w:val="47BA7D3C"/>
    <w:rsid w:val="47EA006B"/>
    <w:rsid w:val="493F4520"/>
    <w:rsid w:val="49BA28FB"/>
    <w:rsid w:val="49BF31F4"/>
    <w:rsid w:val="4A264DB4"/>
    <w:rsid w:val="4A27087F"/>
    <w:rsid w:val="4A3311F8"/>
    <w:rsid w:val="4B323153"/>
    <w:rsid w:val="4B9C44E0"/>
    <w:rsid w:val="4BA31F22"/>
    <w:rsid w:val="4BCF4675"/>
    <w:rsid w:val="4CDF4CF0"/>
    <w:rsid w:val="4D7A31B0"/>
    <w:rsid w:val="4E954C6F"/>
    <w:rsid w:val="4F4709A8"/>
    <w:rsid w:val="4F4D711C"/>
    <w:rsid w:val="50226E86"/>
    <w:rsid w:val="50CE66F8"/>
    <w:rsid w:val="511B0A76"/>
    <w:rsid w:val="51B342BA"/>
    <w:rsid w:val="53BA49D3"/>
    <w:rsid w:val="547C41CC"/>
    <w:rsid w:val="54F94AAA"/>
    <w:rsid w:val="552464E9"/>
    <w:rsid w:val="562E4192"/>
    <w:rsid w:val="56B1674B"/>
    <w:rsid w:val="56CF3C51"/>
    <w:rsid w:val="577E18DF"/>
    <w:rsid w:val="57857F03"/>
    <w:rsid w:val="57B637F8"/>
    <w:rsid w:val="57DA1DEB"/>
    <w:rsid w:val="58581B51"/>
    <w:rsid w:val="58E95802"/>
    <w:rsid w:val="59DE19D7"/>
    <w:rsid w:val="59E4669D"/>
    <w:rsid w:val="5A070674"/>
    <w:rsid w:val="5A3D0E9A"/>
    <w:rsid w:val="5A3E6075"/>
    <w:rsid w:val="5A5F47D7"/>
    <w:rsid w:val="5ACF4E5A"/>
    <w:rsid w:val="5BE228A4"/>
    <w:rsid w:val="5C2C0104"/>
    <w:rsid w:val="5F090862"/>
    <w:rsid w:val="5F2A6F29"/>
    <w:rsid w:val="5F5F4284"/>
    <w:rsid w:val="5F7076F9"/>
    <w:rsid w:val="5F864151"/>
    <w:rsid w:val="5F941F67"/>
    <w:rsid w:val="5FB90198"/>
    <w:rsid w:val="609A48DF"/>
    <w:rsid w:val="60EF4E43"/>
    <w:rsid w:val="624736F0"/>
    <w:rsid w:val="62677925"/>
    <w:rsid w:val="63234172"/>
    <w:rsid w:val="637D064E"/>
    <w:rsid w:val="64090F30"/>
    <w:rsid w:val="648F791F"/>
    <w:rsid w:val="64A41000"/>
    <w:rsid w:val="65A74442"/>
    <w:rsid w:val="65B12548"/>
    <w:rsid w:val="663D11D6"/>
    <w:rsid w:val="668120DB"/>
    <w:rsid w:val="6692531C"/>
    <w:rsid w:val="66943C59"/>
    <w:rsid w:val="669F07A8"/>
    <w:rsid w:val="66E3431A"/>
    <w:rsid w:val="66F60EC9"/>
    <w:rsid w:val="66F7786E"/>
    <w:rsid w:val="6717171C"/>
    <w:rsid w:val="674901EE"/>
    <w:rsid w:val="676D07C0"/>
    <w:rsid w:val="67B84986"/>
    <w:rsid w:val="6808385A"/>
    <w:rsid w:val="682E011C"/>
    <w:rsid w:val="689B1CE8"/>
    <w:rsid w:val="69FF73AD"/>
    <w:rsid w:val="6A06277D"/>
    <w:rsid w:val="6ADA6B17"/>
    <w:rsid w:val="6AF10A98"/>
    <w:rsid w:val="6B1B3431"/>
    <w:rsid w:val="6B2873AF"/>
    <w:rsid w:val="6B48522F"/>
    <w:rsid w:val="6B4F5BAE"/>
    <w:rsid w:val="6B645D6B"/>
    <w:rsid w:val="6B800711"/>
    <w:rsid w:val="6BDF224F"/>
    <w:rsid w:val="6C69696D"/>
    <w:rsid w:val="6D9D2F44"/>
    <w:rsid w:val="6E9C3FE6"/>
    <w:rsid w:val="70247CDB"/>
    <w:rsid w:val="7074599C"/>
    <w:rsid w:val="70BB3E83"/>
    <w:rsid w:val="72F43E8A"/>
    <w:rsid w:val="72FB7A19"/>
    <w:rsid w:val="73962032"/>
    <w:rsid w:val="73B2109E"/>
    <w:rsid w:val="74021D7D"/>
    <w:rsid w:val="7427609D"/>
    <w:rsid w:val="75AD719E"/>
    <w:rsid w:val="760865B3"/>
    <w:rsid w:val="78B546D0"/>
    <w:rsid w:val="793760B5"/>
    <w:rsid w:val="7954782A"/>
    <w:rsid w:val="797A4124"/>
    <w:rsid w:val="79972181"/>
    <w:rsid w:val="79CE7BE3"/>
    <w:rsid w:val="79D653B2"/>
    <w:rsid w:val="79E54555"/>
    <w:rsid w:val="7A21625C"/>
    <w:rsid w:val="7A2A683D"/>
    <w:rsid w:val="7B021108"/>
    <w:rsid w:val="7BCA1AB2"/>
    <w:rsid w:val="7C321032"/>
    <w:rsid w:val="7C4E185D"/>
    <w:rsid w:val="7D4C77CF"/>
    <w:rsid w:val="7E202321"/>
    <w:rsid w:val="7E2C6D07"/>
    <w:rsid w:val="7E85559A"/>
    <w:rsid w:val="7E8B0A4C"/>
    <w:rsid w:val="7ED728DF"/>
    <w:rsid w:val="7F5A12CC"/>
    <w:rsid w:val="7F68668F"/>
    <w:rsid w:val="FDBFDA2B"/>
    <w:rsid w:val="FD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Body Text"/>
    <w:basedOn w:val="1"/>
    <w:qFormat/>
    <w:uiPriority w:val="0"/>
    <w:rPr>
      <w:sz w:val="28"/>
    </w:rPr>
  </w:style>
  <w:style w:type="paragraph" w:styleId="5">
    <w:name w:val="Body Text Indent"/>
    <w:basedOn w:val="1"/>
    <w:qFormat/>
    <w:uiPriority w:val="0"/>
    <w:pPr>
      <w:spacing w:line="560" w:lineRule="exact"/>
      <w:ind w:firstLine="960" w:firstLineChars="300"/>
    </w:p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10">
    <w:name w:val="Body Text First Indent 2"/>
    <w:basedOn w:val="5"/>
    <w:qFormat/>
    <w:uiPriority w:val="0"/>
    <w:pPr>
      <w:ind w:firstLine="420"/>
    </w:p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  <w:rPr>
      <w:rFonts w:ascii="Times New Roman" w:hAnsi="Times New Roman" w:eastAsia="宋体" w:cs="Times New Roman"/>
    </w:rPr>
  </w:style>
  <w:style w:type="character" w:customStyle="1" w:styleId="15">
    <w:name w:val="批注框文本 Char"/>
    <w:basedOn w:val="13"/>
    <w:link w:val="6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27</Pages>
  <Words>11762</Words>
  <Characters>12157</Characters>
  <Lines>39</Lines>
  <Paragraphs>11</Paragraphs>
  <TotalTime>8</TotalTime>
  <ScaleCrop>false</ScaleCrop>
  <LinksUpToDate>false</LinksUpToDate>
  <CharactersWithSpaces>12240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2021-10-29T18:38:00Z</dcterms:created>
  <dc:creator>Administrator</dc:creator>
  <cp:lastModifiedBy>admin123</cp:lastModifiedBy>
  <cp:lastPrinted>2023-05-06T02:00:00Z</cp:lastPrinted>
  <dcterms:modified xsi:type="dcterms:W3CDTF">2023-05-31T10:50:35Z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B978F30514B14934AB0AEB0A10E54CD1</vt:lpwstr>
  </property>
</Properties>
</file>