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关于变更粤（2020）中山市不动产权第0068826号用地规划条件公示的通告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drawing>
          <wp:inline distT="0" distB="0" distL="114300" distR="114300">
            <wp:extent cx="3924300" cy="2552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该宗地位于中山市南朗街道</w:t>
      </w:r>
      <w:r>
        <w:rPr>
          <w:rFonts w:hint="eastAsia" w:ascii="仿宋" w:hAnsi="仿宋" w:eastAsia="仿宋"/>
          <w:sz w:val="28"/>
          <w:szCs w:val="28"/>
          <w:lang w:eastAsia="zh-CN"/>
        </w:rPr>
        <w:t>崖口</w:t>
      </w:r>
      <w:r>
        <w:rPr>
          <w:rFonts w:hint="eastAsia" w:ascii="仿宋" w:hAnsi="仿宋" w:eastAsia="仿宋"/>
          <w:sz w:val="28"/>
          <w:szCs w:val="28"/>
        </w:rPr>
        <w:t>村，不动产权号为粤（2020）中山市不动产权第0068826号，用途为农村宅基地/住宅，用地面积为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76.20</w:t>
      </w:r>
      <w:r>
        <w:rPr>
          <w:rFonts w:hint="eastAsia" w:ascii="仿宋" w:hAnsi="仿宋" w:eastAsia="仿宋"/>
          <w:sz w:val="28"/>
          <w:szCs w:val="28"/>
        </w:rPr>
        <w:t>平方米，土地使用权人为</w:t>
      </w:r>
      <w:r>
        <w:rPr>
          <w:rFonts w:hint="eastAsia" w:ascii="仿宋" w:hAnsi="仿宋" w:eastAsia="仿宋"/>
          <w:sz w:val="28"/>
          <w:szCs w:val="28"/>
          <w:lang w:eastAsia="zh-CN"/>
        </w:rPr>
        <w:t>陈容雁</w:t>
      </w:r>
      <w:r>
        <w:rPr>
          <w:rFonts w:hint="eastAsia" w:ascii="仿宋" w:hAnsi="仿宋" w:eastAsia="仿宋"/>
          <w:sz w:val="28"/>
          <w:szCs w:val="28"/>
        </w:rPr>
        <w:t>。现该单位申请按农房标准变更该宗地规划条件。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该用地基本符合总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规，基本符合土规，位于《中山市南朗镇</w:t>
      </w:r>
      <w:r>
        <w:rPr>
          <w:rFonts w:hint="eastAsia" w:ascii="仿宋" w:hAnsi="仿宋" w:eastAsia="仿宋"/>
          <w:sz w:val="28"/>
          <w:szCs w:val="28"/>
          <w:lang w:eastAsia="zh-CN"/>
        </w:rPr>
        <w:t>崖口村</w:t>
      </w:r>
      <w:r>
        <w:rPr>
          <w:rFonts w:hint="eastAsia" w:ascii="仿宋" w:hAnsi="仿宋" w:eastAsia="仿宋"/>
          <w:sz w:val="28"/>
          <w:szCs w:val="28"/>
        </w:rPr>
        <w:t>村庄规划》，为R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类居住用地，基本符合规划用地性质。拟根据相关规定和技术标准办理规划条件变更。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联系人：栗先生    联系电话：85598381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中山市自然资源局翠亨新区分局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F4E08"/>
    <w:rsid w:val="36C23A8E"/>
    <w:rsid w:val="3A375A99"/>
    <w:rsid w:val="6727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2022-08-12T09:12:00Z</dcterms:created>
  <dc:creator>Administrator</dc:creator>
  <cp:lastModifiedBy>栗兵</cp:lastModifiedBy>
  <dcterms:modified xsi:type="dcterms:W3CDTF">2023-05-24T01:01:23Z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CEF112C78A754C41B6250E4DD33B6E74</vt:lpwstr>
  </property>
</Properties>
</file>