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52"/>
          <w:szCs w:val="52"/>
          <w:lang w:eastAsia="zh-CN"/>
        </w:rPr>
      </w:pPr>
      <w:bookmarkStart w:id="1" w:name="_GoBack"/>
      <w:r>
        <w:rPr>
          <w:rFonts w:hint="eastAsia" w:ascii="宋体" w:hAnsi="宋体" w:eastAsia="宋体" w:cs="宋体"/>
          <w:sz w:val="52"/>
          <w:szCs w:val="52"/>
          <w:lang w:eastAsia="zh-CN"/>
        </w:rPr>
        <w:t>中山市</w:t>
      </w:r>
      <w:r>
        <w:rPr>
          <w:rFonts w:hint="eastAsia" w:ascii="宋体" w:hAnsi="宋体" w:eastAsia="宋体" w:cs="宋体"/>
          <w:color w:val="000000"/>
          <w:sz w:val="52"/>
          <w:szCs w:val="52"/>
          <w:lang w:val="en-US" w:eastAsia="zh-CN"/>
        </w:rPr>
        <w:t>2023年</w:t>
      </w:r>
      <w:r>
        <w:rPr>
          <w:rFonts w:hint="eastAsia" w:ascii="宋体" w:hAnsi="宋体" w:eastAsia="宋体" w:cs="宋体"/>
          <w:color w:val="000000"/>
          <w:sz w:val="52"/>
          <w:szCs w:val="52"/>
        </w:rPr>
        <w:t>应急自护及防灾减灾“</w:t>
      </w:r>
      <w:r>
        <w:rPr>
          <w:rFonts w:hint="eastAsia" w:ascii="宋体" w:hAnsi="宋体" w:eastAsia="宋体" w:cs="宋体"/>
          <w:color w:val="000000"/>
          <w:sz w:val="52"/>
          <w:szCs w:val="52"/>
          <w:lang w:eastAsia="zh-CN"/>
        </w:rPr>
        <w:t>五</w:t>
      </w:r>
      <w:r>
        <w:rPr>
          <w:rFonts w:hint="eastAsia" w:ascii="宋体" w:hAnsi="宋体" w:eastAsia="宋体" w:cs="宋体"/>
          <w:color w:val="000000"/>
          <w:sz w:val="52"/>
          <w:szCs w:val="52"/>
        </w:rPr>
        <w:t>进”宣传活动</w:t>
      </w:r>
      <w:r>
        <w:rPr>
          <w:rFonts w:hint="eastAsia" w:ascii="宋体" w:hAnsi="宋体" w:eastAsia="宋体" w:cs="宋体"/>
          <w:sz w:val="52"/>
          <w:szCs w:val="52"/>
        </w:rPr>
        <w:t>项目招标</w:t>
      </w:r>
      <w:r>
        <w:rPr>
          <w:rFonts w:hint="eastAsia" w:ascii="宋体" w:hAnsi="宋体" w:cs="宋体"/>
          <w:sz w:val="52"/>
          <w:szCs w:val="52"/>
          <w:lang w:eastAsia="zh-CN"/>
        </w:rPr>
        <w:t>需求及评分表</w:t>
      </w:r>
    </w:p>
    <w:bookmarkEnd w:id="1"/>
    <w:p>
      <w:pPr>
        <w:rPr>
          <w:color w:val="auto"/>
        </w:rPr>
      </w:pPr>
    </w:p>
    <w:p>
      <w:pPr>
        <w:rPr>
          <w:b/>
          <w:color w:val="auto"/>
          <w:sz w:val="28"/>
          <w:szCs w:val="28"/>
        </w:rPr>
      </w:pPr>
      <w:r>
        <w:rPr>
          <w:rFonts w:hint="eastAsia"/>
          <w:b/>
          <w:color w:val="auto"/>
          <w:sz w:val="28"/>
          <w:szCs w:val="28"/>
        </w:rPr>
        <w:t>一、用户需求</w:t>
      </w:r>
    </w:p>
    <w:p>
      <w:pPr>
        <w:spacing w:line="360" w:lineRule="auto"/>
        <w:ind w:firstLine="560" w:firstLineChars="200"/>
        <w:rPr>
          <w:color w:val="auto"/>
          <w:sz w:val="28"/>
          <w:szCs w:val="28"/>
        </w:rPr>
      </w:pPr>
      <w:r>
        <w:rPr>
          <w:rFonts w:hint="eastAsia"/>
          <w:color w:val="auto"/>
          <w:sz w:val="28"/>
          <w:szCs w:val="28"/>
        </w:rPr>
        <w:t>项目总体目标：</w:t>
      </w:r>
      <w:bookmarkStart w:id="0" w:name="_Hlk23170040"/>
      <w:r>
        <w:rPr>
          <w:rFonts w:hint="eastAsia"/>
          <w:color w:val="auto"/>
          <w:sz w:val="28"/>
          <w:szCs w:val="28"/>
        </w:rPr>
        <w:t>该项目拟通过</w:t>
      </w:r>
      <w:r>
        <w:rPr>
          <w:rFonts w:hint="eastAsia"/>
          <w:color w:val="auto"/>
          <w:sz w:val="28"/>
          <w:szCs w:val="28"/>
          <w:lang w:val="en-US" w:eastAsia="zh-CN"/>
        </w:rPr>
        <w:t>系列应急、安全、救护</w:t>
      </w:r>
      <w:r>
        <w:rPr>
          <w:rFonts w:hint="eastAsia"/>
          <w:color w:val="auto"/>
          <w:sz w:val="28"/>
          <w:szCs w:val="28"/>
        </w:rPr>
        <w:t>宣教</w:t>
      </w:r>
      <w:r>
        <w:rPr>
          <w:rFonts w:hint="eastAsia"/>
          <w:color w:val="auto"/>
          <w:sz w:val="28"/>
          <w:szCs w:val="28"/>
          <w:lang w:eastAsia="zh-CN"/>
        </w:rPr>
        <w:t>方式</w:t>
      </w:r>
      <w:r>
        <w:rPr>
          <w:rFonts w:hint="eastAsia"/>
          <w:color w:val="auto"/>
          <w:sz w:val="28"/>
          <w:szCs w:val="28"/>
        </w:rPr>
        <w:t>，深入企业</w:t>
      </w:r>
      <w:r>
        <w:rPr>
          <w:color w:val="auto"/>
          <w:sz w:val="28"/>
          <w:szCs w:val="28"/>
        </w:rPr>
        <w:t>、社区</w:t>
      </w:r>
      <w:r>
        <w:rPr>
          <w:rFonts w:hint="eastAsia"/>
          <w:color w:val="auto"/>
          <w:sz w:val="28"/>
          <w:szCs w:val="28"/>
        </w:rPr>
        <w:t>、学校、农村和家庭开展安全生产和防灾减灾宣教</w:t>
      </w:r>
      <w:r>
        <w:rPr>
          <w:rFonts w:hint="eastAsia"/>
          <w:color w:val="auto"/>
          <w:sz w:val="28"/>
          <w:szCs w:val="28"/>
          <w:lang w:eastAsia="zh-CN"/>
        </w:rPr>
        <w:t>活动</w:t>
      </w:r>
      <w:r>
        <w:rPr>
          <w:rFonts w:hint="eastAsia"/>
          <w:color w:val="auto"/>
          <w:sz w:val="28"/>
          <w:szCs w:val="28"/>
        </w:rPr>
        <w:t>，提升基层组织和单位干部的应急管理能力，增强企业安全生产主体责任，使广大群众掌握识别消除隐患、应急逃生避险和自救互救的知识技能。预计活动开展总场次不低于</w:t>
      </w:r>
      <w:r>
        <w:rPr>
          <w:rFonts w:hint="eastAsia"/>
          <w:b/>
          <w:color w:val="auto"/>
          <w:sz w:val="28"/>
          <w:szCs w:val="28"/>
          <w:u w:val="double"/>
          <w:lang w:val="en-US" w:eastAsia="zh-CN"/>
        </w:rPr>
        <w:t>25</w:t>
      </w:r>
      <w:r>
        <w:rPr>
          <w:rFonts w:hint="eastAsia"/>
          <w:b/>
          <w:color w:val="auto"/>
          <w:sz w:val="28"/>
          <w:szCs w:val="28"/>
          <w:u w:val="double"/>
        </w:rPr>
        <w:t>场</w:t>
      </w:r>
      <w:r>
        <w:rPr>
          <w:rFonts w:hint="eastAsia"/>
          <w:color w:val="auto"/>
          <w:sz w:val="28"/>
          <w:szCs w:val="28"/>
        </w:rPr>
        <w:t>，要求如下表：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028"/>
        <w:gridCol w:w="2462"/>
        <w:gridCol w:w="1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6" w:type="dxa"/>
          </w:tcPr>
          <w:p>
            <w:pPr>
              <w:jc w:val="center"/>
              <w:rPr>
                <w:rFonts w:ascii="宋体" w:cs="新宋体"/>
                <w:b/>
                <w:color w:val="auto"/>
                <w:sz w:val="28"/>
                <w:szCs w:val="28"/>
              </w:rPr>
            </w:pPr>
            <w:r>
              <w:rPr>
                <w:rFonts w:hint="eastAsia" w:ascii="宋体" w:hAnsi="宋体" w:cs="新宋体"/>
                <w:b/>
                <w:color w:val="auto"/>
                <w:sz w:val="28"/>
                <w:szCs w:val="28"/>
              </w:rPr>
              <w:t>序号</w:t>
            </w:r>
          </w:p>
        </w:tc>
        <w:tc>
          <w:tcPr>
            <w:tcW w:w="2028" w:type="dxa"/>
          </w:tcPr>
          <w:p>
            <w:pPr>
              <w:jc w:val="center"/>
              <w:rPr>
                <w:rFonts w:ascii="宋体" w:cs="新宋体"/>
                <w:b/>
                <w:color w:val="auto"/>
                <w:sz w:val="28"/>
                <w:szCs w:val="28"/>
              </w:rPr>
            </w:pPr>
            <w:r>
              <w:rPr>
                <w:rFonts w:hint="eastAsia" w:ascii="宋体" w:hAnsi="宋体" w:cs="新宋体"/>
                <w:b/>
                <w:color w:val="auto"/>
                <w:sz w:val="28"/>
                <w:szCs w:val="28"/>
              </w:rPr>
              <w:t>活动内容</w:t>
            </w:r>
          </w:p>
        </w:tc>
        <w:tc>
          <w:tcPr>
            <w:tcW w:w="2462" w:type="dxa"/>
          </w:tcPr>
          <w:p>
            <w:pPr>
              <w:jc w:val="center"/>
              <w:rPr>
                <w:rFonts w:ascii="宋体" w:cs="新宋体"/>
                <w:b/>
                <w:color w:val="auto"/>
                <w:sz w:val="28"/>
                <w:szCs w:val="28"/>
              </w:rPr>
            </w:pPr>
            <w:r>
              <w:rPr>
                <w:rFonts w:hint="eastAsia" w:ascii="宋体" w:hAnsi="宋体" w:cs="新宋体"/>
                <w:b/>
                <w:color w:val="auto"/>
                <w:sz w:val="28"/>
                <w:szCs w:val="28"/>
              </w:rPr>
              <w:t>参加对象</w:t>
            </w:r>
          </w:p>
        </w:tc>
        <w:tc>
          <w:tcPr>
            <w:tcW w:w="1932" w:type="dxa"/>
          </w:tcPr>
          <w:p>
            <w:pPr>
              <w:jc w:val="center"/>
              <w:rPr>
                <w:rFonts w:ascii="宋体" w:cs="新宋体"/>
                <w:b/>
                <w:color w:val="auto"/>
                <w:sz w:val="28"/>
                <w:szCs w:val="28"/>
              </w:rPr>
            </w:pPr>
            <w:r>
              <w:rPr>
                <w:rFonts w:hint="eastAsia" w:ascii="宋体" w:hAnsi="宋体" w:cs="新宋体"/>
                <w:b/>
                <w:color w:val="auto"/>
                <w:sz w:val="28"/>
                <w:szCs w:val="28"/>
              </w:rPr>
              <w:t>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6" w:type="dxa"/>
            <w:vAlign w:val="center"/>
          </w:tcPr>
          <w:p>
            <w:pPr>
              <w:jc w:val="center"/>
              <w:rPr>
                <w:rFonts w:ascii="宋体" w:hAnsi="宋体" w:cs="新宋体"/>
                <w:color w:val="auto"/>
                <w:sz w:val="28"/>
                <w:szCs w:val="28"/>
              </w:rPr>
            </w:pPr>
            <w:r>
              <w:rPr>
                <w:rFonts w:ascii="宋体" w:hAnsi="宋体" w:cs="新宋体"/>
                <w:color w:val="auto"/>
                <w:sz w:val="28"/>
                <w:szCs w:val="28"/>
              </w:rPr>
              <w:t>1</w:t>
            </w:r>
          </w:p>
        </w:tc>
        <w:tc>
          <w:tcPr>
            <w:tcW w:w="2028" w:type="dxa"/>
            <w:vAlign w:val="center"/>
          </w:tcPr>
          <w:p>
            <w:pPr>
              <w:jc w:val="center"/>
              <w:rPr>
                <w:rFonts w:ascii="宋体" w:cs="新宋体"/>
                <w:color w:val="auto"/>
                <w:sz w:val="28"/>
                <w:szCs w:val="28"/>
              </w:rPr>
            </w:pPr>
            <w:r>
              <w:rPr>
                <w:rFonts w:hint="eastAsia" w:ascii="宋体" w:hAnsi="宋体" w:cs="新宋体"/>
                <w:color w:val="auto"/>
                <w:sz w:val="28"/>
                <w:szCs w:val="28"/>
              </w:rPr>
              <w:t>进企业</w:t>
            </w:r>
          </w:p>
        </w:tc>
        <w:tc>
          <w:tcPr>
            <w:tcW w:w="2462" w:type="dxa"/>
            <w:vAlign w:val="center"/>
          </w:tcPr>
          <w:p>
            <w:pPr>
              <w:jc w:val="center"/>
              <w:rPr>
                <w:rFonts w:ascii="宋体" w:cs="新宋体"/>
                <w:color w:val="auto"/>
                <w:sz w:val="28"/>
                <w:szCs w:val="28"/>
              </w:rPr>
            </w:pPr>
            <w:r>
              <w:rPr>
                <w:rFonts w:hint="eastAsia" w:ascii="宋体" w:hAnsi="宋体" w:cs="新宋体"/>
                <w:color w:val="auto"/>
                <w:sz w:val="28"/>
                <w:szCs w:val="28"/>
              </w:rPr>
              <w:t>企业职工</w:t>
            </w:r>
          </w:p>
        </w:tc>
        <w:tc>
          <w:tcPr>
            <w:tcW w:w="1932" w:type="dxa"/>
            <w:vAlign w:val="center"/>
          </w:tcPr>
          <w:p>
            <w:pPr>
              <w:jc w:val="center"/>
              <w:rPr>
                <w:rFonts w:hint="default" w:ascii="宋体" w:hAnsi="宋体" w:eastAsia="宋体" w:cs="新宋体"/>
                <w:color w:val="auto"/>
                <w:sz w:val="28"/>
                <w:szCs w:val="28"/>
                <w:lang w:val="en-US" w:eastAsia="zh-CN"/>
              </w:rPr>
            </w:pPr>
            <w:r>
              <w:rPr>
                <w:rFonts w:hint="eastAsia" w:ascii="宋体" w:hAnsi="宋体" w:cs="新宋体"/>
                <w:color w:val="auto"/>
                <w:sz w:val="28"/>
                <w:szCs w:val="28"/>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6" w:type="dxa"/>
            <w:vAlign w:val="center"/>
          </w:tcPr>
          <w:p>
            <w:pPr>
              <w:jc w:val="center"/>
              <w:rPr>
                <w:rFonts w:ascii="宋体" w:hAnsi="宋体" w:cs="新宋体"/>
                <w:color w:val="auto"/>
                <w:sz w:val="28"/>
                <w:szCs w:val="28"/>
              </w:rPr>
            </w:pPr>
            <w:r>
              <w:rPr>
                <w:rFonts w:ascii="宋体" w:hAnsi="宋体" w:cs="新宋体"/>
                <w:color w:val="auto"/>
                <w:sz w:val="28"/>
                <w:szCs w:val="28"/>
              </w:rPr>
              <w:t>2</w:t>
            </w:r>
          </w:p>
        </w:tc>
        <w:tc>
          <w:tcPr>
            <w:tcW w:w="2028" w:type="dxa"/>
          </w:tcPr>
          <w:p>
            <w:pPr>
              <w:jc w:val="center"/>
              <w:rPr>
                <w:rFonts w:ascii="宋体" w:cs="新宋体"/>
                <w:color w:val="auto"/>
                <w:sz w:val="28"/>
                <w:szCs w:val="28"/>
              </w:rPr>
            </w:pPr>
            <w:r>
              <w:rPr>
                <w:rFonts w:hint="eastAsia" w:ascii="宋体" w:hAnsi="宋体" w:cs="新宋体"/>
                <w:color w:val="auto"/>
                <w:sz w:val="28"/>
                <w:szCs w:val="28"/>
              </w:rPr>
              <w:t>进社区</w:t>
            </w:r>
          </w:p>
        </w:tc>
        <w:tc>
          <w:tcPr>
            <w:tcW w:w="2462" w:type="dxa"/>
          </w:tcPr>
          <w:p>
            <w:pPr>
              <w:jc w:val="center"/>
              <w:rPr>
                <w:rFonts w:ascii="宋体" w:cs="新宋体"/>
                <w:color w:val="auto"/>
                <w:sz w:val="28"/>
                <w:szCs w:val="28"/>
              </w:rPr>
            </w:pPr>
            <w:r>
              <w:rPr>
                <w:rFonts w:hint="eastAsia" w:ascii="宋体" w:hAnsi="宋体" w:cs="新宋体"/>
                <w:color w:val="auto"/>
                <w:sz w:val="28"/>
                <w:szCs w:val="28"/>
              </w:rPr>
              <w:t>社区群众</w:t>
            </w:r>
          </w:p>
        </w:tc>
        <w:tc>
          <w:tcPr>
            <w:tcW w:w="1932" w:type="dxa"/>
          </w:tcPr>
          <w:p>
            <w:pPr>
              <w:jc w:val="center"/>
              <w:rPr>
                <w:rFonts w:hint="eastAsia" w:ascii="宋体" w:hAnsi="宋体" w:eastAsia="宋体" w:cs="新宋体"/>
                <w:color w:val="auto"/>
                <w:sz w:val="28"/>
                <w:szCs w:val="28"/>
                <w:lang w:val="en-US" w:eastAsia="zh-CN"/>
              </w:rPr>
            </w:pPr>
            <w:r>
              <w:rPr>
                <w:rFonts w:hint="eastAsia" w:ascii="宋体" w:hAnsi="宋体" w:cs="新宋体"/>
                <w:color w:val="auto"/>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6" w:type="dxa"/>
            <w:vAlign w:val="center"/>
          </w:tcPr>
          <w:p>
            <w:pPr>
              <w:jc w:val="center"/>
              <w:rPr>
                <w:rFonts w:ascii="宋体" w:hAnsi="宋体" w:cs="新宋体"/>
                <w:color w:val="auto"/>
                <w:sz w:val="28"/>
                <w:szCs w:val="28"/>
              </w:rPr>
            </w:pPr>
            <w:r>
              <w:rPr>
                <w:rFonts w:ascii="宋体" w:hAnsi="宋体" w:cs="新宋体"/>
                <w:color w:val="auto"/>
                <w:sz w:val="28"/>
                <w:szCs w:val="28"/>
              </w:rPr>
              <w:t>3</w:t>
            </w:r>
          </w:p>
        </w:tc>
        <w:tc>
          <w:tcPr>
            <w:tcW w:w="2028" w:type="dxa"/>
          </w:tcPr>
          <w:p>
            <w:pPr>
              <w:jc w:val="center"/>
              <w:rPr>
                <w:rFonts w:ascii="宋体" w:cs="新宋体"/>
                <w:color w:val="auto"/>
                <w:sz w:val="28"/>
                <w:szCs w:val="28"/>
              </w:rPr>
            </w:pPr>
            <w:r>
              <w:rPr>
                <w:rFonts w:hint="eastAsia" w:ascii="宋体" w:hAnsi="宋体" w:cs="新宋体"/>
                <w:color w:val="auto"/>
                <w:sz w:val="28"/>
                <w:szCs w:val="28"/>
              </w:rPr>
              <w:t>进学校</w:t>
            </w:r>
          </w:p>
        </w:tc>
        <w:tc>
          <w:tcPr>
            <w:tcW w:w="2462" w:type="dxa"/>
            <w:vAlign w:val="center"/>
          </w:tcPr>
          <w:p>
            <w:pPr>
              <w:jc w:val="center"/>
              <w:rPr>
                <w:rFonts w:ascii="宋体" w:cs="新宋体"/>
                <w:color w:val="auto"/>
                <w:sz w:val="28"/>
                <w:szCs w:val="28"/>
              </w:rPr>
            </w:pPr>
            <w:r>
              <w:rPr>
                <w:rFonts w:hint="eastAsia" w:ascii="宋体" w:hAnsi="宋体" w:cs="新宋体"/>
                <w:color w:val="auto"/>
                <w:sz w:val="28"/>
                <w:szCs w:val="28"/>
              </w:rPr>
              <w:t>中小学校师生</w:t>
            </w:r>
          </w:p>
        </w:tc>
        <w:tc>
          <w:tcPr>
            <w:tcW w:w="1932" w:type="dxa"/>
            <w:vAlign w:val="center"/>
          </w:tcPr>
          <w:p>
            <w:pPr>
              <w:jc w:val="center"/>
              <w:rPr>
                <w:rFonts w:hint="eastAsia" w:ascii="宋体" w:hAnsi="宋体" w:eastAsia="宋体" w:cs="新宋体"/>
                <w:color w:val="auto"/>
                <w:sz w:val="28"/>
                <w:szCs w:val="28"/>
                <w:lang w:val="en-US" w:eastAsia="zh-CN"/>
              </w:rPr>
            </w:pPr>
            <w:r>
              <w:rPr>
                <w:rFonts w:hint="eastAsia" w:ascii="宋体" w:hAnsi="宋体" w:cs="新宋体"/>
                <w:color w:val="auto"/>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6" w:type="dxa"/>
            <w:vAlign w:val="center"/>
          </w:tcPr>
          <w:p>
            <w:pPr>
              <w:jc w:val="center"/>
              <w:rPr>
                <w:rFonts w:ascii="宋体" w:hAnsi="宋体" w:cs="新宋体"/>
                <w:color w:val="auto"/>
                <w:sz w:val="28"/>
                <w:szCs w:val="28"/>
              </w:rPr>
            </w:pPr>
            <w:r>
              <w:rPr>
                <w:rFonts w:hint="eastAsia" w:ascii="宋体" w:hAnsi="宋体" w:cs="新宋体"/>
                <w:color w:val="auto"/>
                <w:sz w:val="28"/>
                <w:szCs w:val="28"/>
              </w:rPr>
              <w:t>4</w:t>
            </w:r>
          </w:p>
        </w:tc>
        <w:tc>
          <w:tcPr>
            <w:tcW w:w="2028" w:type="dxa"/>
          </w:tcPr>
          <w:p>
            <w:pPr>
              <w:jc w:val="center"/>
              <w:rPr>
                <w:rFonts w:ascii="宋体" w:hAnsi="宋体" w:cs="新宋体"/>
                <w:color w:val="auto"/>
                <w:sz w:val="28"/>
                <w:szCs w:val="28"/>
              </w:rPr>
            </w:pPr>
            <w:r>
              <w:rPr>
                <w:rFonts w:hint="eastAsia" w:ascii="宋体" w:hAnsi="宋体" w:cs="新宋体"/>
                <w:color w:val="auto"/>
                <w:sz w:val="28"/>
                <w:szCs w:val="28"/>
              </w:rPr>
              <w:t>进农村</w:t>
            </w:r>
          </w:p>
        </w:tc>
        <w:tc>
          <w:tcPr>
            <w:tcW w:w="2462" w:type="dxa"/>
            <w:vAlign w:val="center"/>
          </w:tcPr>
          <w:p>
            <w:pPr>
              <w:jc w:val="center"/>
              <w:rPr>
                <w:rFonts w:ascii="宋体" w:hAnsi="宋体" w:cs="新宋体"/>
                <w:color w:val="auto"/>
                <w:sz w:val="28"/>
                <w:szCs w:val="28"/>
              </w:rPr>
            </w:pPr>
            <w:r>
              <w:rPr>
                <w:rFonts w:hint="eastAsia" w:ascii="宋体" w:hAnsi="宋体" w:cs="新宋体"/>
                <w:color w:val="auto"/>
                <w:sz w:val="28"/>
                <w:szCs w:val="28"/>
              </w:rPr>
              <w:t>农村村民</w:t>
            </w:r>
          </w:p>
        </w:tc>
        <w:tc>
          <w:tcPr>
            <w:tcW w:w="1932" w:type="dxa"/>
            <w:vAlign w:val="center"/>
          </w:tcPr>
          <w:p>
            <w:pPr>
              <w:jc w:val="center"/>
              <w:rPr>
                <w:rFonts w:hint="eastAsia" w:ascii="宋体" w:hAnsi="宋体" w:eastAsia="宋体" w:cs="新宋体"/>
                <w:color w:val="auto"/>
                <w:sz w:val="28"/>
                <w:szCs w:val="28"/>
                <w:lang w:val="en-US" w:eastAsia="zh-CN"/>
              </w:rPr>
            </w:pPr>
            <w:r>
              <w:rPr>
                <w:rFonts w:hint="eastAsia" w:ascii="宋体" w:hAnsi="宋体" w:cs="新宋体"/>
                <w:color w:val="auto"/>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6" w:type="dxa"/>
            <w:vAlign w:val="center"/>
          </w:tcPr>
          <w:p>
            <w:pPr>
              <w:jc w:val="center"/>
              <w:rPr>
                <w:rFonts w:ascii="宋体" w:hAnsi="宋体" w:cs="新宋体"/>
                <w:color w:val="auto"/>
                <w:sz w:val="28"/>
                <w:szCs w:val="28"/>
              </w:rPr>
            </w:pPr>
            <w:r>
              <w:rPr>
                <w:rFonts w:hint="eastAsia" w:ascii="宋体" w:hAnsi="宋体" w:cs="新宋体"/>
                <w:color w:val="auto"/>
                <w:sz w:val="28"/>
                <w:szCs w:val="28"/>
              </w:rPr>
              <w:t>5</w:t>
            </w:r>
          </w:p>
        </w:tc>
        <w:tc>
          <w:tcPr>
            <w:tcW w:w="2028" w:type="dxa"/>
          </w:tcPr>
          <w:p>
            <w:pPr>
              <w:jc w:val="center"/>
              <w:rPr>
                <w:rFonts w:ascii="宋体" w:hAnsi="宋体" w:cs="新宋体"/>
                <w:color w:val="auto"/>
                <w:sz w:val="28"/>
                <w:szCs w:val="28"/>
              </w:rPr>
            </w:pPr>
            <w:r>
              <w:rPr>
                <w:rFonts w:hint="eastAsia" w:ascii="宋体" w:hAnsi="宋体" w:cs="新宋体"/>
                <w:color w:val="auto"/>
                <w:sz w:val="28"/>
                <w:szCs w:val="28"/>
              </w:rPr>
              <w:t>进家庭</w:t>
            </w:r>
          </w:p>
        </w:tc>
        <w:tc>
          <w:tcPr>
            <w:tcW w:w="2462" w:type="dxa"/>
            <w:vAlign w:val="center"/>
          </w:tcPr>
          <w:p>
            <w:pPr>
              <w:jc w:val="center"/>
              <w:rPr>
                <w:rFonts w:ascii="宋体" w:hAnsi="宋体" w:cs="新宋体"/>
                <w:color w:val="auto"/>
                <w:sz w:val="28"/>
                <w:szCs w:val="28"/>
              </w:rPr>
            </w:pPr>
            <w:r>
              <w:rPr>
                <w:rFonts w:hint="eastAsia" w:ascii="宋体" w:hAnsi="宋体" w:cs="新宋体"/>
                <w:color w:val="auto"/>
                <w:sz w:val="28"/>
                <w:szCs w:val="28"/>
              </w:rPr>
              <w:t>广大市民</w:t>
            </w:r>
          </w:p>
        </w:tc>
        <w:tc>
          <w:tcPr>
            <w:tcW w:w="1932" w:type="dxa"/>
            <w:vAlign w:val="center"/>
          </w:tcPr>
          <w:p>
            <w:pPr>
              <w:jc w:val="center"/>
              <w:rPr>
                <w:rFonts w:ascii="宋体" w:hAnsi="宋体" w:cs="新宋体"/>
                <w:color w:val="auto"/>
                <w:sz w:val="28"/>
                <w:szCs w:val="28"/>
              </w:rPr>
            </w:pPr>
            <w:r>
              <w:rPr>
                <w:rFonts w:hint="eastAsia" w:ascii="宋体" w:hAnsi="宋体" w:cs="新宋体"/>
                <w:color w:val="auto"/>
                <w:sz w:val="28"/>
                <w:szCs w:val="28"/>
              </w:rPr>
              <w:t>依托宣教工具</w:t>
            </w:r>
          </w:p>
        </w:tc>
      </w:tr>
    </w:tbl>
    <w:p>
      <w:pPr>
        <w:spacing w:line="360" w:lineRule="auto"/>
        <w:rPr>
          <w:color w:val="auto"/>
          <w:sz w:val="28"/>
          <w:szCs w:val="28"/>
        </w:rPr>
      </w:pPr>
    </w:p>
    <w:bookmarkEnd w:id="0"/>
    <w:p>
      <w:pPr>
        <w:spacing w:line="360" w:lineRule="auto"/>
        <w:rPr>
          <w:color w:val="auto"/>
          <w:sz w:val="28"/>
          <w:szCs w:val="28"/>
        </w:rPr>
      </w:pPr>
      <w:r>
        <w:rPr>
          <w:rFonts w:hint="eastAsia"/>
          <w:color w:val="auto"/>
          <w:sz w:val="28"/>
          <w:szCs w:val="28"/>
        </w:rPr>
        <w:t>二、项目总体要求</w:t>
      </w:r>
    </w:p>
    <w:p>
      <w:pPr>
        <w:spacing w:line="360" w:lineRule="auto"/>
        <w:ind w:firstLine="280" w:firstLineChars="100"/>
        <w:rPr>
          <w:rFonts w:hint="eastAsia"/>
          <w:color w:val="auto"/>
          <w:sz w:val="28"/>
          <w:szCs w:val="28"/>
        </w:rPr>
      </w:pPr>
      <w:r>
        <w:rPr>
          <w:rFonts w:hint="eastAsia"/>
          <w:color w:val="auto"/>
          <w:sz w:val="28"/>
          <w:szCs w:val="28"/>
        </w:rPr>
        <w:t>（</w:t>
      </w:r>
      <w:r>
        <w:rPr>
          <w:color w:val="auto"/>
          <w:sz w:val="28"/>
          <w:szCs w:val="28"/>
        </w:rPr>
        <w:t>1</w:t>
      </w:r>
      <w:r>
        <w:rPr>
          <w:rFonts w:hint="eastAsia"/>
          <w:color w:val="auto"/>
          <w:sz w:val="28"/>
          <w:szCs w:val="28"/>
        </w:rPr>
        <w:t>）本项目</w:t>
      </w:r>
      <w:r>
        <w:rPr>
          <w:rFonts w:hint="eastAsia"/>
          <w:color w:val="auto"/>
          <w:sz w:val="28"/>
          <w:szCs w:val="28"/>
          <w:lang w:eastAsia="zh-CN"/>
        </w:rPr>
        <w:t>由得分前两名单位</w:t>
      </w:r>
      <w:r>
        <w:rPr>
          <w:rFonts w:hint="eastAsia"/>
          <w:color w:val="auto"/>
          <w:sz w:val="28"/>
          <w:szCs w:val="28"/>
        </w:rPr>
        <w:t>联合</w:t>
      </w:r>
      <w:r>
        <w:rPr>
          <w:rFonts w:hint="eastAsia"/>
          <w:color w:val="auto"/>
          <w:sz w:val="28"/>
          <w:szCs w:val="28"/>
          <w:lang w:eastAsia="zh-CN"/>
        </w:rPr>
        <w:t>完成本项目</w:t>
      </w:r>
      <w:r>
        <w:rPr>
          <w:rFonts w:hint="eastAsia"/>
          <w:color w:val="auto"/>
          <w:sz w:val="28"/>
          <w:szCs w:val="28"/>
        </w:rPr>
        <w:t>。</w:t>
      </w:r>
    </w:p>
    <w:p>
      <w:pPr>
        <w:spacing w:line="360" w:lineRule="auto"/>
        <w:ind w:firstLine="280" w:firstLineChars="100"/>
        <w:rPr>
          <w:rFonts w:hint="default" w:eastAsia="宋体"/>
          <w:color w:val="auto"/>
          <w:sz w:val="28"/>
          <w:szCs w:val="28"/>
          <w:lang w:val="en-US" w:eastAsia="zh-CN"/>
        </w:rPr>
      </w:pPr>
      <w:r>
        <w:rPr>
          <w:rFonts w:hint="eastAsia"/>
          <w:color w:val="auto"/>
          <w:sz w:val="28"/>
          <w:szCs w:val="28"/>
          <w:lang w:eastAsia="zh-CN"/>
        </w:rPr>
        <w:t>（</w:t>
      </w:r>
      <w:r>
        <w:rPr>
          <w:rFonts w:hint="eastAsia"/>
          <w:color w:val="auto"/>
          <w:sz w:val="28"/>
          <w:szCs w:val="28"/>
          <w:lang w:val="en-US" w:eastAsia="zh-CN"/>
        </w:rPr>
        <w:t>2）本项目总价为15万元。</w:t>
      </w:r>
    </w:p>
    <w:p>
      <w:pPr>
        <w:spacing w:line="360" w:lineRule="auto"/>
        <w:ind w:firstLine="280" w:firstLineChars="100"/>
        <w:rPr>
          <w:color w:val="auto"/>
          <w:sz w:val="28"/>
          <w:szCs w:val="28"/>
        </w:rPr>
      </w:pPr>
      <w:r>
        <w:rPr>
          <w:rFonts w:hint="eastAsia"/>
          <w:color w:val="auto"/>
          <w:sz w:val="28"/>
          <w:szCs w:val="28"/>
        </w:rPr>
        <w:t>（</w:t>
      </w:r>
      <w:r>
        <w:rPr>
          <w:rFonts w:hint="eastAsia"/>
          <w:color w:val="auto"/>
          <w:sz w:val="28"/>
          <w:szCs w:val="28"/>
          <w:lang w:val="en-US" w:eastAsia="zh-CN"/>
        </w:rPr>
        <w:t>3</w:t>
      </w:r>
      <w:r>
        <w:rPr>
          <w:rFonts w:hint="eastAsia"/>
          <w:color w:val="auto"/>
          <w:sz w:val="28"/>
          <w:szCs w:val="28"/>
        </w:rPr>
        <w:t>）投标人</w:t>
      </w:r>
      <w:r>
        <w:rPr>
          <w:rFonts w:hint="eastAsia"/>
          <w:color w:val="auto"/>
          <w:sz w:val="28"/>
          <w:szCs w:val="28"/>
          <w:lang w:val="en-US" w:eastAsia="zh-CN"/>
        </w:rPr>
        <w:t>必须是公益性质的社会组织，在中山市具有正面的社会效应。需有</w:t>
      </w:r>
      <w:r>
        <w:rPr>
          <w:rFonts w:hint="eastAsia"/>
          <w:color w:val="auto"/>
          <w:sz w:val="28"/>
          <w:szCs w:val="28"/>
        </w:rPr>
        <w:t>一支完整、专</w:t>
      </w:r>
      <w:r>
        <w:rPr>
          <w:rFonts w:hint="eastAsia"/>
          <w:color w:val="auto"/>
          <w:sz w:val="28"/>
          <w:szCs w:val="28"/>
          <w:lang w:val="en-US" w:eastAsia="zh-CN"/>
        </w:rPr>
        <w:t>业</w:t>
      </w:r>
      <w:r>
        <w:rPr>
          <w:rFonts w:hint="eastAsia"/>
          <w:color w:val="auto"/>
          <w:sz w:val="28"/>
          <w:szCs w:val="28"/>
        </w:rPr>
        <w:t>的安全应急宣教队伍，</w:t>
      </w:r>
      <w:r>
        <w:rPr>
          <w:rFonts w:hint="eastAsia"/>
          <w:color w:val="auto"/>
          <w:sz w:val="28"/>
          <w:szCs w:val="28"/>
          <w:lang w:val="en-US" w:eastAsia="zh-CN"/>
        </w:rPr>
        <w:t>队伍需要有丰富的应急救援实战经验，</w:t>
      </w:r>
      <w:r>
        <w:rPr>
          <w:rFonts w:hint="eastAsia"/>
          <w:color w:val="auto"/>
          <w:sz w:val="28"/>
          <w:szCs w:val="28"/>
        </w:rPr>
        <w:t>其队伍成员具有丰富的</w:t>
      </w:r>
      <w:r>
        <w:rPr>
          <w:rFonts w:hint="eastAsia"/>
          <w:color w:val="auto"/>
          <w:sz w:val="28"/>
          <w:szCs w:val="28"/>
          <w:lang w:val="en-US" w:eastAsia="zh-CN"/>
        </w:rPr>
        <w:t>应急救援、</w:t>
      </w:r>
      <w:r>
        <w:rPr>
          <w:rFonts w:hint="eastAsia"/>
          <w:color w:val="auto"/>
          <w:sz w:val="28"/>
          <w:szCs w:val="28"/>
        </w:rPr>
        <w:t>安全生产、社区防灾减灾宣教工作经验，宣教团队负责人具</w:t>
      </w:r>
      <w:r>
        <w:rPr>
          <w:color w:val="auto"/>
          <w:sz w:val="28"/>
          <w:szCs w:val="28"/>
        </w:rPr>
        <w:t>有</w:t>
      </w:r>
      <w:r>
        <w:rPr>
          <w:rFonts w:hint="eastAsia"/>
          <w:color w:val="auto"/>
          <w:sz w:val="28"/>
          <w:szCs w:val="28"/>
        </w:rPr>
        <w:t>3年</w:t>
      </w:r>
      <w:r>
        <w:rPr>
          <w:color w:val="auto"/>
          <w:sz w:val="28"/>
          <w:szCs w:val="28"/>
        </w:rPr>
        <w:t>以上组织策划实施安全应急宣教工作经验。</w:t>
      </w:r>
      <w:r>
        <w:rPr>
          <w:rFonts w:hint="eastAsia"/>
          <w:color w:val="auto"/>
          <w:sz w:val="28"/>
          <w:szCs w:val="28"/>
        </w:rPr>
        <w:t>队伍</w:t>
      </w:r>
      <w:r>
        <w:rPr>
          <w:color w:val="auto"/>
          <w:sz w:val="28"/>
          <w:szCs w:val="28"/>
        </w:rPr>
        <w:t>成员要求</w:t>
      </w:r>
      <w:r>
        <w:rPr>
          <w:rFonts w:hint="eastAsia"/>
          <w:color w:val="auto"/>
          <w:sz w:val="28"/>
          <w:szCs w:val="28"/>
          <w:lang w:val="en-US" w:eastAsia="zh-CN"/>
        </w:rPr>
        <w:t>3</w:t>
      </w:r>
      <w:r>
        <w:rPr>
          <w:rFonts w:hint="eastAsia"/>
          <w:color w:val="auto"/>
          <w:sz w:val="28"/>
          <w:szCs w:val="28"/>
        </w:rPr>
        <w:t>0人</w:t>
      </w:r>
      <w:r>
        <w:rPr>
          <w:color w:val="auto"/>
          <w:sz w:val="28"/>
          <w:szCs w:val="28"/>
        </w:rPr>
        <w:t>以上。</w:t>
      </w:r>
    </w:p>
    <w:p>
      <w:pPr>
        <w:spacing w:line="360" w:lineRule="auto"/>
        <w:ind w:firstLine="280" w:firstLineChars="100"/>
        <w:rPr>
          <w:color w:val="auto"/>
          <w:sz w:val="28"/>
          <w:szCs w:val="28"/>
        </w:rPr>
      </w:pPr>
      <w:r>
        <w:rPr>
          <w:rFonts w:hint="eastAsia"/>
          <w:color w:val="auto"/>
          <w:sz w:val="28"/>
          <w:szCs w:val="28"/>
        </w:rPr>
        <w:t>（</w:t>
      </w:r>
      <w:r>
        <w:rPr>
          <w:rFonts w:hint="eastAsia"/>
          <w:color w:val="auto"/>
          <w:sz w:val="28"/>
          <w:szCs w:val="28"/>
          <w:lang w:val="en-US" w:eastAsia="zh-CN"/>
        </w:rPr>
        <w:t>4</w:t>
      </w:r>
      <w:r>
        <w:rPr>
          <w:rFonts w:hint="eastAsia"/>
          <w:color w:val="auto"/>
          <w:sz w:val="28"/>
          <w:szCs w:val="28"/>
        </w:rPr>
        <w:t>）项目活动能</w:t>
      </w:r>
      <w:r>
        <w:rPr>
          <w:rFonts w:hint="eastAsia"/>
          <w:color w:val="auto"/>
          <w:sz w:val="28"/>
          <w:szCs w:val="28"/>
          <w:lang w:eastAsia="zh-CN"/>
        </w:rPr>
        <w:t>充分</w:t>
      </w:r>
      <w:r>
        <w:rPr>
          <w:rFonts w:hint="eastAsia"/>
          <w:color w:val="auto"/>
          <w:sz w:val="28"/>
          <w:szCs w:val="28"/>
        </w:rPr>
        <w:t>体现体验式的特点，活动形式新颖、内容贴合实际、授教方式简单易懂，过程互动性强。</w:t>
      </w:r>
    </w:p>
    <w:p>
      <w:pPr>
        <w:spacing w:line="360" w:lineRule="auto"/>
        <w:ind w:firstLine="280" w:firstLineChars="100"/>
        <w:rPr>
          <w:color w:val="auto"/>
          <w:sz w:val="28"/>
          <w:szCs w:val="28"/>
        </w:rPr>
      </w:pPr>
      <w:r>
        <w:rPr>
          <w:rFonts w:hint="eastAsia"/>
          <w:color w:val="auto"/>
          <w:sz w:val="28"/>
          <w:szCs w:val="28"/>
        </w:rPr>
        <w:t>（</w:t>
      </w:r>
      <w:r>
        <w:rPr>
          <w:rFonts w:hint="eastAsia"/>
          <w:color w:val="auto"/>
          <w:sz w:val="28"/>
          <w:szCs w:val="28"/>
          <w:lang w:val="en-US" w:eastAsia="zh-CN"/>
        </w:rPr>
        <w:t>5</w:t>
      </w:r>
      <w:r>
        <w:rPr>
          <w:rFonts w:hint="eastAsia"/>
          <w:color w:val="auto"/>
          <w:sz w:val="28"/>
          <w:szCs w:val="28"/>
        </w:rPr>
        <w:t>）活动前应制定完整具体活动方案；活动中严密组织确保活动顺利安全；活动后制作画册、视频资料</w:t>
      </w:r>
      <w:r>
        <w:rPr>
          <w:rFonts w:hint="eastAsia"/>
          <w:color w:val="auto"/>
          <w:sz w:val="28"/>
          <w:szCs w:val="28"/>
          <w:lang w:eastAsia="zh-CN"/>
        </w:rPr>
        <w:t>、结合文字形成活动总结</w:t>
      </w:r>
      <w:r>
        <w:rPr>
          <w:rFonts w:hint="eastAsia"/>
          <w:color w:val="auto"/>
          <w:sz w:val="28"/>
          <w:szCs w:val="28"/>
        </w:rPr>
        <w:t>，并制作项目台帐交</w:t>
      </w:r>
      <w:r>
        <w:rPr>
          <w:color w:val="auto"/>
          <w:sz w:val="28"/>
          <w:szCs w:val="28"/>
        </w:rPr>
        <w:t>招标方存档</w:t>
      </w:r>
      <w:r>
        <w:rPr>
          <w:rFonts w:hint="eastAsia"/>
          <w:color w:val="auto"/>
          <w:sz w:val="28"/>
          <w:szCs w:val="28"/>
        </w:rPr>
        <w:t>。</w:t>
      </w:r>
    </w:p>
    <w:p>
      <w:pPr>
        <w:spacing w:line="360" w:lineRule="auto"/>
        <w:ind w:firstLine="280" w:firstLineChars="1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w:t>
      </w:r>
      <w:r>
        <w:rPr>
          <w:rFonts w:hint="eastAsia" w:asciiTheme="minorEastAsia" w:hAnsiTheme="minorEastAsia" w:eastAsiaTheme="minorEastAsia"/>
          <w:color w:val="auto"/>
          <w:sz w:val="28"/>
          <w:szCs w:val="28"/>
          <w:lang w:val="en-US" w:eastAsia="zh-CN"/>
        </w:rPr>
        <w:t>6</w:t>
      </w:r>
      <w:r>
        <w:rPr>
          <w:rFonts w:hint="eastAsia" w:asciiTheme="minorEastAsia" w:hAnsiTheme="minorEastAsia" w:eastAsiaTheme="minorEastAsia"/>
          <w:color w:val="auto"/>
          <w:sz w:val="28"/>
          <w:szCs w:val="28"/>
        </w:rPr>
        <w:t>）投标</w:t>
      </w:r>
      <w:r>
        <w:rPr>
          <w:rFonts w:asciiTheme="minorEastAsia" w:hAnsiTheme="minorEastAsia" w:eastAsiaTheme="minorEastAsia"/>
          <w:color w:val="auto"/>
          <w:sz w:val="28"/>
          <w:szCs w:val="28"/>
        </w:rPr>
        <w:t>人在中山</w:t>
      </w:r>
      <w:r>
        <w:rPr>
          <w:rFonts w:hint="eastAsia" w:asciiTheme="minorEastAsia" w:hAnsiTheme="minorEastAsia" w:eastAsiaTheme="minorEastAsia"/>
          <w:color w:val="auto"/>
          <w:sz w:val="28"/>
          <w:szCs w:val="28"/>
        </w:rPr>
        <w:t>市范围</w:t>
      </w:r>
      <w:r>
        <w:rPr>
          <w:rFonts w:asciiTheme="minorEastAsia" w:hAnsiTheme="minorEastAsia" w:eastAsiaTheme="minorEastAsia"/>
          <w:color w:val="auto"/>
          <w:sz w:val="28"/>
          <w:szCs w:val="28"/>
        </w:rPr>
        <w:t>内自有</w:t>
      </w:r>
      <w:r>
        <w:rPr>
          <w:rFonts w:hint="eastAsia" w:asciiTheme="minorEastAsia" w:hAnsiTheme="minorEastAsia" w:eastAsiaTheme="minorEastAsia"/>
          <w:color w:val="auto"/>
          <w:sz w:val="28"/>
          <w:szCs w:val="28"/>
        </w:rPr>
        <w:t>或</w:t>
      </w:r>
      <w:r>
        <w:rPr>
          <w:rFonts w:asciiTheme="minorEastAsia" w:hAnsiTheme="minorEastAsia" w:eastAsiaTheme="minorEastAsia"/>
          <w:color w:val="auto"/>
          <w:sz w:val="28"/>
          <w:szCs w:val="28"/>
        </w:rPr>
        <w:t>租用</w:t>
      </w:r>
      <w:r>
        <w:rPr>
          <w:rFonts w:hint="eastAsia" w:asciiTheme="minorEastAsia" w:hAnsiTheme="minorEastAsia" w:eastAsiaTheme="minorEastAsia"/>
          <w:color w:val="auto"/>
          <w:sz w:val="28"/>
          <w:szCs w:val="28"/>
        </w:rPr>
        <w:t>安</w:t>
      </w:r>
      <w:r>
        <w:rPr>
          <w:rFonts w:asciiTheme="minorEastAsia" w:hAnsiTheme="minorEastAsia" w:eastAsiaTheme="minorEastAsia"/>
          <w:color w:val="auto"/>
          <w:sz w:val="28"/>
          <w:szCs w:val="28"/>
        </w:rPr>
        <w:t>全宣</w:t>
      </w:r>
      <w:r>
        <w:rPr>
          <w:rFonts w:hint="eastAsia" w:asciiTheme="minorEastAsia" w:hAnsiTheme="minorEastAsia" w:eastAsiaTheme="minorEastAsia"/>
          <w:color w:val="auto"/>
          <w:sz w:val="28"/>
          <w:szCs w:val="28"/>
        </w:rPr>
        <w:t>传</w:t>
      </w:r>
      <w:r>
        <w:rPr>
          <w:rFonts w:asciiTheme="minorEastAsia" w:hAnsiTheme="minorEastAsia" w:eastAsiaTheme="minorEastAsia"/>
          <w:color w:val="auto"/>
          <w:sz w:val="28"/>
          <w:szCs w:val="28"/>
        </w:rPr>
        <w:t>教育培训</w:t>
      </w:r>
      <w:r>
        <w:rPr>
          <w:rFonts w:hint="eastAsia" w:asciiTheme="minorEastAsia" w:hAnsiTheme="minorEastAsia" w:eastAsiaTheme="minorEastAsia"/>
          <w:color w:val="auto"/>
          <w:sz w:val="28"/>
          <w:szCs w:val="28"/>
        </w:rPr>
        <w:t>场</w:t>
      </w:r>
      <w:r>
        <w:rPr>
          <w:rFonts w:asciiTheme="minorEastAsia" w:hAnsiTheme="minorEastAsia" w:eastAsiaTheme="minorEastAsia"/>
          <w:color w:val="auto"/>
          <w:sz w:val="28"/>
          <w:szCs w:val="28"/>
        </w:rPr>
        <w:t>所，</w:t>
      </w:r>
      <w:r>
        <w:rPr>
          <w:rFonts w:hint="eastAsia" w:asciiTheme="minorEastAsia" w:hAnsiTheme="minorEastAsia" w:eastAsiaTheme="minorEastAsia"/>
          <w:color w:val="auto"/>
          <w:sz w:val="28"/>
          <w:szCs w:val="28"/>
          <w:lang w:val="en-US" w:eastAsia="zh-CN"/>
        </w:rPr>
        <w:t>有活动方案拟定的各类应急救援装备，</w:t>
      </w:r>
      <w:r>
        <w:rPr>
          <w:rFonts w:hint="eastAsia" w:asciiTheme="minorEastAsia" w:hAnsiTheme="minorEastAsia" w:eastAsiaTheme="minorEastAsia"/>
          <w:color w:val="auto"/>
          <w:sz w:val="28"/>
          <w:szCs w:val="28"/>
        </w:rPr>
        <w:t>能</w:t>
      </w:r>
      <w:r>
        <w:rPr>
          <w:rFonts w:asciiTheme="minorEastAsia" w:hAnsiTheme="minorEastAsia" w:eastAsiaTheme="minorEastAsia"/>
          <w:color w:val="auto"/>
          <w:sz w:val="28"/>
          <w:szCs w:val="28"/>
        </w:rPr>
        <w:t>有效配合</w:t>
      </w:r>
      <w:r>
        <w:rPr>
          <w:rFonts w:hint="eastAsia" w:asciiTheme="minorEastAsia" w:hAnsiTheme="minorEastAsia" w:eastAsiaTheme="minorEastAsia"/>
          <w:color w:val="auto"/>
          <w:sz w:val="28"/>
          <w:szCs w:val="28"/>
          <w:lang w:val="en-US" w:eastAsia="zh-CN"/>
        </w:rPr>
        <w:t>应急自救互救培训活动的顺利开展</w:t>
      </w:r>
      <w:r>
        <w:rPr>
          <w:rFonts w:asciiTheme="minorEastAsia" w:hAnsiTheme="minorEastAsia" w:eastAsiaTheme="minorEastAsia"/>
          <w:color w:val="auto"/>
          <w:sz w:val="28"/>
          <w:szCs w:val="28"/>
        </w:rPr>
        <w:t>。</w:t>
      </w:r>
    </w:p>
    <w:p>
      <w:pPr>
        <w:rPr>
          <w:color w:val="auto"/>
          <w:sz w:val="28"/>
          <w:szCs w:val="28"/>
        </w:rPr>
      </w:pPr>
      <w:r>
        <w:rPr>
          <w:rFonts w:hint="eastAsia"/>
          <w:color w:val="auto"/>
          <w:sz w:val="28"/>
          <w:szCs w:val="28"/>
        </w:rPr>
        <w:t>三、项目活动内容要求</w:t>
      </w:r>
    </w:p>
    <w:p>
      <w:pPr>
        <w:ind w:firstLine="280" w:firstLineChars="100"/>
        <w:rPr>
          <w:rFonts w:ascii="宋体" w:hAnsi="宋体" w:cs="仿宋"/>
          <w:color w:val="auto"/>
          <w:sz w:val="28"/>
          <w:szCs w:val="28"/>
        </w:rPr>
      </w:pPr>
      <w:r>
        <w:rPr>
          <w:rFonts w:hint="eastAsia" w:ascii="宋体" w:hAnsi="宋体" w:cs="仿宋"/>
          <w:color w:val="auto"/>
          <w:sz w:val="28"/>
          <w:szCs w:val="28"/>
        </w:rPr>
        <w:t>（</w:t>
      </w:r>
      <w:r>
        <w:rPr>
          <w:rFonts w:ascii="宋体" w:hAnsi="宋体" w:cs="仿宋"/>
          <w:color w:val="auto"/>
          <w:sz w:val="28"/>
          <w:szCs w:val="28"/>
        </w:rPr>
        <w:t>1</w:t>
      </w:r>
      <w:r>
        <w:rPr>
          <w:rFonts w:hint="eastAsia" w:ascii="宋体" w:hAnsi="宋体" w:cs="仿宋"/>
          <w:color w:val="auto"/>
          <w:sz w:val="28"/>
          <w:szCs w:val="28"/>
        </w:rPr>
        <w:t>）进企业：</w:t>
      </w:r>
    </w:p>
    <w:p>
      <w:pPr>
        <w:ind w:firstLine="420" w:firstLineChars="150"/>
        <w:rPr>
          <w:rFonts w:ascii="宋体" w:hAnsi="宋体" w:cs="仿宋"/>
          <w:color w:val="auto"/>
          <w:sz w:val="28"/>
          <w:szCs w:val="28"/>
        </w:rPr>
      </w:pPr>
      <w:r>
        <w:rPr>
          <w:rFonts w:hint="eastAsia" w:ascii="宋体" w:hAnsi="宋体" w:cs="仿宋"/>
          <w:color w:val="auto"/>
          <w:sz w:val="28"/>
          <w:szCs w:val="28"/>
        </w:rPr>
        <w:t>依托</w:t>
      </w:r>
      <w:r>
        <w:rPr>
          <w:rFonts w:hint="eastAsia" w:ascii="宋体" w:hAnsi="宋体" w:cs="仿宋"/>
          <w:color w:val="auto"/>
          <w:sz w:val="28"/>
          <w:szCs w:val="28"/>
          <w:lang w:val="en-US" w:eastAsia="zh-CN"/>
        </w:rPr>
        <w:t>各类应急救援和防护装备及丰富的应急救援实战经验，结合企业实际情况</w:t>
      </w:r>
      <w:r>
        <w:rPr>
          <w:rFonts w:hint="eastAsia" w:ascii="宋体" w:hAnsi="宋体" w:cs="仿宋"/>
          <w:color w:val="auto"/>
          <w:sz w:val="28"/>
          <w:szCs w:val="28"/>
        </w:rPr>
        <w:t>开</w:t>
      </w:r>
      <w:r>
        <w:rPr>
          <w:rFonts w:ascii="宋体" w:hAnsi="宋体" w:cs="仿宋"/>
          <w:color w:val="auto"/>
          <w:sz w:val="28"/>
          <w:szCs w:val="28"/>
        </w:rPr>
        <w:t>展</w:t>
      </w:r>
      <w:r>
        <w:rPr>
          <w:rFonts w:hint="eastAsia" w:ascii="宋体" w:hAnsi="宋体" w:cs="仿宋"/>
          <w:color w:val="auto"/>
          <w:sz w:val="28"/>
          <w:szCs w:val="28"/>
        </w:rPr>
        <w:t>企业</w:t>
      </w:r>
      <w:r>
        <w:rPr>
          <w:rFonts w:ascii="宋体" w:hAnsi="宋体" w:cs="仿宋"/>
          <w:color w:val="auto"/>
          <w:sz w:val="28"/>
          <w:szCs w:val="28"/>
        </w:rPr>
        <w:t>安全隐患排</w:t>
      </w:r>
      <w:r>
        <w:rPr>
          <w:rFonts w:hint="eastAsia" w:ascii="宋体" w:hAnsi="宋体" w:cs="仿宋"/>
          <w:color w:val="auto"/>
          <w:sz w:val="28"/>
          <w:szCs w:val="28"/>
          <w:lang w:eastAsia="zh-CN"/>
        </w:rPr>
        <w:t>查，</w:t>
      </w:r>
      <w:r>
        <w:rPr>
          <w:rFonts w:hint="eastAsia" w:ascii="宋体" w:hAnsi="宋体" w:cs="仿宋"/>
          <w:color w:val="auto"/>
          <w:sz w:val="28"/>
          <w:szCs w:val="28"/>
        </w:rPr>
        <w:t>把</w:t>
      </w:r>
      <w:r>
        <w:rPr>
          <w:rFonts w:hint="eastAsia" w:ascii="宋体" w:hAnsi="宋体"/>
          <w:color w:val="auto"/>
          <w:sz w:val="30"/>
          <w:szCs w:val="30"/>
        </w:rPr>
        <w:t>常见自然灾害、职业健康、生产</w:t>
      </w:r>
      <w:r>
        <w:rPr>
          <w:rFonts w:ascii="宋体" w:hAnsi="宋体"/>
          <w:color w:val="auto"/>
          <w:sz w:val="30"/>
          <w:szCs w:val="30"/>
        </w:rPr>
        <w:t>安</w:t>
      </w:r>
      <w:r>
        <w:rPr>
          <w:rFonts w:hint="eastAsia" w:ascii="宋体" w:hAnsi="宋体"/>
          <w:color w:val="auto"/>
          <w:sz w:val="30"/>
          <w:szCs w:val="30"/>
        </w:rPr>
        <w:t>全</w:t>
      </w:r>
      <w:r>
        <w:rPr>
          <w:rFonts w:ascii="宋体" w:hAnsi="宋体"/>
          <w:color w:val="auto"/>
          <w:sz w:val="30"/>
          <w:szCs w:val="30"/>
        </w:rPr>
        <w:t>事故等进行</w:t>
      </w:r>
      <w:r>
        <w:rPr>
          <w:rFonts w:hint="eastAsia" w:ascii="宋体" w:hAnsi="宋体"/>
          <w:color w:val="auto"/>
          <w:sz w:val="30"/>
          <w:szCs w:val="30"/>
        </w:rPr>
        <w:t>体验互</w:t>
      </w:r>
      <w:r>
        <w:rPr>
          <w:rFonts w:ascii="宋体" w:hAnsi="宋体"/>
          <w:color w:val="auto"/>
          <w:sz w:val="30"/>
          <w:szCs w:val="30"/>
        </w:rPr>
        <w:t>动</w:t>
      </w:r>
      <w:r>
        <w:rPr>
          <w:rFonts w:hint="eastAsia" w:ascii="宋体" w:hAnsi="宋体"/>
          <w:color w:val="auto"/>
          <w:sz w:val="30"/>
          <w:szCs w:val="30"/>
        </w:rPr>
        <w:t>，</w:t>
      </w:r>
      <w:r>
        <w:rPr>
          <w:rFonts w:hint="eastAsia" w:ascii="宋体" w:hAnsi="宋体"/>
          <w:color w:val="auto"/>
          <w:sz w:val="30"/>
          <w:szCs w:val="30"/>
          <w:lang w:val="en-US" w:eastAsia="zh-CN"/>
        </w:rPr>
        <w:t>再</w:t>
      </w:r>
      <w:r>
        <w:rPr>
          <w:rFonts w:hint="eastAsia" w:ascii="宋体" w:hAnsi="宋体"/>
          <w:color w:val="auto"/>
          <w:sz w:val="30"/>
          <w:szCs w:val="30"/>
        </w:rPr>
        <w:t>结合创伤应急救护学习（止血、包扎、固定、搬运、心肺复苏等）让</w:t>
      </w:r>
      <w:r>
        <w:rPr>
          <w:rFonts w:ascii="宋体" w:hAnsi="宋体"/>
          <w:color w:val="auto"/>
          <w:sz w:val="30"/>
          <w:szCs w:val="30"/>
        </w:rPr>
        <w:t>参与员工学习掌握应急避险、自救互救</w:t>
      </w:r>
      <w:r>
        <w:rPr>
          <w:rFonts w:hint="eastAsia" w:ascii="宋体" w:hAnsi="宋体"/>
          <w:color w:val="auto"/>
          <w:sz w:val="30"/>
          <w:szCs w:val="30"/>
        </w:rPr>
        <w:t>技能</w:t>
      </w:r>
      <w:r>
        <w:rPr>
          <w:rFonts w:ascii="宋体" w:hAnsi="宋体"/>
          <w:color w:val="auto"/>
          <w:sz w:val="30"/>
          <w:szCs w:val="30"/>
        </w:rPr>
        <w:t>。</w:t>
      </w:r>
    </w:p>
    <w:p>
      <w:pPr>
        <w:ind w:firstLine="280" w:firstLineChars="100"/>
        <w:rPr>
          <w:rFonts w:ascii="宋体" w:hAnsi="宋体" w:cs="仿宋"/>
          <w:color w:val="auto"/>
          <w:sz w:val="28"/>
          <w:szCs w:val="28"/>
        </w:rPr>
      </w:pPr>
      <w:r>
        <w:rPr>
          <w:rFonts w:hint="eastAsia" w:ascii="宋体" w:hAnsi="宋体" w:cs="仿宋"/>
          <w:color w:val="auto"/>
          <w:sz w:val="28"/>
          <w:szCs w:val="28"/>
        </w:rPr>
        <w:t>（2）进社区：</w:t>
      </w:r>
    </w:p>
    <w:p>
      <w:pPr>
        <w:ind w:firstLine="280" w:firstLineChars="100"/>
        <w:rPr>
          <w:rFonts w:ascii="宋体" w:hAnsi="宋体" w:cs="仿宋"/>
          <w:color w:val="auto"/>
          <w:sz w:val="28"/>
          <w:szCs w:val="28"/>
        </w:rPr>
      </w:pPr>
      <w:r>
        <w:rPr>
          <w:rFonts w:hint="eastAsia" w:ascii="宋体" w:hAnsi="宋体" w:cs="仿宋"/>
          <w:color w:val="auto"/>
          <w:sz w:val="28"/>
          <w:szCs w:val="28"/>
        </w:rPr>
        <w:t>依托</w:t>
      </w:r>
      <w:r>
        <w:rPr>
          <w:rFonts w:hint="eastAsia" w:ascii="宋体" w:hAnsi="宋体" w:cs="仿宋"/>
          <w:color w:val="auto"/>
          <w:sz w:val="28"/>
          <w:szCs w:val="28"/>
          <w:lang w:val="en-US" w:eastAsia="zh-CN"/>
        </w:rPr>
        <w:t>各类应急救援装备和防护装备</w:t>
      </w:r>
      <w:r>
        <w:rPr>
          <w:rFonts w:ascii="宋体" w:hAnsi="宋体" w:cs="仿宋"/>
          <w:color w:val="auto"/>
          <w:sz w:val="28"/>
          <w:szCs w:val="28"/>
        </w:rPr>
        <w:t>，开展</w:t>
      </w:r>
      <w:r>
        <w:rPr>
          <w:rFonts w:hint="eastAsia" w:ascii="宋体" w:hAnsi="宋体" w:cs="仿宋"/>
          <w:color w:val="auto"/>
          <w:sz w:val="28"/>
          <w:szCs w:val="28"/>
        </w:rPr>
        <w:t>隐患</w:t>
      </w:r>
      <w:r>
        <w:rPr>
          <w:rFonts w:ascii="宋体" w:hAnsi="宋体" w:cs="仿宋"/>
          <w:color w:val="auto"/>
          <w:sz w:val="28"/>
          <w:szCs w:val="28"/>
        </w:rPr>
        <w:t>排查，</w:t>
      </w:r>
      <w:r>
        <w:rPr>
          <w:rFonts w:hint="eastAsia" w:ascii="宋体" w:hAnsi="宋体" w:cs="仿宋"/>
          <w:color w:val="auto"/>
          <w:sz w:val="28"/>
          <w:szCs w:val="28"/>
        </w:rPr>
        <w:t>现场</w:t>
      </w:r>
      <w:r>
        <w:rPr>
          <w:rFonts w:ascii="宋体" w:hAnsi="宋体" w:cs="仿宋"/>
          <w:color w:val="auto"/>
          <w:sz w:val="28"/>
          <w:szCs w:val="28"/>
        </w:rPr>
        <w:t>模拟地震</w:t>
      </w:r>
      <w:r>
        <w:rPr>
          <w:rFonts w:hint="eastAsia" w:ascii="宋体" w:hAnsi="宋体" w:cs="仿宋"/>
          <w:color w:val="auto"/>
          <w:sz w:val="28"/>
          <w:szCs w:val="28"/>
        </w:rPr>
        <w:t>、</w:t>
      </w:r>
      <w:r>
        <w:rPr>
          <w:rFonts w:ascii="宋体" w:hAnsi="宋体" w:cs="仿宋"/>
          <w:color w:val="auto"/>
          <w:sz w:val="28"/>
          <w:szCs w:val="28"/>
        </w:rPr>
        <w:t>台风、城市</w:t>
      </w:r>
      <w:r>
        <w:rPr>
          <w:rFonts w:hint="eastAsia" w:ascii="宋体" w:hAnsi="宋体" w:cs="仿宋"/>
          <w:color w:val="auto"/>
          <w:sz w:val="28"/>
          <w:szCs w:val="28"/>
        </w:rPr>
        <w:t>内涝、生活用电、用气安全</w:t>
      </w:r>
      <w:r>
        <w:rPr>
          <w:rFonts w:hint="eastAsia" w:ascii="宋体" w:hAnsi="宋体"/>
          <w:color w:val="auto"/>
          <w:sz w:val="30"/>
          <w:szCs w:val="30"/>
        </w:rPr>
        <w:t>等</w:t>
      </w:r>
      <w:r>
        <w:rPr>
          <w:rFonts w:hint="eastAsia" w:ascii="宋体" w:hAnsi="宋体"/>
          <w:color w:val="auto"/>
          <w:sz w:val="30"/>
          <w:szCs w:val="30"/>
          <w:lang w:val="en-US" w:eastAsia="zh-CN"/>
        </w:rPr>
        <w:t>场景下的应急措施</w:t>
      </w:r>
      <w:r>
        <w:rPr>
          <w:rFonts w:hint="eastAsia" w:ascii="宋体" w:hAnsi="宋体"/>
          <w:color w:val="auto"/>
          <w:sz w:val="30"/>
          <w:szCs w:val="30"/>
        </w:rPr>
        <w:t>，结合创伤急救技术学习（止血、包扎、固定、搬运、心肺复苏等）</w:t>
      </w:r>
      <w:r>
        <w:rPr>
          <w:rFonts w:ascii="宋体" w:hAnsi="宋体"/>
          <w:color w:val="auto"/>
          <w:sz w:val="30"/>
          <w:szCs w:val="30"/>
        </w:rPr>
        <w:t>掌握应急避险、自救互救</w:t>
      </w:r>
      <w:r>
        <w:rPr>
          <w:rFonts w:hint="eastAsia" w:ascii="宋体" w:hAnsi="宋体"/>
          <w:color w:val="auto"/>
          <w:sz w:val="30"/>
          <w:szCs w:val="30"/>
        </w:rPr>
        <w:t>技能</w:t>
      </w:r>
      <w:r>
        <w:rPr>
          <w:rFonts w:ascii="宋体" w:hAnsi="宋体"/>
          <w:color w:val="auto"/>
          <w:sz w:val="30"/>
          <w:szCs w:val="30"/>
        </w:rPr>
        <w:t>。</w:t>
      </w:r>
    </w:p>
    <w:p>
      <w:pPr>
        <w:ind w:firstLine="280" w:firstLineChars="100"/>
        <w:rPr>
          <w:rFonts w:ascii="宋体" w:hAnsi="宋体" w:cs="仿宋"/>
          <w:color w:val="auto"/>
          <w:sz w:val="28"/>
          <w:szCs w:val="28"/>
        </w:rPr>
      </w:pPr>
      <w:r>
        <w:rPr>
          <w:rFonts w:hint="eastAsia" w:ascii="宋体" w:hAnsi="宋体" w:cs="仿宋"/>
          <w:color w:val="auto"/>
          <w:sz w:val="28"/>
          <w:szCs w:val="28"/>
        </w:rPr>
        <w:t>（3）进学校：</w:t>
      </w:r>
    </w:p>
    <w:p>
      <w:pPr>
        <w:ind w:firstLine="560" w:firstLineChars="200"/>
        <w:rPr>
          <w:rFonts w:ascii="宋体" w:hAnsi="宋体" w:cs="仿宋"/>
          <w:color w:val="auto"/>
          <w:sz w:val="28"/>
          <w:szCs w:val="28"/>
        </w:rPr>
      </w:pPr>
      <w:r>
        <w:rPr>
          <w:rFonts w:hint="eastAsia" w:ascii="宋体" w:hAnsi="宋体" w:cs="仿宋"/>
          <w:color w:val="auto"/>
          <w:sz w:val="28"/>
          <w:szCs w:val="28"/>
        </w:rPr>
        <w:t>依托</w:t>
      </w:r>
      <w:r>
        <w:rPr>
          <w:rFonts w:hint="eastAsia" w:ascii="宋体" w:hAnsi="宋体" w:cs="仿宋"/>
          <w:color w:val="auto"/>
          <w:sz w:val="28"/>
          <w:szCs w:val="28"/>
          <w:lang w:val="en-US" w:eastAsia="zh-CN"/>
        </w:rPr>
        <w:t>各类应急救援装备和防护装备</w:t>
      </w:r>
      <w:r>
        <w:rPr>
          <w:rFonts w:ascii="宋体" w:hAnsi="宋体" w:cs="仿宋"/>
          <w:color w:val="auto"/>
          <w:sz w:val="28"/>
          <w:szCs w:val="28"/>
        </w:rPr>
        <w:t>、</w:t>
      </w:r>
      <w:r>
        <w:rPr>
          <w:rFonts w:hint="eastAsia" w:ascii="宋体" w:hAnsi="宋体"/>
          <w:color w:val="auto"/>
          <w:sz w:val="30"/>
          <w:szCs w:val="30"/>
        </w:rPr>
        <w:t>校园安全隐患排查互动，常见自然灾害（地</w:t>
      </w:r>
      <w:r>
        <w:rPr>
          <w:rFonts w:ascii="宋体" w:hAnsi="宋体"/>
          <w:color w:val="auto"/>
          <w:sz w:val="30"/>
          <w:szCs w:val="30"/>
        </w:rPr>
        <w:t>震</w:t>
      </w:r>
      <w:r>
        <w:rPr>
          <w:rFonts w:hint="eastAsia" w:ascii="宋体" w:hAnsi="宋体"/>
          <w:color w:val="auto"/>
          <w:sz w:val="30"/>
          <w:szCs w:val="30"/>
        </w:rPr>
        <w:t>）、交通安全、溺水等应急避险技能，</w:t>
      </w:r>
      <w:r>
        <w:rPr>
          <w:rFonts w:ascii="宋体" w:hAnsi="宋体"/>
          <w:color w:val="auto"/>
          <w:sz w:val="30"/>
          <w:szCs w:val="30"/>
        </w:rPr>
        <w:t>配合</w:t>
      </w:r>
      <w:r>
        <w:rPr>
          <w:rFonts w:hint="eastAsia" w:ascii="宋体" w:hAnsi="宋体"/>
          <w:color w:val="auto"/>
          <w:sz w:val="30"/>
          <w:szCs w:val="30"/>
        </w:rPr>
        <w:t>学校组织</w:t>
      </w:r>
      <w:r>
        <w:rPr>
          <w:rFonts w:ascii="宋体" w:hAnsi="宋体"/>
          <w:color w:val="auto"/>
          <w:sz w:val="30"/>
          <w:szCs w:val="30"/>
        </w:rPr>
        <w:t>师生开展</w:t>
      </w:r>
      <w:r>
        <w:rPr>
          <w:rFonts w:hint="eastAsia" w:ascii="宋体" w:hAnsi="宋体"/>
          <w:color w:val="auto"/>
          <w:sz w:val="30"/>
          <w:szCs w:val="30"/>
        </w:rPr>
        <w:t>应急疏散演练，掌握</w:t>
      </w:r>
      <w:r>
        <w:rPr>
          <w:rFonts w:ascii="宋体" w:hAnsi="宋体"/>
          <w:color w:val="auto"/>
          <w:sz w:val="30"/>
          <w:szCs w:val="30"/>
        </w:rPr>
        <w:t>演练过程中</w:t>
      </w:r>
      <w:r>
        <w:rPr>
          <w:rFonts w:hint="eastAsia" w:ascii="宋体" w:hAnsi="宋体"/>
          <w:color w:val="auto"/>
          <w:sz w:val="30"/>
          <w:szCs w:val="30"/>
        </w:rPr>
        <w:t>踩踏预</w:t>
      </w:r>
      <w:r>
        <w:rPr>
          <w:rFonts w:ascii="宋体" w:hAnsi="宋体"/>
          <w:color w:val="auto"/>
          <w:sz w:val="30"/>
          <w:szCs w:val="30"/>
        </w:rPr>
        <w:t>防</w:t>
      </w:r>
      <w:r>
        <w:rPr>
          <w:rFonts w:hint="eastAsia" w:ascii="宋体" w:hAnsi="宋体"/>
          <w:color w:val="auto"/>
          <w:sz w:val="30"/>
          <w:szCs w:val="30"/>
        </w:rPr>
        <w:t>和火灾逃生体验，在结合创伤应急救护学习（止血、包扎、固定、搬运、心肺复苏等）</w:t>
      </w:r>
      <w:r>
        <w:rPr>
          <w:rFonts w:ascii="宋体" w:hAnsi="宋体"/>
          <w:color w:val="auto"/>
          <w:sz w:val="30"/>
          <w:szCs w:val="30"/>
        </w:rPr>
        <w:t>掌握应急避险、自救互救</w:t>
      </w:r>
      <w:r>
        <w:rPr>
          <w:rFonts w:hint="eastAsia" w:ascii="宋体" w:hAnsi="宋体"/>
          <w:color w:val="auto"/>
          <w:sz w:val="30"/>
          <w:szCs w:val="30"/>
        </w:rPr>
        <w:t>技能</w:t>
      </w:r>
      <w:r>
        <w:rPr>
          <w:rFonts w:ascii="宋体" w:hAnsi="宋体"/>
          <w:color w:val="auto"/>
          <w:sz w:val="30"/>
          <w:szCs w:val="30"/>
        </w:rPr>
        <w:t>。</w:t>
      </w:r>
    </w:p>
    <w:p>
      <w:pPr>
        <w:rPr>
          <w:rFonts w:ascii="宋体" w:hAnsi="宋体" w:cs="仿宋"/>
          <w:color w:val="auto"/>
          <w:sz w:val="28"/>
          <w:szCs w:val="28"/>
        </w:rPr>
      </w:pPr>
      <w:r>
        <w:rPr>
          <w:rFonts w:hint="eastAsia" w:ascii="宋体" w:hAnsi="宋体" w:cs="仿宋"/>
          <w:color w:val="auto"/>
          <w:sz w:val="28"/>
          <w:szCs w:val="28"/>
        </w:rPr>
        <w:t>（4）进农村：</w:t>
      </w:r>
    </w:p>
    <w:p>
      <w:pPr>
        <w:ind w:firstLine="560" w:firstLineChars="200"/>
        <w:rPr>
          <w:rFonts w:ascii="宋体" w:hAnsi="宋体" w:cs="仿宋"/>
          <w:color w:val="auto"/>
          <w:sz w:val="28"/>
          <w:szCs w:val="28"/>
        </w:rPr>
      </w:pPr>
      <w:r>
        <w:rPr>
          <w:rFonts w:hint="eastAsia" w:ascii="宋体" w:hAnsi="宋体" w:cs="仿宋"/>
          <w:color w:val="auto"/>
          <w:sz w:val="28"/>
          <w:szCs w:val="28"/>
        </w:rPr>
        <w:t>依托</w:t>
      </w:r>
      <w:r>
        <w:rPr>
          <w:rFonts w:hint="eastAsia" w:ascii="宋体" w:hAnsi="宋体" w:cs="仿宋"/>
          <w:color w:val="auto"/>
          <w:sz w:val="28"/>
          <w:szCs w:val="28"/>
          <w:lang w:val="en-US" w:eastAsia="zh-CN"/>
        </w:rPr>
        <w:t>各类应急救援装备</w:t>
      </w:r>
      <w:r>
        <w:rPr>
          <w:rFonts w:ascii="宋体" w:hAnsi="宋体" w:cs="仿宋"/>
          <w:color w:val="auto"/>
          <w:sz w:val="28"/>
          <w:szCs w:val="28"/>
        </w:rPr>
        <w:t>，</w:t>
      </w:r>
      <w:r>
        <w:rPr>
          <w:rFonts w:hint="eastAsia" w:ascii="宋体" w:hAnsi="宋体" w:cs="仿宋"/>
          <w:color w:val="auto"/>
          <w:sz w:val="28"/>
          <w:szCs w:val="28"/>
          <w:lang w:eastAsia="zh-CN"/>
        </w:rPr>
        <w:t>并</w:t>
      </w:r>
      <w:r>
        <w:rPr>
          <w:rFonts w:hint="eastAsia" w:ascii="宋体" w:hAnsi="宋体"/>
          <w:color w:val="auto"/>
          <w:sz w:val="30"/>
          <w:szCs w:val="30"/>
        </w:rPr>
        <w:t>结合村居特</w:t>
      </w:r>
      <w:r>
        <w:rPr>
          <w:rFonts w:ascii="宋体" w:hAnsi="宋体"/>
          <w:color w:val="auto"/>
          <w:sz w:val="30"/>
          <w:szCs w:val="30"/>
        </w:rPr>
        <w:t>点</w:t>
      </w:r>
      <w:r>
        <w:rPr>
          <w:rFonts w:hint="eastAsia" w:ascii="宋体" w:hAnsi="宋体"/>
          <w:color w:val="auto"/>
          <w:sz w:val="30"/>
          <w:szCs w:val="30"/>
        </w:rPr>
        <w:t>，通</w:t>
      </w:r>
      <w:r>
        <w:rPr>
          <w:rFonts w:ascii="宋体" w:hAnsi="宋体"/>
          <w:color w:val="auto"/>
          <w:sz w:val="30"/>
          <w:szCs w:val="30"/>
        </w:rPr>
        <w:t>过视频素材，</w:t>
      </w:r>
      <w:r>
        <w:rPr>
          <w:rFonts w:hint="eastAsia" w:ascii="宋体" w:hAnsi="宋体"/>
          <w:color w:val="auto"/>
          <w:sz w:val="30"/>
          <w:szCs w:val="30"/>
        </w:rPr>
        <w:t>开展</w:t>
      </w:r>
      <w:r>
        <w:rPr>
          <w:rFonts w:ascii="宋体" w:hAnsi="宋体"/>
          <w:color w:val="auto"/>
          <w:sz w:val="30"/>
          <w:szCs w:val="30"/>
        </w:rPr>
        <w:t>村居隐患</w:t>
      </w:r>
      <w:r>
        <w:rPr>
          <w:rFonts w:hint="eastAsia" w:ascii="宋体" w:hAnsi="宋体"/>
          <w:color w:val="auto"/>
          <w:sz w:val="30"/>
          <w:szCs w:val="30"/>
        </w:rPr>
        <w:t>排查</w:t>
      </w:r>
      <w:r>
        <w:rPr>
          <w:rFonts w:ascii="宋体" w:hAnsi="宋体"/>
          <w:color w:val="auto"/>
          <w:sz w:val="30"/>
          <w:szCs w:val="30"/>
        </w:rPr>
        <w:t>互动，</w:t>
      </w:r>
      <w:r>
        <w:rPr>
          <w:rFonts w:hint="eastAsia" w:ascii="宋体" w:hAnsi="宋体"/>
          <w:color w:val="auto"/>
          <w:sz w:val="30"/>
          <w:szCs w:val="30"/>
        </w:rPr>
        <w:t>通</w:t>
      </w:r>
      <w:r>
        <w:rPr>
          <w:rFonts w:ascii="宋体" w:hAnsi="宋体"/>
          <w:color w:val="auto"/>
          <w:sz w:val="30"/>
          <w:szCs w:val="30"/>
        </w:rPr>
        <w:t>过模拟体验，</w:t>
      </w:r>
      <w:r>
        <w:rPr>
          <w:rFonts w:hint="eastAsia" w:ascii="宋体" w:hAnsi="宋体"/>
          <w:color w:val="auto"/>
          <w:sz w:val="30"/>
          <w:szCs w:val="30"/>
        </w:rPr>
        <w:t>宣传常见自然灾害（地</w:t>
      </w:r>
      <w:r>
        <w:rPr>
          <w:rFonts w:ascii="宋体" w:hAnsi="宋体"/>
          <w:color w:val="auto"/>
          <w:sz w:val="30"/>
          <w:szCs w:val="30"/>
        </w:rPr>
        <w:t>震</w:t>
      </w:r>
      <w:r>
        <w:rPr>
          <w:rFonts w:hint="eastAsia" w:ascii="宋体" w:hAnsi="宋体"/>
          <w:color w:val="auto"/>
          <w:sz w:val="30"/>
          <w:szCs w:val="30"/>
        </w:rPr>
        <w:t>）、交通安</w:t>
      </w:r>
      <w:r>
        <w:rPr>
          <w:rFonts w:ascii="宋体" w:hAnsi="宋体"/>
          <w:color w:val="auto"/>
          <w:sz w:val="30"/>
          <w:szCs w:val="30"/>
        </w:rPr>
        <w:t>全</w:t>
      </w:r>
      <w:r>
        <w:rPr>
          <w:rFonts w:hint="eastAsia" w:ascii="宋体" w:hAnsi="宋体"/>
          <w:color w:val="auto"/>
          <w:sz w:val="30"/>
          <w:szCs w:val="30"/>
        </w:rPr>
        <w:t>、台</w:t>
      </w:r>
      <w:r>
        <w:rPr>
          <w:rFonts w:ascii="宋体" w:hAnsi="宋体"/>
          <w:color w:val="auto"/>
          <w:sz w:val="30"/>
          <w:szCs w:val="30"/>
        </w:rPr>
        <w:t>风、</w:t>
      </w:r>
      <w:r>
        <w:rPr>
          <w:rFonts w:hint="eastAsia" w:ascii="宋体" w:hAnsi="宋体"/>
          <w:color w:val="auto"/>
          <w:sz w:val="30"/>
          <w:szCs w:val="30"/>
        </w:rPr>
        <w:t>户外活动等应急避险技能以</w:t>
      </w:r>
      <w:r>
        <w:rPr>
          <w:rFonts w:ascii="宋体" w:hAnsi="宋体"/>
          <w:color w:val="auto"/>
          <w:sz w:val="30"/>
          <w:szCs w:val="30"/>
        </w:rPr>
        <w:t>及</w:t>
      </w:r>
      <w:r>
        <w:rPr>
          <w:rFonts w:hint="eastAsia" w:ascii="宋体" w:hAnsi="宋体"/>
          <w:color w:val="auto"/>
          <w:sz w:val="30"/>
          <w:szCs w:val="30"/>
        </w:rPr>
        <w:t>家庭用电用气用火、森林火灾等知识，开展灭火和火场浓</w:t>
      </w:r>
      <w:r>
        <w:rPr>
          <w:rFonts w:ascii="宋体" w:hAnsi="宋体"/>
          <w:color w:val="auto"/>
          <w:sz w:val="30"/>
          <w:szCs w:val="30"/>
        </w:rPr>
        <w:t>烟</w:t>
      </w:r>
      <w:r>
        <w:rPr>
          <w:rFonts w:hint="eastAsia" w:ascii="宋体" w:hAnsi="宋体"/>
          <w:color w:val="auto"/>
          <w:sz w:val="30"/>
          <w:szCs w:val="30"/>
        </w:rPr>
        <w:t>逃生体验，在结合创伤应急救护学习（止血、包扎、固定、搬运、心肺复苏等）</w:t>
      </w:r>
      <w:r>
        <w:rPr>
          <w:rFonts w:ascii="宋体" w:hAnsi="宋体"/>
          <w:color w:val="auto"/>
          <w:sz w:val="30"/>
          <w:szCs w:val="30"/>
        </w:rPr>
        <w:t>掌握应急避险、自救互救</w:t>
      </w:r>
      <w:r>
        <w:rPr>
          <w:rFonts w:hint="eastAsia" w:ascii="宋体" w:hAnsi="宋体"/>
          <w:color w:val="auto"/>
          <w:sz w:val="30"/>
          <w:szCs w:val="30"/>
        </w:rPr>
        <w:t>技能</w:t>
      </w:r>
      <w:r>
        <w:rPr>
          <w:rFonts w:ascii="宋体" w:hAnsi="宋体"/>
          <w:color w:val="auto"/>
          <w:sz w:val="30"/>
          <w:szCs w:val="30"/>
        </w:rPr>
        <w:t>。</w:t>
      </w:r>
    </w:p>
    <w:p>
      <w:pPr>
        <w:ind w:firstLine="280" w:firstLineChars="100"/>
        <w:rPr>
          <w:rFonts w:ascii="宋体" w:hAnsi="宋体" w:cs="仿宋"/>
          <w:color w:val="auto"/>
          <w:sz w:val="28"/>
          <w:szCs w:val="28"/>
        </w:rPr>
      </w:pPr>
      <w:r>
        <w:rPr>
          <w:rFonts w:hint="eastAsia" w:ascii="宋体" w:hAnsi="宋体" w:cs="仿宋"/>
          <w:color w:val="auto"/>
          <w:sz w:val="28"/>
          <w:szCs w:val="28"/>
        </w:rPr>
        <w:t>（5）进家庭：</w:t>
      </w:r>
    </w:p>
    <w:p>
      <w:pPr>
        <w:ind w:firstLine="280" w:firstLineChars="100"/>
        <w:rPr>
          <w:rFonts w:ascii="宋体" w:hAnsi="宋体" w:cs="仿宋"/>
          <w:color w:val="auto"/>
          <w:sz w:val="28"/>
          <w:szCs w:val="28"/>
        </w:rPr>
      </w:pPr>
      <w:r>
        <w:rPr>
          <w:rFonts w:hint="eastAsia" w:ascii="宋体" w:hAnsi="宋体" w:cs="仿宋"/>
          <w:color w:val="auto"/>
          <w:sz w:val="28"/>
          <w:szCs w:val="28"/>
        </w:rPr>
        <w:t xml:space="preserve">     依托进企业、进社区、进学校和进农村开展的现场活动，开发一系列采创意、实用的体验式宣教工具，要求科学、严谨、实用、有趣，针对企业职工、群众和学生等有不同的主题，让广大群众特别是青少年儿童借助该宣教工具，带回家带动家庭成员一同参与安全知识体验式学习和领会，达到进家庭的目的。</w:t>
      </w:r>
    </w:p>
    <w:p>
      <w:pPr>
        <w:rPr>
          <w:b/>
          <w:color w:val="auto"/>
          <w:sz w:val="28"/>
          <w:szCs w:val="28"/>
        </w:rPr>
      </w:pPr>
      <w:r>
        <w:rPr>
          <w:rFonts w:hint="eastAsia"/>
          <w:b/>
          <w:color w:val="auto"/>
          <w:sz w:val="28"/>
          <w:szCs w:val="28"/>
        </w:rPr>
        <w:t>二、评审标准表</w:t>
      </w:r>
    </w:p>
    <w:tbl>
      <w:tblPr>
        <w:tblStyle w:val="5"/>
        <w:tblW w:w="9796" w:type="dxa"/>
        <w:tblInd w:w="9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81"/>
        <w:gridCol w:w="710"/>
        <w:gridCol w:w="7229"/>
        <w:gridCol w:w="567"/>
        <w:gridCol w:w="7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64" w:hRule="atLeast"/>
        </w:trPr>
        <w:tc>
          <w:tcPr>
            <w:tcW w:w="581" w:type="dxa"/>
            <w:tcBorders>
              <w:top w:val="single" w:color="auto" w:sz="12" w:space="0"/>
            </w:tcBorders>
            <w:vAlign w:val="center"/>
          </w:tcPr>
          <w:p>
            <w:pPr>
              <w:ind w:left="-78" w:leftChars="-37" w:right="-73" w:rightChars="-35"/>
              <w:jc w:val="center"/>
              <w:rPr>
                <w:rFonts w:ascii="宋体" w:cs="宋体"/>
                <w:b/>
                <w:color w:val="auto"/>
                <w:sz w:val="24"/>
                <w:szCs w:val="24"/>
              </w:rPr>
            </w:pPr>
            <w:r>
              <w:rPr>
                <w:rFonts w:hint="eastAsia" w:ascii="宋体" w:hAnsi="宋体" w:cs="宋体"/>
                <w:b/>
                <w:color w:val="auto"/>
                <w:sz w:val="24"/>
                <w:szCs w:val="24"/>
              </w:rPr>
              <w:t>序号</w:t>
            </w:r>
          </w:p>
        </w:tc>
        <w:tc>
          <w:tcPr>
            <w:tcW w:w="710" w:type="dxa"/>
            <w:tcBorders>
              <w:top w:val="single" w:color="auto" w:sz="12" w:space="0"/>
            </w:tcBorders>
            <w:vAlign w:val="center"/>
          </w:tcPr>
          <w:p>
            <w:pPr>
              <w:ind w:left="-78" w:leftChars="-37" w:right="-73" w:rightChars="-35"/>
              <w:jc w:val="center"/>
              <w:rPr>
                <w:rFonts w:ascii="宋体" w:hAnsi="宋体" w:cs="宋体"/>
                <w:b/>
                <w:color w:val="auto"/>
                <w:sz w:val="24"/>
                <w:szCs w:val="24"/>
              </w:rPr>
            </w:pPr>
            <w:r>
              <w:rPr>
                <w:rFonts w:hint="eastAsia" w:ascii="宋体" w:hAnsi="宋体" w:cs="宋体"/>
                <w:b/>
                <w:color w:val="auto"/>
                <w:sz w:val="24"/>
                <w:szCs w:val="24"/>
              </w:rPr>
              <w:t>评审</w:t>
            </w:r>
          </w:p>
          <w:p>
            <w:pPr>
              <w:ind w:left="-78" w:leftChars="-37" w:right="-73" w:rightChars="-35"/>
              <w:jc w:val="center"/>
              <w:rPr>
                <w:rFonts w:ascii="宋体" w:cs="宋体"/>
                <w:b/>
                <w:color w:val="auto"/>
                <w:sz w:val="24"/>
                <w:szCs w:val="24"/>
              </w:rPr>
            </w:pPr>
            <w:r>
              <w:rPr>
                <w:rFonts w:hint="eastAsia" w:ascii="宋体" w:hAnsi="宋体" w:cs="宋体"/>
                <w:b/>
                <w:color w:val="auto"/>
                <w:sz w:val="24"/>
                <w:szCs w:val="24"/>
              </w:rPr>
              <w:t>因素</w:t>
            </w:r>
          </w:p>
        </w:tc>
        <w:tc>
          <w:tcPr>
            <w:tcW w:w="7229" w:type="dxa"/>
            <w:tcBorders>
              <w:top w:val="single" w:color="auto" w:sz="12" w:space="0"/>
            </w:tcBorders>
            <w:vAlign w:val="center"/>
          </w:tcPr>
          <w:p>
            <w:pPr>
              <w:ind w:left="-78" w:leftChars="-37" w:right="-73" w:rightChars="-35"/>
              <w:jc w:val="center"/>
              <w:rPr>
                <w:rFonts w:ascii="宋体" w:cs="宋体"/>
                <w:b/>
                <w:color w:val="auto"/>
                <w:sz w:val="24"/>
                <w:szCs w:val="24"/>
              </w:rPr>
            </w:pPr>
            <w:r>
              <w:rPr>
                <w:rFonts w:hint="eastAsia" w:ascii="宋体" w:hAnsi="宋体" w:cs="宋体"/>
                <w:b/>
                <w:color w:val="auto"/>
                <w:sz w:val="24"/>
                <w:szCs w:val="24"/>
              </w:rPr>
              <w:t>评分细则</w:t>
            </w:r>
          </w:p>
        </w:tc>
        <w:tc>
          <w:tcPr>
            <w:tcW w:w="567" w:type="dxa"/>
            <w:tcBorders>
              <w:top w:val="single" w:color="auto" w:sz="12" w:space="0"/>
            </w:tcBorders>
            <w:vAlign w:val="center"/>
          </w:tcPr>
          <w:p>
            <w:pPr>
              <w:ind w:left="-78" w:leftChars="-37" w:right="-73" w:rightChars="-35"/>
              <w:jc w:val="center"/>
              <w:rPr>
                <w:rFonts w:ascii="宋体" w:cs="宋体"/>
                <w:b/>
                <w:color w:val="auto"/>
                <w:sz w:val="24"/>
                <w:szCs w:val="24"/>
              </w:rPr>
            </w:pPr>
            <w:r>
              <w:rPr>
                <w:rFonts w:hint="eastAsia" w:ascii="宋体" w:hAnsi="宋体" w:cs="宋体"/>
                <w:b/>
                <w:color w:val="auto"/>
                <w:sz w:val="24"/>
                <w:szCs w:val="24"/>
              </w:rPr>
              <w:t>权重（</w:t>
            </w:r>
            <w:r>
              <w:rPr>
                <w:rFonts w:ascii="宋体" w:hAnsi="宋体" w:cs="宋体"/>
                <w:b/>
                <w:color w:val="auto"/>
                <w:sz w:val="24"/>
                <w:szCs w:val="24"/>
              </w:rPr>
              <w:t>%</w:t>
            </w:r>
            <w:r>
              <w:rPr>
                <w:rFonts w:hint="eastAsia" w:ascii="宋体" w:hAnsi="宋体" w:cs="宋体"/>
                <w:b/>
                <w:color w:val="auto"/>
                <w:sz w:val="24"/>
                <w:szCs w:val="24"/>
              </w:rPr>
              <w:t>）</w:t>
            </w:r>
          </w:p>
        </w:tc>
        <w:tc>
          <w:tcPr>
            <w:tcW w:w="709" w:type="dxa"/>
            <w:tcBorders>
              <w:top w:val="single" w:color="auto" w:sz="12" w:space="0"/>
            </w:tcBorders>
            <w:vAlign w:val="center"/>
          </w:tcPr>
          <w:p>
            <w:pPr>
              <w:ind w:left="-78" w:leftChars="-37" w:right="-73" w:rightChars="-35"/>
              <w:jc w:val="center"/>
              <w:rPr>
                <w:rFonts w:ascii="宋体" w:cs="宋体"/>
                <w:b/>
                <w:color w:val="auto"/>
                <w:sz w:val="24"/>
                <w:szCs w:val="24"/>
              </w:rPr>
            </w:pPr>
            <w:r>
              <w:rPr>
                <w:rFonts w:hint="eastAsia" w:ascii="宋体" w:hAnsi="宋体" w:cs="宋体"/>
                <w:b/>
                <w:color w:val="auto"/>
                <w:sz w:val="24"/>
                <w:szCs w:val="24"/>
              </w:rPr>
              <w:t>分值（分）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0" w:hRule="atLeast"/>
        </w:trPr>
        <w:tc>
          <w:tcPr>
            <w:tcW w:w="581" w:type="dxa"/>
            <w:vAlign w:val="center"/>
          </w:tcPr>
          <w:p>
            <w:pPr>
              <w:ind w:left="-78" w:leftChars="-37" w:right="-73" w:rightChars="-35"/>
              <w:jc w:val="center"/>
              <w:rPr>
                <w:rFonts w:ascii="宋体" w:cs="宋体"/>
                <w:b/>
                <w:bCs/>
                <w:color w:val="auto"/>
                <w:sz w:val="24"/>
                <w:szCs w:val="24"/>
              </w:rPr>
            </w:pPr>
            <w:r>
              <w:rPr>
                <w:rFonts w:hint="eastAsia" w:ascii="宋体" w:hAnsi="宋体" w:cs="宋体"/>
                <w:b/>
                <w:bCs/>
                <w:color w:val="auto"/>
                <w:sz w:val="24"/>
                <w:szCs w:val="24"/>
              </w:rPr>
              <w:t>一</w:t>
            </w:r>
          </w:p>
        </w:tc>
        <w:tc>
          <w:tcPr>
            <w:tcW w:w="9215" w:type="dxa"/>
            <w:gridSpan w:val="4"/>
            <w:vAlign w:val="center"/>
          </w:tcPr>
          <w:p>
            <w:pPr>
              <w:ind w:left="-78" w:leftChars="-37" w:right="-73" w:rightChars="-35"/>
              <w:jc w:val="center"/>
              <w:rPr>
                <w:rFonts w:ascii="宋体" w:hAnsi="宋体" w:cs="宋体"/>
                <w:b/>
                <w:bCs/>
                <w:color w:val="auto"/>
                <w:sz w:val="24"/>
                <w:szCs w:val="24"/>
              </w:rPr>
            </w:pPr>
            <w:r>
              <w:rPr>
                <w:rFonts w:hint="eastAsia" w:ascii="宋体" w:hAnsi="宋体" w:cs="宋体"/>
                <w:b/>
                <w:bCs/>
                <w:color w:val="auto"/>
                <w:sz w:val="24"/>
                <w:szCs w:val="24"/>
              </w:rPr>
              <w:t>技术部分</w:t>
            </w:r>
            <w:r>
              <w:rPr>
                <w:rFonts w:ascii="宋体" w:hAnsi="宋体" w:cs="宋体"/>
                <w:b/>
                <w:bCs/>
                <w:color w:val="auto"/>
                <w:sz w:val="24"/>
                <w:szCs w:val="24"/>
              </w:rPr>
              <w:t>(</w:t>
            </w:r>
            <w:r>
              <w:rPr>
                <w:rFonts w:hint="eastAsia" w:ascii="宋体" w:hAnsi="宋体" w:cs="宋体"/>
                <w:b/>
                <w:bCs/>
                <w:color w:val="auto"/>
                <w:sz w:val="24"/>
                <w:szCs w:val="24"/>
              </w:rPr>
              <w:t>合计</w:t>
            </w:r>
            <w:r>
              <w:rPr>
                <w:rFonts w:ascii="宋体" w:hAnsi="宋体" w:cs="宋体"/>
                <w:b/>
                <w:bCs/>
                <w:color w:val="auto"/>
                <w:sz w:val="24"/>
                <w:szCs w:val="24"/>
              </w:rPr>
              <w:t>70</w:t>
            </w:r>
            <w:r>
              <w:rPr>
                <w:rFonts w:hint="eastAsia" w:ascii="宋体" w:hAnsi="宋体" w:cs="宋体"/>
                <w:b/>
                <w:bCs/>
                <w:color w:val="auto"/>
                <w:sz w:val="24"/>
                <w:szCs w:val="24"/>
              </w:rPr>
              <w:t>分</w:t>
            </w:r>
            <w:r>
              <w:rPr>
                <w:rFonts w:ascii="宋体" w:hAnsi="宋体" w:cs="宋体"/>
                <w:b/>
                <w:bCs/>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32" w:hRule="atLeast"/>
        </w:trPr>
        <w:tc>
          <w:tcPr>
            <w:tcW w:w="581" w:type="dxa"/>
            <w:vAlign w:val="center"/>
          </w:tcPr>
          <w:p>
            <w:pPr>
              <w:autoSpaceDE w:val="0"/>
              <w:autoSpaceDN w:val="0"/>
              <w:jc w:val="center"/>
              <w:rPr>
                <w:rFonts w:ascii="宋体" w:cs="宋体"/>
                <w:bCs/>
                <w:color w:val="auto"/>
              </w:rPr>
            </w:pPr>
            <w:r>
              <w:rPr>
                <w:rFonts w:hint="eastAsia" w:ascii="宋体" w:cs="宋体"/>
                <w:bCs/>
                <w:color w:val="auto"/>
              </w:rPr>
              <w:t>1</w:t>
            </w:r>
          </w:p>
        </w:tc>
        <w:tc>
          <w:tcPr>
            <w:tcW w:w="710" w:type="dxa"/>
            <w:vAlign w:val="center"/>
          </w:tcPr>
          <w:p>
            <w:pPr>
              <w:jc w:val="center"/>
              <w:rPr>
                <w:rFonts w:ascii="宋体" w:cs="宋体"/>
                <w:color w:val="auto"/>
                <w:sz w:val="24"/>
                <w:szCs w:val="24"/>
              </w:rPr>
            </w:pPr>
            <w:r>
              <w:rPr>
                <w:rFonts w:hint="eastAsia" w:ascii="宋体" w:hAnsi="宋体" w:cs="宋体"/>
                <w:color w:val="auto"/>
                <w:sz w:val="24"/>
                <w:szCs w:val="24"/>
              </w:rPr>
              <w:t>项目总体实施方案</w:t>
            </w:r>
          </w:p>
        </w:tc>
        <w:tc>
          <w:tcPr>
            <w:tcW w:w="7229" w:type="dxa"/>
            <w:vAlign w:val="center"/>
          </w:tcPr>
          <w:p>
            <w:pPr>
              <w:rPr>
                <w:rFonts w:ascii="宋体" w:cs="宋体"/>
                <w:color w:val="auto"/>
                <w:sz w:val="24"/>
                <w:szCs w:val="24"/>
              </w:rPr>
            </w:pPr>
            <w:r>
              <w:rPr>
                <w:rFonts w:hint="eastAsia" w:ascii="宋体" w:hAnsi="宋体" w:cs="宋体"/>
                <w:color w:val="auto"/>
                <w:sz w:val="24"/>
                <w:szCs w:val="24"/>
              </w:rPr>
              <w:t>对投标人针对项目服务内容提出的项目实施方案进行评审：</w:t>
            </w:r>
          </w:p>
          <w:p>
            <w:pPr>
              <w:rPr>
                <w:rFonts w:ascii="宋体" w:cs="宋体"/>
                <w:color w:val="auto"/>
                <w:sz w:val="24"/>
                <w:szCs w:val="24"/>
              </w:rPr>
            </w:pPr>
            <w:r>
              <w:rPr>
                <w:rFonts w:hint="eastAsia" w:ascii="宋体" w:hAnsi="宋体" w:cs="宋体"/>
                <w:color w:val="auto"/>
                <w:sz w:val="24"/>
                <w:szCs w:val="24"/>
              </w:rPr>
              <w:t>项目实施方案内容完整，可操作性强，完全满足招标文件需求，得</w:t>
            </w:r>
            <w:r>
              <w:rPr>
                <w:rFonts w:ascii="宋体" w:hAnsi="宋体" w:cs="宋体"/>
                <w:color w:val="auto"/>
                <w:sz w:val="24"/>
                <w:szCs w:val="24"/>
              </w:rPr>
              <w:t>10</w:t>
            </w:r>
            <w:r>
              <w:rPr>
                <w:rFonts w:hint="eastAsia" w:ascii="宋体" w:hAnsi="宋体" w:cs="宋体"/>
                <w:color w:val="auto"/>
                <w:sz w:val="24"/>
                <w:szCs w:val="24"/>
              </w:rPr>
              <w:t>分；</w:t>
            </w:r>
          </w:p>
          <w:p>
            <w:pPr>
              <w:rPr>
                <w:rFonts w:ascii="宋体" w:cs="宋体"/>
                <w:color w:val="auto"/>
                <w:sz w:val="24"/>
                <w:szCs w:val="24"/>
              </w:rPr>
            </w:pPr>
            <w:r>
              <w:rPr>
                <w:rFonts w:hint="eastAsia" w:ascii="宋体" w:hAnsi="宋体" w:cs="宋体"/>
                <w:color w:val="auto"/>
                <w:sz w:val="24"/>
                <w:szCs w:val="24"/>
              </w:rPr>
              <w:t>项目实施方案内容较完整，可操作性较强，基本满足招标文件需求，得</w:t>
            </w:r>
            <w:r>
              <w:rPr>
                <w:rFonts w:ascii="宋体" w:hAnsi="宋体" w:cs="宋体"/>
                <w:color w:val="auto"/>
                <w:sz w:val="24"/>
                <w:szCs w:val="24"/>
              </w:rPr>
              <w:t>6</w:t>
            </w:r>
            <w:r>
              <w:rPr>
                <w:rFonts w:hint="eastAsia" w:ascii="宋体" w:hAnsi="宋体" w:cs="宋体"/>
                <w:color w:val="auto"/>
                <w:sz w:val="24"/>
                <w:szCs w:val="24"/>
              </w:rPr>
              <w:t>分；</w:t>
            </w:r>
          </w:p>
          <w:p>
            <w:pPr>
              <w:rPr>
                <w:rFonts w:ascii="宋体" w:cs="宋体"/>
                <w:color w:val="auto"/>
                <w:sz w:val="24"/>
                <w:szCs w:val="24"/>
              </w:rPr>
            </w:pPr>
            <w:r>
              <w:rPr>
                <w:rFonts w:hint="eastAsia" w:ascii="宋体" w:hAnsi="宋体" w:cs="宋体"/>
                <w:color w:val="auto"/>
                <w:sz w:val="24"/>
                <w:szCs w:val="24"/>
              </w:rPr>
              <w:t>项目实施方案内容基本完整，可操作性一般，基本满足招标文件需求，得</w:t>
            </w:r>
            <w:r>
              <w:rPr>
                <w:rFonts w:ascii="宋体" w:hAnsi="宋体" w:cs="宋体"/>
                <w:color w:val="auto"/>
                <w:sz w:val="24"/>
                <w:szCs w:val="24"/>
              </w:rPr>
              <w:t>3</w:t>
            </w:r>
            <w:r>
              <w:rPr>
                <w:rFonts w:hint="eastAsia" w:ascii="宋体" w:hAnsi="宋体" w:cs="宋体"/>
                <w:color w:val="auto"/>
                <w:sz w:val="24"/>
                <w:szCs w:val="24"/>
              </w:rPr>
              <w:t>分。</w:t>
            </w:r>
          </w:p>
        </w:tc>
        <w:tc>
          <w:tcPr>
            <w:tcW w:w="567" w:type="dxa"/>
            <w:vAlign w:val="center"/>
          </w:tcPr>
          <w:p>
            <w:pPr>
              <w:jc w:val="center"/>
              <w:rPr>
                <w:rFonts w:ascii="宋体" w:hAnsi="宋体" w:cs="宋体"/>
                <w:bCs/>
                <w:color w:val="auto"/>
                <w:sz w:val="24"/>
                <w:szCs w:val="24"/>
              </w:rPr>
            </w:pPr>
            <w:r>
              <w:rPr>
                <w:rFonts w:ascii="宋体" w:hAnsi="宋体" w:cs="宋体"/>
                <w:bCs/>
                <w:color w:val="auto"/>
                <w:sz w:val="24"/>
                <w:szCs w:val="24"/>
              </w:rPr>
              <w:t>10%</w:t>
            </w:r>
          </w:p>
        </w:tc>
        <w:tc>
          <w:tcPr>
            <w:tcW w:w="709" w:type="dxa"/>
            <w:vAlign w:val="center"/>
          </w:tcPr>
          <w:p>
            <w:pPr>
              <w:jc w:val="center"/>
              <w:rPr>
                <w:rFonts w:ascii="宋体" w:hAnsi="宋体" w:cs="宋体"/>
                <w:color w:val="auto"/>
                <w:sz w:val="24"/>
                <w:szCs w:val="24"/>
              </w:rPr>
            </w:pPr>
            <w:r>
              <w:rPr>
                <w:rFonts w:ascii="宋体" w:hAnsi="宋体" w:cs="宋体"/>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32" w:hRule="atLeast"/>
        </w:trPr>
        <w:tc>
          <w:tcPr>
            <w:tcW w:w="581" w:type="dxa"/>
            <w:vAlign w:val="center"/>
          </w:tcPr>
          <w:p>
            <w:pPr>
              <w:autoSpaceDE w:val="0"/>
              <w:autoSpaceDN w:val="0"/>
              <w:jc w:val="center"/>
              <w:rPr>
                <w:rFonts w:ascii="宋体" w:cs="宋体"/>
                <w:bCs/>
                <w:color w:val="auto"/>
              </w:rPr>
            </w:pPr>
            <w:r>
              <w:rPr>
                <w:rFonts w:hint="eastAsia" w:ascii="宋体" w:cs="宋体"/>
                <w:bCs/>
                <w:color w:val="auto"/>
              </w:rPr>
              <w:t>2</w:t>
            </w:r>
          </w:p>
        </w:tc>
        <w:tc>
          <w:tcPr>
            <w:tcW w:w="710" w:type="dxa"/>
            <w:vAlign w:val="center"/>
          </w:tcPr>
          <w:p>
            <w:pPr>
              <w:jc w:val="center"/>
              <w:rPr>
                <w:rFonts w:ascii="宋体" w:cs="宋体"/>
                <w:color w:val="auto"/>
                <w:sz w:val="24"/>
                <w:szCs w:val="24"/>
              </w:rPr>
            </w:pPr>
            <w:r>
              <w:rPr>
                <w:rFonts w:hint="eastAsia" w:ascii="宋体" w:hAnsi="宋体" w:cs="宋体"/>
                <w:color w:val="auto"/>
                <w:sz w:val="24"/>
                <w:szCs w:val="24"/>
              </w:rPr>
              <w:t>进家庭方案</w:t>
            </w:r>
          </w:p>
        </w:tc>
        <w:tc>
          <w:tcPr>
            <w:tcW w:w="7229" w:type="dxa"/>
            <w:vAlign w:val="center"/>
          </w:tcPr>
          <w:p>
            <w:pPr>
              <w:rPr>
                <w:rFonts w:ascii="宋体" w:cs="宋体"/>
                <w:color w:val="auto"/>
                <w:sz w:val="24"/>
                <w:szCs w:val="24"/>
              </w:rPr>
            </w:pPr>
            <w:r>
              <w:rPr>
                <w:rFonts w:hint="eastAsia" w:ascii="宋体" w:hAnsi="宋体" w:cs="宋体"/>
                <w:color w:val="auto"/>
                <w:sz w:val="24"/>
                <w:szCs w:val="24"/>
              </w:rPr>
              <w:t>对投标人针对本项目服务提出的进家庭方案完整性及可操作性进行评审：</w:t>
            </w:r>
          </w:p>
          <w:p>
            <w:pPr>
              <w:rPr>
                <w:rFonts w:ascii="宋体" w:cs="宋体"/>
                <w:color w:val="auto"/>
                <w:sz w:val="24"/>
                <w:szCs w:val="24"/>
              </w:rPr>
            </w:pPr>
            <w:r>
              <w:rPr>
                <w:rFonts w:hint="eastAsia" w:ascii="宋体" w:hAnsi="宋体" w:cs="宋体"/>
                <w:color w:val="auto"/>
                <w:sz w:val="24"/>
                <w:szCs w:val="24"/>
              </w:rPr>
              <w:t>进家庭方案完整全面，详细，可操作性性强得</w:t>
            </w:r>
            <w:r>
              <w:rPr>
                <w:rFonts w:ascii="宋体" w:hAnsi="宋体" w:cs="宋体"/>
                <w:color w:val="auto"/>
                <w:sz w:val="24"/>
                <w:szCs w:val="24"/>
              </w:rPr>
              <w:t>5</w:t>
            </w:r>
            <w:r>
              <w:rPr>
                <w:rFonts w:hint="eastAsia" w:ascii="宋体" w:hAnsi="宋体" w:cs="宋体"/>
                <w:color w:val="auto"/>
                <w:sz w:val="24"/>
                <w:szCs w:val="24"/>
              </w:rPr>
              <w:t>分；</w:t>
            </w:r>
          </w:p>
          <w:p>
            <w:pPr>
              <w:rPr>
                <w:rFonts w:ascii="宋体" w:cs="宋体"/>
                <w:color w:val="auto"/>
                <w:sz w:val="24"/>
                <w:szCs w:val="24"/>
              </w:rPr>
            </w:pPr>
            <w:r>
              <w:rPr>
                <w:rFonts w:hint="eastAsia" w:ascii="宋体" w:hAnsi="宋体" w:cs="宋体"/>
                <w:color w:val="auto"/>
                <w:sz w:val="24"/>
                <w:szCs w:val="24"/>
              </w:rPr>
              <w:t>进家庭方案能满足服务需求，有一定可操作性得</w:t>
            </w:r>
            <w:r>
              <w:rPr>
                <w:rFonts w:ascii="宋体" w:hAnsi="宋体" w:cs="宋体"/>
                <w:color w:val="auto"/>
                <w:sz w:val="24"/>
                <w:szCs w:val="24"/>
              </w:rPr>
              <w:t>3</w:t>
            </w:r>
            <w:r>
              <w:rPr>
                <w:rFonts w:hint="eastAsia" w:ascii="宋体" w:hAnsi="宋体" w:cs="宋体"/>
                <w:color w:val="auto"/>
                <w:sz w:val="24"/>
                <w:szCs w:val="24"/>
              </w:rPr>
              <w:t>分；</w:t>
            </w:r>
          </w:p>
          <w:p>
            <w:pPr>
              <w:rPr>
                <w:rFonts w:ascii="宋体" w:cs="宋体"/>
                <w:color w:val="auto"/>
                <w:sz w:val="24"/>
                <w:szCs w:val="24"/>
              </w:rPr>
            </w:pPr>
            <w:r>
              <w:rPr>
                <w:rFonts w:hint="eastAsia" w:ascii="宋体" w:hAnsi="宋体" w:cs="宋体"/>
                <w:color w:val="auto"/>
                <w:sz w:val="24"/>
                <w:szCs w:val="24"/>
              </w:rPr>
              <w:t>进家庭方案不具备可操作性的得</w:t>
            </w:r>
            <w:r>
              <w:rPr>
                <w:rFonts w:ascii="宋体" w:hAnsi="宋体" w:cs="宋体"/>
                <w:color w:val="auto"/>
                <w:sz w:val="24"/>
                <w:szCs w:val="24"/>
              </w:rPr>
              <w:t>1</w:t>
            </w:r>
            <w:r>
              <w:rPr>
                <w:rFonts w:hint="eastAsia" w:ascii="宋体" w:hAnsi="宋体" w:cs="宋体"/>
                <w:color w:val="auto"/>
                <w:sz w:val="24"/>
                <w:szCs w:val="24"/>
              </w:rPr>
              <w:t>分。</w:t>
            </w:r>
          </w:p>
        </w:tc>
        <w:tc>
          <w:tcPr>
            <w:tcW w:w="567" w:type="dxa"/>
            <w:vAlign w:val="center"/>
          </w:tcPr>
          <w:p>
            <w:pPr>
              <w:jc w:val="center"/>
              <w:rPr>
                <w:rFonts w:ascii="宋体" w:hAnsi="宋体" w:cs="宋体"/>
                <w:bCs/>
                <w:color w:val="auto"/>
                <w:sz w:val="24"/>
                <w:szCs w:val="24"/>
              </w:rPr>
            </w:pPr>
            <w:r>
              <w:rPr>
                <w:rFonts w:ascii="宋体" w:hAnsi="宋体" w:cs="宋体"/>
                <w:bCs/>
                <w:color w:val="auto"/>
                <w:sz w:val="24"/>
                <w:szCs w:val="24"/>
              </w:rPr>
              <w:t>5%</w:t>
            </w:r>
          </w:p>
        </w:tc>
        <w:tc>
          <w:tcPr>
            <w:tcW w:w="709" w:type="dxa"/>
            <w:vAlign w:val="center"/>
          </w:tcPr>
          <w:p>
            <w:pPr>
              <w:jc w:val="center"/>
              <w:rPr>
                <w:rFonts w:ascii="宋体" w:hAnsi="宋体" w:cs="宋体"/>
                <w:color w:val="auto"/>
                <w:sz w:val="24"/>
                <w:szCs w:val="24"/>
              </w:rPr>
            </w:pPr>
            <w:r>
              <w:rPr>
                <w:rFonts w:ascii="宋体" w:hAnsi="宋体" w:cs="宋体"/>
                <w:color w:val="auto"/>
                <w:sz w:val="24"/>
                <w:szCs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32" w:hRule="atLeast"/>
        </w:trPr>
        <w:tc>
          <w:tcPr>
            <w:tcW w:w="581" w:type="dxa"/>
            <w:vAlign w:val="center"/>
          </w:tcPr>
          <w:p>
            <w:pPr>
              <w:autoSpaceDE w:val="0"/>
              <w:autoSpaceDN w:val="0"/>
              <w:jc w:val="center"/>
              <w:rPr>
                <w:rFonts w:ascii="宋体" w:cs="宋体"/>
                <w:bCs/>
                <w:color w:val="auto"/>
              </w:rPr>
            </w:pPr>
            <w:r>
              <w:rPr>
                <w:rFonts w:hint="eastAsia" w:ascii="宋体" w:cs="宋体"/>
                <w:bCs/>
                <w:color w:val="auto"/>
              </w:rPr>
              <w:t>3</w:t>
            </w:r>
          </w:p>
        </w:tc>
        <w:tc>
          <w:tcPr>
            <w:tcW w:w="710" w:type="dxa"/>
            <w:vAlign w:val="center"/>
          </w:tcPr>
          <w:p>
            <w:pPr>
              <w:jc w:val="center"/>
              <w:rPr>
                <w:rFonts w:ascii="宋体" w:hAnsi="宋体" w:cs="宋体"/>
                <w:color w:val="auto"/>
                <w:sz w:val="24"/>
                <w:szCs w:val="24"/>
              </w:rPr>
            </w:pPr>
            <w:r>
              <w:rPr>
                <w:rFonts w:hint="eastAsia" w:ascii="宋体" w:hAnsi="宋体" w:cs="宋体"/>
                <w:color w:val="auto"/>
                <w:sz w:val="24"/>
                <w:szCs w:val="24"/>
              </w:rPr>
              <w:t>安</w:t>
            </w:r>
            <w:r>
              <w:rPr>
                <w:rFonts w:ascii="宋体" w:hAnsi="宋体" w:cs="宋体"/>
                <w:color w:val="auto"/>
                <w:sz w:val="24"/>
                <w:szCs w:val="24"/>
              </w:rPr>
              <w:t>全培训场</w:t>
            </w:r>
            <w:r>
              <w:rPr>
                <w:rFonts w:hint="eastAsia" w:ascii="宋体" w:hAnsi="宋体" w:cs="宋体"/>
                <w:color w:val="auto"/>
                <w:sz w:val="24"/>
                <w:szCs w:val="24"/>
              </w:rPr>
              <w:t>所</w:t>
            </w:r>
            <w:r>
              <w:rPr>
                <w:rFonts w:ascii="宋体" w:hAnsi="宋体" w:cs="宋体"/>
                <w:color w:val="auto"/>
                <w:sz w:val="24"/>
                <w:szCs w:val="24"/>
              </w:rPr>
              <w:t>情况</w:t>
            </w:r>
          </w:p>
        </w:tc>
        <w:tc>
          <w:tcPr>
            <w:tcW w:w="7229" w:type="dxa"/>
          </w:tcPr>
          <w:p>
            <w:pPr>
              <w:ind w:firstLine="240" w:firstLineChars="1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投标</w:t>
            </w:r>
            <w:r>
              <w:rPr>
                <w:rFonts w:asciiTheme="minorEastAsia" w:hAnsiTheme="minorEastAsia" w:eastAsiaTheme="minorEastAsia"/>
                <w:color w:val="auto"/>
                <w:sz w:val="24"/>
                <w:szCs w:val="24"/>
              </w:rPr>
              <w:t>人在中山</w:t>
            </w:r>
            <w:r>
              <w:rPr>
                <w:rFonts w:hint="eastAsia" w:asciiTheme="minorEastAsia" w:hAnsiTheme="minorEastAsia" w:eastAsiaTheme="minorEastAsia"/>
                <w:color w:val="auto"/>
                <w:sz w:val="24"/>
                <w:szCs w:val="24"/>
              </w:rPr>
              <w:t>市范围</w:t>
            </w:r>
            <w:r>
              <w:rPr>
                <w:rFonts w:asciiTheme="minorEastAsia" w:hAnsiTheme="minorEastAsia" w:eastAsiaTheme="minorEastAsia"/>
                <w:color w:val="auto"/>
                <w:sz w:val="24"/>
                <w:szCs w:val="24"/>
              </w:rPr>
              <w:t>内自有</w:t>
            </w:r>
            <w:r>
              <w:rPr>
                <w:rFonts w:hint="eastAsia" w:asciiTheme="minorEastAsia" w:hAnsiTheme="minorEastAsia" w:eastAsiaTheme="minorEastAsia"/>
                <w:color w:val="auto"/>
                <w:sz w:val="24"/>
                <w:szCs w:val="24"/>
              </w:rPr>
              <w:t>或</w:t>
            </w:r>
            <w:r>
              <w:rPr>
                <w:rFonts w:asciiTheme="minorEastAsia" w:hAnsiTheme="minorEastAsia" w:eastAsiaTheme="minorEastAsia"/>
                <w:color w:val="auto"/>
                <w:sz w:val="24"/>
                <w:szCs w:val="24"/>
              </w:rPr>
              <w:t>租用</w:t>
            </w:r>
            <w:r>
              <w:rPr>
                <w:rFonts w:hint="eastAsia" w:asciiTheme="minorEastAsia" w:hAnsiTheme="minorEastAsia" w:eastAsiaTheme="minorEastAsia"/>
                <w:color w:val="auto"/>
                <w:sz w:val="24"/>
                <w:szCs w:val="24"/>
              </w:rPr>
              <w:t>安</w:t>
            </w:r>
            <w:r>
              <w:rPr>
                <w:rFonts w:asciiTheme="minorEastAsia" w:hAnsiTheme="minorEastAsia" w:eastAsiaTheme="minorEastAsia"/>
                <w:color w:val="auto"/>
                <w:sz w:val="24"/>
                <w:szCs w:val="24"/>
              </w:rPr>
              <w:t>全宣</w:t>
            </w:r>
            <w:r>
              <w:rPr>
                <w:rFonts w:hint="eastAsia" w:asciiTheme="minorEastAsia" w:hAnsiTheme="minorEastAsia" w:eastAsiaTheme="minorEastAsia"/>
                <w:color w:val="auto"/>
                <w:sz w:val="24"/>
                <w:szCs w:val="24"/>
              </w:rPr>
              <w:t>传</w:t>
            </w:r>
            <w:r>
              <w:rPr>
                <w:rFonts w:asciiTheme="minorEastAsia" w:hAnsiTheme="minorEastAsia" w:eastAsiaTheme="minorEastAsia"/>
                <w:color w:val="auto"/>
                <w:sz w:val="24"/>
                <w:szCs w:val="24"/>
              </w:rPr>
              <w:t>教育培训</w:t>
            </w:r>
            <w:r>
              <w:rPr>
                <w:rFonts w:hint="eastAsia" w:asciiTheme="minorEastAsia" w:hAnsiTheme="minorEastAsia" w:eastAsiaTheme="minorEastAsia"/>
                <w:color w:val="auto"/>
                <w:sz w:val="24"/>
                <w:szCs w:val="24"/>
              </w:rPr>
              <w:t>场</w:t>
            </w:r>
            <w:r>
              <w:rPr>
                <w:rFonts w:asciiTheme="minorEastAsia" w:hAnsiTheme="minorEastAsia" w:eastAsiaTheme="minorEastAsia"/>
                <w:color w:val="auto"/>
                <w:sz w:val="24"/>
                <w:szCs w:val="24"/>
              </w:rPr>
              <w:t>所，</w:t>
            </w:r>
            <w:r>
              <w:rPr>
                <w:rFonts w:hint="eastAsia" w:asciiTheme="minorEastAsia" w:hAnsiTheme="minorEastAsia" w:eastAsiaTheme="minorEastAsia"/>
                <w:color w:val="auto"/>
                <w:sz w:val="24"/>
                <w:szCs w:val="24"/>
                <w:lang w:val="en-US" w:eastAsia="zh-CN"/>
              </w:rPr>
              <w:t>有活动方案拟定的各类应急救援装备，</w:t>
            </w:r>
            <w:r>
              <w:rPr>
                <w:rFonts w:hint="eastAsia" w:asciiTheme="minorEastAsia" w:hAnsiTheme="minorEastAsia" w:eastAsiaTheme="minorEastAsia"/>
                <w:color w:val="auto"/>
                <w:sz w:val="24"/>
                <w:szCs w:val="24"/>
              </w:rPr>
              <w:t>能</w:t>
            </w:r>
            <w:r>
              <w:rPr>
                <w:rFonts w:asciiTheme="minorEastAsia" w:hAnsiTheme="minorEastAsia" w:eastAsiaTheme="minorEastAsia"/>
                <w:color w:val="auto"/>
                <w:sz w:val="24"/>
                <w:szCs w:val="24"/>
              </w:rPr>
              <w:t>有效配合</w:t>
            </w:r>
            <w:r>
              <w:rPr>
                <w:rFonts w:hint="eastAsia" w:asciiTheme="minorEastAsia" w:hAnsiTheme="minorEastAsia" w:eastAsiaTheme="minorEastAsia"/>
                <w:color w:val="auto"/>
                <w:sz w:val="24"/>
                <w:szCs w:val="24"/>
                <w:lang w:val="en-US" w:eastAsia="zh-CN"/>
              </w:rPr>
              <w:t>应急自救互救培训活动的顺利开展</w:t>
            </w:r>
            <w:r>
              <w:rPr>
                <w:rFonts w:asciiTheme="minorEastAsia" w:hAnsiTheme="minorEastAsia" w:eastAsiaTheme="minorEastAsia"/>
                <w:color w:val="auto"/>
                <w:sz w:val="24"/>
                <w:szCs w:val="24"/>
              </w:rPr>
              <w:t>。</w:t>
            </w:r>
          </w:p>
          <w:p>
            <w:pPr>
              <w:rPr>
                <w:color w:val="auto"/>
                <w:sz w:val="24"/>
                <w:szCs w:val="28"/>
              </w:rPr>
            </w:pPr>
            <w:r>
              <w:rPr>
                <w:rFonts w:hint="eastAsia"/>
                <w:color w:val="auto"/>
                <w:sz w:val="24"/>
                <w:szCs w:val="28"/>
              </w:rPr>
              <w:t>应</w:t>
            </w:r>
            <w:r>
              <w:rPr>
                <w:color w:val="auto"/>
                <w:sz w:val="24"/>
                <w:szCs w:val="28"/>
              </w:rPr>
              <w:t>急安全培训场所完全满足且优于项目需</w:t>
            </w:r>
            <w:r>
              <w:rPr>
                <w:rFonts w:hint="eastAsia"/>
                <w:color w:val="auto"/>
                <w:sz w:val="24"/>
                <w:szCs w:val="28"/>
              </w:rPr>
              <w:t>求</w:t>
            </w:r>
            <w:r>
              <w:rPr>
                <w:color w:val="auto"/>
                <w:sz w:val="24"/>
                <w:szCs w:val="28"/>
              </w:rPr>
              <w:t>的，得10</w:t>
            </w:r>
            <w:r>
              <w:rPr>
                <w:rFonts w:hint="eastAsia"/>
                <w:color w:val="auto"/>
                <w:sz w:val="24"/>
                <w:szCs w:val="28"/>
              </w:rPr>
              <w:t>分</w:t>
            </w:r>
          </w:p>
          <w:p>
            <w:pPr>
              <w:rPr>
                <w:color w:val="auto"/>
                <w:sz w:val="24"/>
                <w:szCs w:val="28"/>
              </w:rPr>
            </w:pPr>
            <w:r>
              <w:rPr>
                <w:rFonts w:hint="eastAsia"/>
                <w:color w:val="auto"/>
                <w:sz w:val="24"/>
                <w:szCs w:val="28"/>
              </w:rPr>
              <w:t>应</w:t>
            </w:r>
            <w:r>
              <w:rPr>
                <w:color w:val="auto"/>
                <w:sz w:val="24"/>
                <w:szCs w:val="28"/>
              </w:rPr>
              <w:t>急</w:t>
            </w:r>
            <w:r>
              <w:rPr>
                <w:rFonts w:hint="eastAsia"/>
                <w:color w:val="auto"/>
                <w:sz w:val="24"/>
                <w:szCs w:val="28"/>
              </w:rPr>
              <w:t>安全</w:t>
            </w:r>
            <w:r>
              <w:rPr>
                <w:color w:val="auto"/>
                <w:sz w:val="24"/>
                <w:szCs w:val="28"/>
              </w:rPr>
              <w:t>培训场所基本满足项目需</w:t>
            </w:r>
            <w:r>
              <w:rPr>
                <w:rFonts w:hint="eastAsia"/>
                <w:color w:val="auto"/>
                <w:sz w:val="24"/>
                <w:szCs w:val="28"/>
              </w:rPr>
              <w:t>求</w:t>
            </w:r>
            <w:r>
              <w:rPr>
                <w:color w:val="auto"/>
                <w:sz w:val="24"/>
                <w:szCs w:val="28"/>
              </w:rPr>
              <w:t>的，得8</w:t>
            </w:r>
            <w:r>
              <w:rPr>
                <w:rFonts w:hint="eastAsia"/>
                <w:color w:val="auto"/>
                <w:sz w:val="24"/>
                <w:szCs w:val="28"/>
              </w:rPr>
              <w:t>分</w:t>
            </w:r>
          </w:p>
          <w:p>
            <w:pPr>
              <w:rPr>
                <w:color w:val="auto"/>
                <w:sz w:val="24"/>
                <w:szCs w:val="28"/>
              </w:rPr>
            </w:pPr>
            <w:r>
              <w:rPr>
                <w:rFonts w:hint="eastAsia"/>
                <w:color w:val="auto"/>
                <w:sz w:val="24"/>
                <w:szCs w:val="28"/>
              </w:rPr>
              <w:t>应</w:t>
            </w:r>
            <w:r>
              <w:rPr>
                <w:color w:val="auto"/>
                <w:sz w:val="24"/>
                <w:szCs w:val="28"/>
              </w:rPr>
              <w:t>急</w:t>
            </w:r>
            <w:r>
              <w:rPr>
                <w:rFonts w:hint="eastAsia"/>
                <w:color w:val="auto"/>
                <w:sz w:val="24"/>
                <w:szCs w:val="28"/>
              </w:rPr>
              <w:t>安全</w:t>
            </w:r>
            <w:r>
              <w:rPr>
                <w:color w:val="auto"/>
                <w:sz w:val="24"/>
                <w:szCs w:val="28"/>
              </w:rPr>
              <w:t>培训场所</w:t>
            </w:r>
            <w:r>
              <w:rPr>
                <w:rFonts w:hint="eastAsia"/>
                <w:color w:val="auto"/>
                <w:sz w:val="24"/>
                <w:szCs w:val="28"/>
              </w:rPr>
              <w:t>偏离</w:t>
            </w:r>
            <w:r>
              <w:rPr>
                <w:color w:val="auto"/>
                <w:sz w:val="24"/>
                <w:szCs w:val="28"/>
              </w:rPr>
              <w:t>项目需</w:t>
            </w:r>
            <w:r>
              <w:rPr>
                <w:rFonts w:hint="eastAsia"/>
                <w:color w:val="auto"/>
                <w:sz w:val="24"/>
                <w:szCs w:val="28"/>
              </w:rPr>
              <w:t>求</w:t>
            </w:r>
            <w:r>
              <w:rPr>
                <w:color w:val="auto"/>
                <w:sz w:val="24"/>
                <w:szCs w:val="28"/>
              </w:rPr>
              <w:t>的，得6</w:t>
            </w:r>
            <w:r>
              <w:rPr>
                <w:rFonts w:hint="eastAsia"/>
                <w:color w:val="auto"/>
                <w:sz w:val="24"/>
                <w:szCs w:val="28"/>
              </w:rPr>
              <w:t>分</w:t>
            </w:r>
          </w:p>
          <w:p>
            <w:pPr>
              <w:rPr>
                <w:b/>
                <w:bCs/>
                <w:color w:val="auto"/>
                <w:sz w:val="24"/>
                <w:szCs w:val="28"/>
              </w:rPr>
            </w:pPr>
            <w:r>
              <w:rPr>
                <w:rFonts w:hint="eastAsia"/>
                <w:color w:val="auto"/>
                <w:sz w:val="28"/>
                <w:szCs w:val="28"/>
              </w:rPr>
              <w:sym w:font="Wingdings 3" w:char="F070"/>
            </w:r>
            <w:r>
              <w:rPr>
                <w:rFonts w:hint="eastAsia"/>
                <w:b/>
                <w:bCs/>
                <w:color w:val="auto"/>
                <w:sz w:val="24"/>
                <w:szCs w:val="28"/>
                <w:lang w:eastAsia="zh-CN"/>
              </w:rPr>
              <w:t>提</w:t>
            </w:r>
            <w:r>
              <w:rPr>
                <w:b/>
                <w:bCs/>
                <w:color w:val="auto"/>
                <w:sz w:val="24"/>
                <w:szCs w:val="28"/>
              </w:rPr>
              <w:t>供证明材料：安全体验场所介绍、</w:t>
            </w:r>
            <w:r>
              <w:rPr>
                <w:rFonts w:hint="eastAsia"/>
                <w:b/>
                <w:bCs/>
                <w:color w:val="auto"/>
                <w:sz w:val="24"/>
                <w:szCs w:val="28"/>
                <w:lang w:val="en-US" w:eastAsia="zh-CN"/>
              </w:rPr>
              <w:t>装备</w:t>
            </w:r>
            <w:r>
              <w:rPr>
                <w:b/>
                <w:bCs/>
                <w:color w:val="auto"/>
                <w:sz w:val="24"/>
                <w:szCs w:val="28"/>
              </w:rPr>
              <w:t>清单及实景图</w:t>
            </w:r>
            <w:r>
              <w:rPr>
                <w:rFonts w:hint="eastAsia"/>
                <w:b/>
                <w:bCs/>
                <w:color w:val="auto"/>
                <w:sz w:val="24"/>
                <w:szCs w:val="28"/>
              </w:rPr>
              <w:t>片</w:t>
            </w:r>
          </w:p>
          <w:p>
            <w:pPr>
              <w:rPr>
                <w:rFonts w:ascii="宋体" w:hAnsi="宋体" w:cs="宋体"/>
                <w:color w:val="auto"/>
                <w:sz w:val="24"/>
                <w:szCs w:val="24"/>
              </w:rPr>
            </w:pPr>
            <w:r>
              <w:rPr>
                <w:b/>
                <w:bCs/>
                <w:color w:val="auto"/>
                <w:sz w:val="24"/>
                <w:szCs w:val="28"/>
              </w:rPr>
              <w:t>，房产</w:t>
            </w:r>
            <w:r>
              <w:rPr>
                <w:rFonts w:hint="eastAsia"/>
                <w:b/>
                <w:bCs/>
                <w:color w:val="auto"/>
                <w:sz w:val="24"/>
                <w:szCs w:val="28"/>
                <w:lang w:eastAsia="zh-CN"/>
              </w:rPr>
              <w:t>证明</w:t>
            </w:r>
            <w:r>
              <w:rPr>
                <w:b/>
                <w:bCs/>
                <w:color w:val="auto"/>
                <w:sz w:val="24"/>
                <w:szCs w:val="28"/>
              </w:rPr>
              <w:t>或租赁场地合同</w:t>
            </w:r>
          </w:p>
        </w:tc>
        <w:tc>
          <w:tcPr>
            <w:tcW w:w="567" w:type="dxa"/>
            <w:vAlign w:val="center"/>
          </w:tcPr>
          <w:p>
            <w:pPr>
              <w:jc w:val="center"/>
              <w:rPr>
                <w:rFonts w:ascii="宋体" w:hAnsi="宋体" w:cs="宋体"/>
                <w:bCs/>
                <w:color w:val="auto"/>
                <w:sz w:val="24"/>
                <w:szCs w:val="24"/>
              </w:rPr>
            </w:pPr>
            <w:r>
              <w:rPr>
                <w:rFonts w:ascii="宋体" w:hAnsi="宋体" w:cs="宋体"/>
                <w:bCs/>
                <w:color w:val="auto"/>
                <w:sz w:val="24"/>
                <w:szCs w:val="24"/>
              </w:rPr>
              <w:t>10%</w:t>
            </w:r>
          </w:p>
        </w:tc>
        <w:tc>
          <w:tcPr>
            <w:tcW w:w="709" w:type="dxa"/>
            <w:vAlign w:val="center"/>
          </w:tcPr>
          <w:p>
            <w:pPr>
              <w:jc w:val="center"/>
              <w:rPr>
                <w:rFonts w:ascii="宋体" w:hAnsi="宋体" w:cs="宋体"/>
                <w:color w:val="auto"/>
                <w:sz w:val="24"/>
                <w:szCs w:val="24"/>
              </w:rPr>
            </w:pPr>
            <w:r>
              <w:rPr>
                <w:rFonts w:ascii="宋体" w:hAnsi="宋体" w:cs="宋体"/>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32" w:hRule="atLeast"/>
        </w:trPr>
        <w:tc>
          <w:tcPr>
            <w:tcW w:w="581" w:type="dxa"/>
            <w:vAlign w:val="center"/>
          </w:tcPr>
          <w:p>
            <w:pPr>
              <w:autoSpaceDE w:val="0"/>
              <w:autoSpaceDN w:val="0"/>
              <w:jc w:val="center"/>
              <w:rPr>
                <w:rFonts w:ascii="宋体" w:cs="宋体"/>
                <w:bCs/>
                <w:color w:val="auto"/>
              </w:rPr>
            </w:pPr>
            <w:r>
              <w:rPr>
                <w:rFonts w:ascii="宋体" w:cs="宋体"/>
                <w:bCs/>
                <w:color w:val="auto"/>
              </w:rPr>
              <w:t>4</w:t>
            </w:r>
          </w:p>
        </w:tc>
        <w:tc>
          <w:tcPr>
            <w:tcW w:w="710" w:type="dxa"/>
            <w:vAlign w:val="center"/>
          </w:tcPr>
          <w:p>
            <w:pPr>
              <w:jc w:val="center"/>
              <w:rPr>
                <w:rFonts w:ascii="宋体" w:cs="宋体"/>
                <w:color w:val="auto"/>
                <w:sz w:val="24"/>
                <w:szCs w:val="24"/>
              </w:rPr>
            </w:pPr>
            <w:r>
              <w:rPr>
                <w:rFonts w:hint="eastAsia" w:ascii="宋体" w:hAnsi="宋体" w:cs="宋体"/>
                <w:color w:val="auto"/>
                <w:sz w:val="24"/>
                <w:szCs w:val="24"/>
              </w:rPr>
              <w:t>宣传教育活动方案</w:t>
            </w:r>
          </w:p>
        </w:tc>
        <w:tc>
          <w:tcPr>
            <w:tcW w:w="7229" w:type="dxa"/>
            <w:vAlign w:val="center"/>
          </w:tcPr>
          <w:p>
            <w:pPr>
              <w:rPr>
                <w:rFonts w:ascii="宋体" w:cs="宋体"/>
                <w:color w:val="auto"/>
                <w:sz w:val="24"/>
                <w:szCs w:val="24"/>
              </w:rPr>
            </w:pPr>
            <w:r>
              <w:rPr>
                <w:rFonts w:hint="eastAsia" w:ascii="宋体" w:hAnsi="宋体" w:cs="宋体"/>
                <w:color w:val="auto"/>
                <w:sz w:val="24"/>
                <w:szCs w:val="24"/>
              </w:rPr>
              <w:t>对投标人针对本项目服务特色要求提出的安全生产、社区防灾减灾宣传教育活动方案的完整性、培训大纲进行评审：</w:t>
            </w:r>
          </w:p>
          <w:p>
            <w:pPr>
              <w:rPr>
                <w:rFonts w:ascii="宋体" w:cs="宋体"/>
                <w:color w:val="auto"/>
                <w:sz w:val="24"/>
                <w:szCs w:val="24"/>
              </w:rPr>
            </w:pPr>
            <w:r>
              <w:rPr>
                <w:rFonts w:hint="eastAsia" w:ascii="宋体" w:hAnsi="宋体" w:cs="宋体"/>
                <w:color w:val="auto"/>
                <w:sz w:val="24"/>
                <w:szCs w:val="24"/>
              </w:rPr>
              <w:t>宣传教育活动方案完整全面，满足服务要求，培训大纲内容适应社区得</w:t>
            </w:r>
            <w:r>
              <w:rPr>
                <w:rFonts w:ascii="宋体" w:hAnsi="宋体" w:cs="宋体"/>
                <w:color w:val="auto"/>
                <w:sz w:val="24"/>
                <w:szCs w:val="24"/>
              </w:rPr>
              <w:t>10</w:t>
            </w:r>
            <w:r>
              <w:rPr>
                <w:rFonts w:hint="eastAsia" w:ascii="宋体" w:hAnsi="宋体" w:cs="宋体"/>
                <w:color w:val="auto"/>
                <w:sz w:val="24"/>
                <w:szCs w:val="24"/>
              </w:rPr>
              <w:t>分；</w:t>
            </w:r>
          </w:p>
          <w:p>
            <w:pPr>
              <w:rPr>
                <w:rFonts w:ascii="宋体" w:cs="宋体"/>
                <w:color w:val="auto"/>
                <w:sz w:val="24"/>
                <w:szCs w:val="24"/>
              </w:rPr>
            </w:pPr>
            <w:r>
              <w:rPr>
                <w:rFonts w:hint="eastAsia" w:ascii="宋体" w:hAnsi="宋体" w:cs="宋体"/>
                <w:color w:val="auto"/>
                <w:sz w:val="24"/>
                <w:szCs w:val="24"/>
              </w:rPr>
              <w:t>宣传教育活动方案基本</w:t>
            </w:r>
            <w:r>
              <w:rPr>
                <w:rFonts w:hint="eastAsia" w:ascii="宋体" w:hAnsi="宋体" w:cs="宋体"/>
                <w:color w:val="auto"/>
                <w:sz w:val="24"/>
                <w:szCs w:val="24"/>
                <w:lang w:eastAsia="zh-CN"/>
              </w:rPr>
              <w:t>满足</w:t>
            </w:r>
            <w:r>
              <w:rPr>
                <w:rFonts w:hint="eastAsia" w:ascii="宋体" w:hAnsi="宋体" w:cs="宋体"/>
                <w:color w:val="auto"/>
                <w:sz w:val="24"/>
                <w:szCs w:val="24"/>
              </w:rPr>
              <w:t>服务要求，培训大纲内容部分适应社区得</w:t>
            </w:r>
            <w:r>
              <w:rPr>
                <w:rFonts w:ascii="宋体" w:hAnsi="宋体" w:cs="宋体"/>
                <w:color w:val="auto"/>
                <w:sz w:val="24"/>
                <w:szCs w:val="24"/>
              </w:rPr>
              <w:t>6</w:t>
            </w:r>
            <w:r>
              <w:rPr>
                <w:rFonts w:hint="eastAsia" w:ascii="宋体" w:hAnsi="宋体" w:cs="宋体"/>
                <w:color w:val="auto"/>
                <w:sz w:val="24"/>
                <w:szCs w:val="24"/>
              </w:rPr>
              <w:t>分；</w:t>
            </w:r>
          </w:p>
          <w:p>
            <w:pPr>
              <w:rPr>
                <w:rFonts w:ascii="宋体" w:cs="宋体"/>
                <w:color w:val="auto"/>
                <w:sz w:val="24"/>
                <w:szCs w:val="24"/>
              </w:rPr>
            </w:pPr>
            <w:r>
              <w:rPr>
                <w:rFonts w:hint="eastAsia" w:ascii="宋体" w:hAnsi="宋体" w:cs="宋体"/>
                <w:color w:val="auto"/>
                <w:sz w:val="24"/>
                <w:szCs w:val="24"/>
              </w:rPr>
              <w:t>宣传教育活动方案不能满足服务要求，大纲内容</w:t>
            </w:r>
            <w:r>
              <w:rPr>
                <w:rFonts w:hint="eastAsia" w:ascii="宋体" w:hAnsi="宋体" w:cs="宋体"/>
                <w:color w:val="auto"/>
                <w:sz w:val="24"/>
                <w:szCs w:val="24"/>
                <w:lang w:eastAsia="zh-CN"/>
              </w:rPr>
              <w:t>部分</w:t>
            </w:r>
            <w:r>
              <w:rPr>
                <w:rFonts w:hint="eastAsia" w:ascii="宋体" w:hAnsi="宋体" w:cs="宋体"/>
                <w:color w:val="auto"/>
                <w:sz w:val="24"/>
                <w:szCs w:val="24"/>
              </w:rPr>
              <w:t>适应社区，得</w:t>
            </w:r>
            <w:r>
              <w:rPr>
                <w:rFonts w:ascii="宋体" w:hAnsi="宋体" w:cs="宋体"/>
                <w:color w:val="auto"/>
                <w:sz w:val="24"/>
                <w:szCs w:val="24"/>
              </w:rPr>
              <w:t>3</w:t>
            </w:r>
            <w:r>
              <w:rPr>
                <w:rFonts w:hint="eastAsia" w:ascii="宋体" w:hAnsi="宋体" w:cs="宋体"/>
                <w:color w:val="auto"/>
                <w:sz w:val="24"/>
                <w:szCs w:val="24"/>
              </w:rPr>
              <w:t>分。</w:t>
            </w:r>
          </w:p>
        </w:tc>
        <w:tc>
          <w:tcPr>
            <w:tcW w:w="567" w:type="dxa"/>
            <w:vAlign w:val="center"/>
          </w:tcPr>
          <w:p>
            <w:pPr>
              <w:jc w:val="center"/>
              <w:rPr>
                <w:rFonts w:ascii="宋体" w:hAnsi="宋体" w:cs="宋体"/>
                <w:bCs/>
                <w:color w:val="auto"/>
                <w:sz w:val="24"/>
                <w:szCs w:val="24"/>
              </w:rPr>
            </w:pPr>
            <w:r>
              <w:rPr>
                <w:rFonts w:ascii="宋体" w:hAnsi="宋体" w:cs="宋体"/>
                <w:bCs/>
                <w:color w:val="auto"/>
                <w:sz w:val="24"/>
                <w:szCs w:val="24"/>
              </w:rPr>
              <w:t>10%</w:t>
            </w:r>
          </w:p>
        </w:tc>
        <w:tc>
          <w:tcPr>
            <w:tcW w:w="709" w:type="dxa"/>
            <w:vAlign w:val="center"/>
          </w:tcPr>
          <w:p>
            <w:pPr>
              <w:jc w:val="center"/>
              <w:rPr>
                <w:rFonts w:ascii="宋体" w:hAnsi="宋体" w:cs="宋体"/>
                <w:color w:val="auto"/>
                <w:sz w:val="24"/>
                <w:szCs w:val="24"/>
              </w:rPr>
            </w:pPr>
            <w:r>
              <w:rPr>
                <w:rFonts w:ascii="宋体" w:hAnsi="宋体" w:cs="宋体"/>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833" w:hRule="atLeast"/>
        </w:trPr>
        <w:tc>
          <w:tcPr>
            <w:tcW w:w="581" w:type="dxa"/>
            <w:vAlign w:val="center"/>
          </w:tcPr>
          <w:p>
            <w:pPr>
              <w:autoSpaceDE w:val="0"/>
              <w:autoSpaceDN w:val="0"/>
              <w:jc w:val="center"/>
              <w:rPr>
                <w:rFonts w:ascii="宋体" w:cs="宋体"/>
                <w:bCs/>
                <w:color w:val="auto"/>
              </w:rPr>
            </w:pPr>
            <w:r>
              <w:rPr>
                <w:rFonts w:ascii="宋体" w:cs="宋体"/>
                <w:bCs/>
                <w:color w:val="auto"/>
              </w:rPr>
              <w:t>5</w:t>
            </w:r>
          </w:p>
        </w:tc>
        <w:tc>
          <w:tcPr>
            <w:tcW w:w="710" w:type="dxa"/>
            <w:vAlign w:val="center"/>
          </w:tcPr>
          <w:p>
            <w:pPr>
              <w:jc w:val="center"/>
              <w:rPr>
                <w:rFonts w:hint="default" w:ascii="宋体" w:eastAsia="宋体" w:cs="宋体"/>
                <w:color w:val="auto"/>
                <w:sz w:val="24"/>
                <w:szCs w:val="24"/>
                <w:lang w:val="en-US" w:eastAsia="zh-CN"/>
              </w:rPr>
            </w:pPr>
            <w:r>
              <w:rPr>
                <w:rFonts w:hint="eastAsia" w:ascii="宋体" w:cs="宋体"/>
                <w:color w:val="auto"/>
                <w:sz w:val="24"/>
                <w:szCs w:val="24"/>
                <w:lang w:val="en-US" w:eastAsia="zh-CN"/>
              </w:rPr>
              <w:t>应急救援能力情况</w:t>
            </w:r>
          </w:p>
        </w:tc>
        <w:tc>
          <w:tcPr>
            <w:tcW w:w="7229" w:type="dxa"/>
            <w:vAlign w:val="center"/>
          </w:tcPr>
          <w:p>
            <w:pPr>
              <w:rPr>
                <w:rFonts w:hint="eastAsia" w:ascii="宋体" w:cs="宋体"/>
                <w:color w:val="auto"/>
                <w:sz w:val="24"/>
                <w:szCs w:val="24"/>
                <w:lang w:val="en-US" w:eastAsia="zh-CN"/>
              </w:rPr>
            </w:pPr>
            <w:r>
              <w:rPr>
                <w:rFonts w:hint="eastAsia" w:ascii="宋体" w:cs="宋体"/>
                <w:color w:val="auto"/>
                <w:sz w:val="24"/>
                <w:szCs w:val="24"/>
                <w:lang w:val="en-US" w:eastAsia="zh-CN"/>
              </w:rPr>
              <w:t>对投标人的应急救援实战能力、宣教能力进行评审：</w:t>
            </w:r>
          </w:p>
          <w:p>
            <w:pPr>
              <w:rPr>
                <w:rFonts w:hint="eastAsia" w:ascii="宋体" w:cs="宋体"/>
                <w:color w:val="auto"/>
                <w:sz w:val="24"/>
                <w:szCs w:val="24"/>
                <w:lang w:val="en-US" w:eastAsia="zh-CN"/>
              </w:rPr>
            </w:pPr>
            <w:r>
              <w:rPr>
                <w:rFonts w:hint="eastAsia" w:ascii="宋体" w:cs="宋体"/>
                <w:color w:val="auto"/>
                <w:sz w:val="24"/>
                <w:szCs w:val="24"/>
                <w:lang w:val="en-US" w:eastAsia="zh-CN"/>
              </w:rPr>
              <w:t>近三年参与实际应急救援任务30次以上的得10分，每少3次扣除一分（以任务记录图片为准，演练等非实战不纳入）</w:t>
            </w:r>
          </w:p>
          <w:p>
            <w:pPr>
              <w:rPr>
                <w:rFonts w:hint="default" w:ascii="宋体" w:cs="宋体"/>
                <w:color w:val="auto"/>
                <w:sz w:val="24"/>
                <w:szCs w:val="24"/>
                <w:lang w:val="en-US" w:eastAsia="zh-CN"/>
              </w:rPr>
            </w:pPr>
            <w:r>
              <w:rPr>
                <w:rFonts w:hint="eastAsia" w:ascii="宋体" w:cs="宋体"/>
                <w:color w:val="auto"/>
                <w:sz w:val="24"/>
                <w:szCs w:val="24"/>
                <w:lang w:val="en-US" w:eastAsia="zh-CN"/>
              </w:rPr>
              <w:t>近三年参与应急宣教任务30次以上的得10分，每少3次扣除1分（以任务记录图片为准）</w:t>
            </w:r>
          </w:p>
        </w:tc>
        <w:tc>
          <w:tcPr>
            <w:tcW w:w="567" w:type="dxa"/>
            <w:vAlign w:val="center"/>
          </w:tcPr>
          <w:p>
            <w:pPr>
              <w:jc w:val="center"/>
              <w:rPr>
                <w:rFonts w:ascii="宋体" w:hAnsi="宋体" w:cs="宋体"/>
                <w:bCs/>
                <w:color w:val="auto"/>
                <w:sz w:val="24"/>
                <w:szCs w:val="24"/>
              </w:rPr>
            </w:pPr>
            <w:r>
              <w:rPr>
                <w:rFonts w:hint="eastAsia" w:ascii="宋体" w:hAnsi="宋体" w:cs="宋体"/>
                <w:bCs/>
                <w:color w:val="auto"/>
                <w:sz w:val="24"/>
                <w:szCs w:val="24"/>
              </w:rPr>
              <w:t>20</w:t>
            </w:r>
            <w:r>
              <w:rPr>
                <w:rFonts w:ascii="宋体" w:hAnsi="宋体" w:cs="宋体"/>
                <w:bCs/>
                <w:color w:val="auto"/>
                <w:sz w:val="24"/>
                <w:szCs w:val="24"/>
              </w:rPr>
              <w:t>%</w:t>
            </w:r>
          </w:p>
        </w:tc>
        <w:tc>
          <w:tcPr>
            <w:tcW w:w="709" w:type="dxa"/>
            <w:vAlign w:val="center"/>
          </w:tcPr>
          <w:p>
            <w:pPr>
              <w:jc w:val="center"/>
              <w:rPr>
                <w:rFonts w:ascii="宋体" w:cs="宋体"/>
                <w:color w:val="auto"/>
                <w:sz w:val="24"/>
                <w:szCs w:val="24"/>
              </w:rPr>
            </w:pPr>
            <w:r>
              <w:rPr>
                <w:rFonts w:hint="eastAsia" w:ascii="宋体" w:hAnsi="宋体" w:cs="宋体"/>
                <w:color w:val="auto"/>
                <w:sz w:val="24"/>
                <w:szCs w:val="24"/>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32" w:hRule="atLeast"/>
        </w:trPr>
        <w:tc>
          <w:tcPr>
            <w:tcW w:w="581" w:type="dxa"/>
            <w:vAlign w:val="center"/>
          </w:tcPr>
          <w:p>
            <w:pPr>
              <w:autoSpaceDE w:val="0"/>
              <w:autoSpaceDN w:val="0"/>
              <w:jc w:val="center"/>
              <w:rPr>
                <w:rFonts w:ascii="宋体" w:cs="宋体"/>
                <w:bCs/>
                <w:color w:val="auto"/>
                <w:sz w:val="24"/>
                <w:szCs w:val="24"/>
              </w:rPr>
            </w:pPr>
            <w:r>
              <w:rPr>
                <w:rFonts w:ascii="宋体" w:cs="宋体"/>
                <w:bCs/>
                <w:color w:val="auto"/>
                <w:sz w:val="24"/>
                <w:szCs w:val="24"/>
              </w:rPr>
              <w:t>6</w:t>
            </w:r>
          </w:p>
        </w:tc>
        <w:tc>
          <w:tcPr>
            <w:tcW w:w="710" w:type="dxa"/>
            <w:vAlign w:val="center"/>
          </w:tcPr>
          <w:p>
            <w:pP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投标主体情况</w:t>
            </w:r>
          </w:p>
        </w:tc>
        <w:tc>
          <w:tcPr>
            <w:tcW w:w="7229" w:type="dxa"/>
            <w:vAlign w:val="center"/>
          </w:tcPr>
          <w:p>
            <w:pPr>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对投标人的主体情况进行评审：</w:t>
            </w:r>
          </w:p>
          <w:p>
            <w:pPr>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投标人主体属于公益性社会组织，在民政部门依法登记并在有效期内，且未受到行政处罚的得10分，受到行政处罚的扣除5分，登记证书不在有效期的扣除10分。</w:t>
            </w:r>
          </w:p>
          <w:p>
            <w:pP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投标人在近三年接受政府部门书面表彰、嘉奖、感谢达5次或以上的得5分，每少一次扣除1分。</w:t>
            </w:r>
          </w:p>
        </w:tc>
        <w:tc>
          <w:tcPr>
            <w:tcW w:w="567" w:type="dxa"/>
            <w:vAlign w:val="center"/>
          </w:tcPr>
          <w:p>
            <w:pPr>
              <w:jc w:val="center"/>
              <w:rPr>
                <w:rFonts w:ascii="宋体" w:hAnsi="宋体" w:cs="宋体"/>
                <w:bCs/>
                <w:color w:val="auto"/>
                <w:sz w:val="24"/>
                <w:szCs w:val="24"/>
              </w:rPr>
            </w:pPr>
            <w:r>
              <w:rPr>
                <w:rFonts w:ascii="宋体" w:hAnsi="宋体" w:cs="宋体"/>
                <w:bCs/>
                <w:color w:val="auto"/>
                <w:sz w:val="24"/>
                <w:szCs w:val="24"/>
              </w:rPr>
              <w:t>15%</w:t>
            </w:r>
          </w:p>
        </w:tc>
        <w:tc>
          <w:tcPr>
            <w:tcW w:w="709" w:type="dxa"/>
            <w:vAlign w:val="center"/>
          </w:tcPr>
          <w:p>
            <w:pPr>
              <w:jc w:val="center"/>
              <w:rPr>
                <w:rFonts w:ascii="宋体" w:hAnsi="宋体" w:cs="宋体"/>
                <w:color w:val="auto"/>
              </w:rPr>
            </w:pPr>
            <w:r>
              <w:rPr>
                <w:rFonts w:ascii="宋体" w:hAnsi="宋体" w:cs="宋体"/>
                <w:color w:val="auto"/>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20" w:hRule="atLeast"/>
        </w:trPr>
        <w:tc>
          <w:tcPr>
            <w:tcW w:w="581" w:type="dxa"/>
            <w:vAlign w:val="center"/>
          </w:tcPr>
          <w:p>
            <w:pPr>
              <w:jc w:val="center"/>
              <w:rPr>
                <w:rFonts w:ascii="宋体" w:cs="宋体"/>
                <w:b/>
                <w:color w:val="auto"/>
              </w:rPr>
            </w:pPr>
            <w:r>
              <w:rPr>
                <w:rFonts w:hint="eastAsia" w:ascii="宋体" w:hAnsi="宋体" w:cs="宋体"/>
                <w:b/>
                <w:color w:val="auto"/>
              </w:rPr>
              <w:t>二</w:t>
            </w:r>
          </w:p>
        </w:tc>
        <w:tc>
          <w:tcPr>
            <w:tcW w:w="9215" w:type="dxa"/>
            <w:gridSpan w:val="4"/>
            <w:vAlign w:val="center"/>
          </w:tcPr>
          <w:p>
            <w:pPr>
              <w:ind w:left="-78" w:leftChars="-37" w:right="-73" w:rightChars="-35"/>
              <w:jc w:val="center"/>
              <w:rPr>
                <w:rFonts w:ascii="宋体" w:hAnsi="宋体" w:cs="宋体"/>
                <w:b/>
                <w:color w:val="auto"/>
                <w:sz w:val="24"/>
                <w:szCs w:val="24"/>
              </w:rPr>
            </w:pPr>
            <w:r>
              <w:rPr>
                <w:rFonts w:hint="eastAsia" w:ascii="宋体" w:hAnsi="宋体" w:cs="宋体"/>
                <w:b/>
                <w:color w:val="auto"/>
                <w:sz w:val="24"/>
                <w:szCs w:val="24"/>
              </w:rPr>
              <w:t>商务部分</w:t>
            </w:r>
            <w:r>
              <w:rPr>
                <w:rFonts w:ascii="宋体" w:hAnsi="宋体" w:cs="宋体"/>
                <w:b/>
                <w:color w:val="auto"/>
                <w:sz w:val="24"/>
                <w:szCs w:val="24"/>
              </w:rPr>
              <w:t>(</w:t>
            </w:r>
            <w:r>
              <w:rPr>
                <w:rFonts w:hint="eastAsia" w:ascii="宋体" w:hAnsi="宋体" w:cs="宋体"/>
                <w:b/>
                <w:color w:val="auto"/>
                <w:sz w:val="24"/>
                <w:szCs w:val="24"/>
              </w:rPr>
              <w:t>合计</w:t>
            </w:r>
            <w:r>
              <w:rPr>
                <w:rFonts w:ascii="宋体" w:hAnsi="宋体" w:cs="宋体"/>
                <w:b/>
                <w:color w:val="auto"/>
                <w:sz w:val="24"/>
                <w:szCs w:val="24"/>
              </w:rPr>
              <w:t>20</w:t>
            </w:r>
            <w:r>
              <w:rPr>
                <w:rFonts w:hint="eastAsia" w:ascii="宋体" w:hAnsi="宋体" w:cs="宋体"/>
                <w:b/>
                <w:color w:val="auto"/>
                <w:sz w:val="24"/>
                <w:szCs w:val="24"/>
              </w:rPr>
              <w:t>分</w:t>
            </w:r>
            <w:r>
              <w:rPr>
                <w:rFonts w:ascii="宋体" w:hAnsi="宋体" w:cs="宋体"/>
                <w:b/>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162" w:hRule="atLeast"/>
        </w:trPr>
        <w:tc>
          <w:tcPr>
            <w:tcW w:w="581" w:type="dxa"/>
            <w:vAlign w:val="center"/>
          </w:tcPr>
          <w:p>
            <w:pPr>
              <w:autoSpaceDE w:val="0"/>
              <w:autoSpaceDN w:val="0"/>
              <w:jc w:val="center"/>
              <w:rPr>
                <w:rFonts w:ascii="宋体" w:cs="宋体"/>
                <w:bCs/>
                <w:color w:val="auto"/>
              </w:rPr>
            </w:pPr>
            <w:r>
              <w:rPr>
                <w:rFonts w:hint="eastAsia" w:ascii="宋体" w:cs="宋体"/>
                <w:bCs/>
                <w:color w:val="auto"/>
              </w:rPr>
              <w:t>1</w:t>
            </w:r>
          </w:p>
        </w:tc>
        <w:tc>
          <w:tcPr>
            <w:tcW w:w="710" w:type="dxa"/>
            <w:vAlign w:val="center"/>
          </w:tcPr>
          <w:p>
            <w:pPr>
              <w:ind w:left="-63" w:leftChars="-30" w:right="-88" w:rightChars="-42"/>
              <w:jc w:val="center"/>
              <w:rPr>
                <w:rFonts w:ascii="宋体" w:cs="宋体"/>
                <w:color w:val="auto"/>
                <w:sz w:val="24"/>
                <w:szCs w:val="24"/>
              </w:rPr>
            </w:pPr>
            <w:r>
              <w:rPr>
                <w:rFonts w:hint="eastAsia" w:ascii="宋体" w:hAnsi="宋体" w:cs="宋体"/>
                <w:color w:val="auto"/>
                <w:sz w:val="24"/>
                <w:szCs w:val="24"/>
              </w:rPr>
              <w:t>商务条款响应</w:t>
            </w:r>
          </w:p>
        </w:tc>
        <w:tc>
          <w:tcPr>
            <w:tcW w:w="7229" w:type="dxa"/>
            <w:vAlign w:val="center"/>
          </w:tcPr>
          <w:p>
            <w:pPr>
              <w:ind w:left="-63" w:leftChars="-30" w:right="-88" w:rightChars="-42"/>
              <w:rPr>
                <w:rFonts w:ascii="宋体" w:cs="宋体"/>
                <w:color w:val="auto"/>
                <w:sz w:val="24"/>
                <w:szCs w:val="24"/>
              </w:rPr>
            </w:pPr>
            <w:r>
              <w:rPr>
                <w:rFonts w:hint="eastAsia" w:ascii="宋体" w:hAnsi="宋体" w:cs="宋体"/>
                <w:color w:val="auto"/>
                <w:sz w:val="24"/>
                <w:szCs w:val="24"/>
              </w:rPr>
              <w:t>对投标人商务条款响应程度进行评审：</w:t>
            </w:r>
          </w:p>
          <w:p>
            <w:pPr>
              <w:ind w:left="-63" w:leftChars="-30" w:right="-88" w:rightChars="-42"/>
              <w:rPr>
                <w:rFonts w:ascii="宋体" w:cs="宋体"/>
                <w:color w:val="auto"/>
                <w:sz w:val="24"/>
                <w:szCs w:val="24"/>
              </w:rPr>
            </w:pPr>
            <w:r>
              <w:rPr>
                <w:rFonts w:hint="eastAsia" w:ascii="宋体" w:hAnsi="宋体" w:cs="宋体"/>
                <w:color w:val="auto"/>
                <w:sz w:val="24"/>
                <w:szCs w:val="24"/>
              </w:rPr>
              <w:t>完全满足且优于招标文件采购内容的，得</w:t>
            </w:r>
            <w:r>
              <w:rPr>
                <w:rFonts w:ascii="宋体" w:hAnsi="宋体" w:cs="宋体"/>
                <w:color w:val="auto"/>
                <w:sz w:val="24"/>
                <w:szCs w:val="24"/>
              </w:rPr>
              <w:t>5</w:t>
            </w:r>
            <w:r>
              <w:rPr>
                <w:rFonts w:hint="eastAsia" w:ascii="宋体" w:hAnsi="宋体" w:cs="宋体"/>
                <w:color w:val="auto"/>
                <w:sz w:val="24"/>
                <w:szCs w:val="24"/>
              </w:rPr>
              <w:t>分；</w:t>
            </w:r>
          </w:p>
          <w:p>
            <w:pPr>
              <w:ind w:right="-88" w:rightChars="-42"/>
              <w:rPr>
                <w:rFonts w:ascii="宋体" w:cs="宋体"/>
                <w:color w:val="auto"/>
                <w:sz w:val="24"/>
                <w:szCs w:val="24"/>
              </w:rPr>
            </w:pPr>
            <w:r>
              <w:rPr>
                <w:rFonts w:hint="eastAsia" w:ascii="宋体" w:hAnsi="宋体" w:cs="宋体"/>
                <w:color w:val="auto"/>
                <w:sz w:val="24"/>
                <w:szCs w:val="24"/>
              </w:rPr>
              <w:t>基本满足，得</w:t>
            </w:r>
            <w:r>
              <w:rPr>
                <w:rFonts w:ascii="宋体" w:hAnsi="宋体" w:cs="宋体"/>
                <w:color w:val="auto"/>
                <w:sz w:val="24"/>
                <w:szCs w:val="24"/>
              </w:rPr>
              <w:t>3</w:t>
            </w:r>
            <w:r>
              <w:rPr>
                <w:rFonts w:hint="eastAsia" w:ascii="宋体" w:hAnsi="宋体" w:cs="宋体"/>
                <w:color w:val="auto"/>
                <w:sz w:val="24"/>
                <w:szCs w:val="24"/>
              </w:rPr>
              <w:t>分；</w:t>
            </w:r>
          </w:p>
          <w:p>
            <w:pPr>
              <w:ind w:left="-63" w:leftChars="-30" w:right="-88" w:rightChars="-42"/>
              <w:rPr>
                <w:rFonts w:ascii="宋体" w:cs="宋体"/>
                <w:color w:val="auto"/>
                <w:sz w:val="24"/>
                <w:szCs w:val="24"/>
              </w:rPr>
            </w:pPr>
            <w:r>
              <w:rPr>
                <w:rFonts w:hint="eastAsia" w:ascii="宋体" w:hAnsi="宋体" w:cs="宋体"/>
                <w:color w:val="auto"/>
                <w:sz w:val="24"/>
                <w:szCs w:val="24"/>
              </w:rPr>
              <w:t>有偏离招标文件采购需求的，得</w:t>
            </w:r>
            <w:r>
              <w:rPr>
                <w:rFonts w:ascii="宋体" w:hAnsi="宋体" w:cs="宋体"/>
                <w:color w:val="auto"/>
                <w:sz w:val="24"/>
                <w:szCs w:val="24"/>
              </w:rPr>
              <w:t>1</w:t>
            </w:r>
            <w:r>
              <w:rPr>
                <w:rFonts w:hint="eastAsia" w:ascii="宋体" w:hAnsi="宋体" w:cs="宋体"/>
                <w:color w:val="auto"/>
                <w:sz w:val="24"/>
                <w:szCs w:val="24"/>
              </w:rPr>
              <w:t>分。</w:t>
            </w:r>
          </w:p>
        </w:tc>
        <w:tc>
          <w:tcPr>
            <w:tcW w:w="567" w:type="dxa"/>
            <w:vAlign w:val="center"/>
          </w:tcPr>
          <w:p>
            <w:pPr>
              <w:ind w:left="-63" w:leftChars="-30" w:right="-88" w:rightChars="-42"/>
              <w:jc w:val="center"/>
              <w:rPr>
                <w:rFonts w:ascii="宋体" w:hAnsi="宋体" w:cs="宋体"/>
                <w:bCs/>
                <w:color w:val="auto"/>
                <w:sz w:val="24"/>
                <w:szCs w:val="24"/>
              </w:rPr>
            </w:pPr>
            <w:r>
              <w:rPr>
                <w:rFonts w:ascii="宋体" w:hAnsi="宋体" w:cs="宋体"/>
                <w:bCs/>
                <w:color w:val="auto"/>
                <w:sz w:val="24"/>
                <w:szCs w:val="24"/>
              </w:rPr>
              <w:t>5%</w:t>
            </w:r>
          </w:p>
        </w:tc>
        <w:tc>
          <w:tcPr>
            <w:tcW w:w="709" w:type="dxa"/>
            <w:vAlign w:val="center"/>
          </w:tcPr>
          <w:p>
            <w:pPr>
              <w:ind w:left="-78" w:leftChars="-37" w:right="-73" w:rightChars="-35"/>
              <w:jc w:val="center"/>
              <w:rPr>
                <w:rFonts w:ascii="宋体" w:cs="宋体"/>
                <w:color w:val="auto"/>
                <w:sz w:val="24"/>
                <w:szCs w:val="24"/>
              </w:rPr>
            </w:pPr>
            <w:r>
              <w:rPr>
                <w:rFonts w:ascii="宋体" w:hAnsi="宋体" w:cs="宋体"/>
                <w:color w:val="auto"/>
                <w:sz w:val="24"/>
                <w:szCs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162" w:hRule="atLeast"/>
        </w:trPr>
        <w:tc>
          <w:tcPr>
            <w:tcW w:w="581" w:type="dxa"/>
            <w:vAlign w:val="center"/>
          </w:tcPr>
          <w:p>
            <w:pPr>
              <w:autoSpaceDE w:val="0"/>
              <w:autoSpaceDN w:val="0"/>
              <w:jc w:val="center"/>
              <w:rPr>
                <w:rFonts w:ascii="宋体" w:cs="宋体"/>
                <w:bCs/>
                <w:color w:val="auto"/>
              </w:rPr>
            </w:pPr>
            <w:r>
              <w:rPr>
                <w:rFonts w:hint="eastAsia" w:ascii="宋体" w:cs="宋体"/>
                <w:bCs/>
                <w:color w:val="auto"/>
              </w:rPr>
              <w:t>2</w:t>
            </w:r>
          </w:p>
        </w:tc>
        <w:tc>
          <w:tcPr>
            <w:tcW w:w="710" w:type="dxa"/>
            <w:vAlign w:val="center"/>
          </w:tcPr>
          <w:p>
            <w:pPr>
              <w:ind w:left="-63" w:leftChars="-30" w:right="-88" w:rightChars="-42"/>
              <w:jc w:val="center"/>
              <w:rPr>
                <w:rFonts w:ascii="宋体" w:hAnsi="宋体" w:cs="宋体"/>
                <w:color w:val="auto"/>
                <w:sz w:val="24"/>
                <w:szCs w:val="24"/>
              </w:rPr>
            </w:pPr>
            <w:r>
              <w:rPr>
                <w:rFonts w:hint="eastAsia" w:ascii="宋体" w:hAnsi="宋体" w:cs="宋体"/>
                <w:color w:val="auto"/>
                <w:sz w:val="24"/>
                <w:szCs w:val="24"/>
              </w:rPr>
              <w:t>项目</w:t>
            </w:r>
            <w:r>
              <w:rPr>
                <w:rFonts w:hint="eastAsia" w:ascii="宋体" w:hAnsi="宋体" w:cs="宋体"/>
                <w:color w:val="auto"/>
                <w:sz w:val="24"/>
                <w:szCs w:val="24"/>
                <w:lang w:val="en-US" w:eastAsia="zh-CN"/>
              </w:rPr>
              <w:t>实施</w:t>
            </w:r>
            <w:r>
              <w:rPr>
                <w:rFonts w:ascii="宋体" w:hAnsi="宋体" w:cs="宋体"/>
                <w:color w:val="auto"/>
                <w:sz w:val="24"/>
                <w:szCs w:val="24"/>
              </w:rPr>
              <w:t>能力</w:t>
            </w:r>
          </w:p>
        </w:tc>
        <w:tc>
          <w:tcPr>
            <w:tcW w:w="7229" w:type="dxa"/>
            <w:vAlign w:val="center"/>
          </w:tcPr>
          <w:p>
            <w:pPr>
              <w:ind w:left="-63" w:leftChars="-30" w:right="-88" w:rightChars="-42"/>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对投标人实施项目的能力进行评审：</w:t>
            </w:r>
          </w:p>
          <w:p>
            <w:pPr>
              <w:ind w:left="-63" w:leftChars="-30" w:right="-88" w:rightChars="-42"/>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投标人组织内具有国家应急救援员资格的人员10人及以上的，得10分，每少一人扣除1分。</w:t>
            </w:r>
          </w:p>
        </w:tc>
        <w:tc>
          <w:tcPr>
            <w:tcW w:w="567" w:type="dxa"/>
            <w:vAlign w:val="center"/>
          </w:tcPr>
          <w:p>
            <w:pPr>
              <w:ind w:left="-63" w:leftChars="-30" w:right="-88" w:rightChars="-42"/>
              <w:jc w:val="center"/>
              <w:rPr>
                <w:rFonts w:ascii="宋体" w:hAnsi="宋体" w:cs="宋体"/>
                <w:bCs/>
                <w:color w:val="auto"/>
                <w:sz w:val="24"/>
                <w:szCs w:val="24"/>
              </w:rPr>
            </w:pPr>
            <w:r>
              <w:rPr>
                <w:rFonts w:ascii="宋体" w:hAnsi="宋体" w:cs="宋体"/>
                <w:bCs/>
                <w:color w:val="auto"/>
                <w:sz w:val="24"/>
                <w:szCs w:val="24"/>
              </w:rPr>
              <w:t>10%</w:t>
            </w:r>
          </w:p>
        </w:tc>
        <w:tc>
          <w:tcPr>
            <w:tcW w:w="709" w:type="dxa"/>
            <w:vAlign w:val="center"/>
          </w:tcPr>
          <w:p>
            <w:pPr>
              <w:ind w:left="-78" w:leftChars="-37" w:right="-73" w:rightChars="-35"/>
              <w:jc w:val="center"/>
              <w:rPr>
                <w:rFonts w:ascii="宋体" w:hAnsi="宋体" w:cs="宋体"/>
                <w:color w:val="auto"/>
                <w:sz w:val="24"/>
                <w:szCs w:val="24"/>
              </w:rPr>
            </w:pPr>
            <w:r>
              <w:rPr>
                <w:rFonts w:ascii="宋体" w:hAnsi="宋体" w:cs="宋体"/>
                <w:color w:val="auto"/>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83" w:hRule="atLeast"/>
        </w:trPr>
        <w:tc>
          <w:tcPr>
            <w:tcW w:w="581" w:type="dxa"/>
            <w:vAlign w:val="center"/>
          </w:tcPr>
          <w:p>
            <w:pPr>
              <w:autoSpaceDE w:val="0"/>
              <w:autoSpaceDN w:val="0"/>
              <w:jc w:val="center"/>
              <w:rPr>
                <w:rFonts w:ascii="宋体" w:cs="宋体"/>
                <w:bCs/>
                <w:color w:val="auto"/>
              </w:rPr>
            </w:pPr>
            <w:r>
              <w:rPr>
                <w:rFonts w:hint="eastAsia" w:ascii="宋体" w:cs="宋体"/>
                <w:bCs/>
                <w:color w:val="auto"/>
              </w:rPr>
              <w:t>3</w:t>
            </w:r>
          </w:p>
        </w:tc>
        <w:tc>
          <w:tcPr>
            <w:tcW w:w="710" w:type="dxa"/>
            <w:vAlign w:val="center"/>
          </w:tcPr>
          <w:p>
            <w:pPr>
              <w:ind w:left="-63" w:leftChars="-30" w:right="-88" w:rightChars="-42"/>
              <w:jc w:val="center"/>
              <w:rPr>
                <w:rFonts w:ascii="宋体" w:cs="宋体"/>
                <w:color w:val="auto"/>
                <w:sz w:val="24"/>
                <w:szCs w:val="24"/>
              </w:rPr>
            </w:pPr>
            <w:r>
              <w:rPr>
                <w:rFonts w:hint="eastAsia" w:ascii="宋体" w:hAnsi="宋体" w:cs="宋体"/>
                <w:color w:val="auto"/>
                <w:sz w:val="24"/>
                <w:szCs w:val="24"/>
              </w:rPr>
              <w:t>工作计划进度</w:t>
            </w:r>
          </w:p>
        </w:tc>
        <w:tc>
          <w:tcPr>
            <w:tcW w:w="7229" w:type="dxa"/>
            <w:vAlign w:val="center"/>
          </w:tcPr>
          <w:p>
            <w:pPr>
              <w:ind w:left="-63" w:leftChars="-30" w:right="-88" w:rightChars="-42"/>
              <w:rPr>
                <w:rFonts w:ascii="宋体" w:cs="宋体"/>
                <w:color w:val="auto"/>
                <w:sz w:val="24"/>
                <w:szCs w:val="24"/>
              </w:rPr>
            </w:pPr>
            <w:r>
              <w:rPr>
                <w:rFonts w:hint="eastAsia" w:ascii="宋体" w:hAnsi="宋体" w:cs="宋体"/>
                <w:color w:val="auto"/>
                <w:sz w:val="24"/>
                <w:szCs w:val="24"/>
              </w:rPr>
              <w:t>对投标人根据采购内容提出的工作计划进度进行评审：</w:t>
            </w:r>
          </w:p>
          <w:p>
            <w:pPr>
              <w:ind w:left="-63" w:leftChars="-30" w:right="-88" w:rightChars="-42"/>
              <w:rPr>
                <w:rFonts w:ascii="宋体" w:cs="宋体"/>
                <w:color w:val="auto"/>
                <w:sz w:val="24"/>
                <w:szCs w:val="24"/>
              </w:rPr>
            </w:pPr>
            <w:r>
              <w:rPr>
                <w:rFonts w:hint="eastAsia" w:ascii="宋体" w:hAnsi="宋体" w:cs="宋体"/>
                <w:color w:val="auto"/>
                <w:sz w:val="24"/>
                <w:szCs w:val="24"/>
              </w:rPr>
              <w:t>工作计划进度时间完全满足采购任务各项进度要求，能充分保障采购任务各项任务指标按时履行，得</w:t>
            </w:r>
            <w:r>
              <w:rPr>
                <w:rFonts w:ascii="宋体" w:hAnsi="宋体" w:cs="宋体"/>
                <w:color w:val="auto"/>
                <w:sz w:val="24"/>
                <w:szCs w:val="24"/>
              </w:rPr>
              <w:t>5</w:t>
            </w:r>
            <w:r>
              <w:rPr>
                <w:rFonts w:hint="eastAsia" w:ascii="宋体" w:hAnsi="宋体" w:cs="宋体"/>
                <w:color w:val="auto"/>
                <w:sz w:val="24"/>
                <w:szCs w:val="24"/>
              </w:rPr>
              <w:t>分；</w:t>
            </w:r>
          </w:p>
          <w:p>
            <w:pPr>
              <w:ind w:left="-63" w:leftChars="-30" w:right="-88" w:rightChars="-42"/>
              <w:rPr>
                <w:rFonts w:ascii="宋体" w:cs="宋体"/>
                <w:color w:val="auto"/>
                <w:sz w:val="24"/>
                <w:szCs w:val="24"/>
              </w:rPr>
            </w:pPr>
            <w:r>
              <w:rPr>
                <w:rFonts w:hint="eastAsia" w:ascii="宋体" w:hAnsi="宋体" w:cs="宋体"/>
                <w:color w:val="auto"/>
                <w:sz w:val="24"/>
                <w:szCs w:val="24"/>
              </w:rPr>
              <w:t>工作计划进度时间基本满足采购任务各项指标要求，得</w:t>
            </w:r>
            <w:r>
              <w:rPr>
                <w:rFonts w:ascii="宋体" w:hAnsi="宋体" w:cs="宋体"/>
                <w:color w:val="auto"/>
                <w:sz w:val="24"/>
                <w:szCs w:val="24"/>
              </w:rPr>
              <w:t>3</w:t>
            </w:r>
            <w:r>
              <w:rPr>
                <w:rFonts w:hint="eastAsia" w:ascii="宋体" w:hAnsi="宋体" w:cs="宋体"/>
                <w:color w:val="auto"/>
                <w:sz w:val="24"/>
                <w:szCs w:val="24"/>
              </w:rPr>
              <w:t>分；</w:t>
            </w:r>
          </w:p>
          <w:p>
            <w:pPr>
              <w:ind w:left="-63" w:leftChars="-30" w:right="-88" w:rightChars="-42"/>
              <w:rPr>
                <w:rFonts w:ascii="宋体" w:cs="宋体"/>
                <w:color w:val="auto"/>
                <w:sz w:val="24"/>
                <w:szCs w:val="24"/>
              </w:rPr>
            </w:pPr>
            <w:r>
              <w:rPr>
                <w:rFonts w:hint="eastAsia" w:ascii="宋体" w:hAnsi="宋体" w:cs="宋体"/>
                <w:color w:val="auto"/>
                <w:sz w:val="24"/>
                <w:szCs w:val="24"/>
              </w:rPr>
              <w:t>工作计划进度时间不能保障采购任务各项指标要求，得</w:t>
            </w:r>
            <w:r>
              <w:rPr>
                <w:rFonts w:ascii="宋体" w:hAnsi="宋体" w:cs="宋体"/>
                <w:color w:val="auto"/>
                <w:sz w:val="24"/>
                <w:szCs w:val="24"/>
              </w:rPr>
              <w:t>1</w:t>
            </w:r>
            <w:r>
              <w:rPr>
                <w:rFonts w:hint="eastAsia" w:ascii="宋体" w:hAnsi="宋体" w:cs="宋体"/>
                <w:color w:val="auto"/>
                <w:sz w:val="24"/>
                <w:szCs w:val="24"/>
              </w:rPr>
              <w:t>分。</w:t>
            </w:r>
          </w:p>
        </w:tc>
        <w:tc>
          <w:tcPr>
            <w:tcW w:w="567" w:type="dxa"/>
            <w:vAlign w:val="center"/>
          </w:tcPr>
          <w:p>
            <w:pPr>
              <w:ind w:left="-63" w:leftChars="-30" w:right="-88" w:rightChars="-42"/>
              <w:jc w:val="center"/>
              <w:rPr>
                <w:rFonts w:ascii="宋体" w:hAnsi="宋体" w:cs="宋体"/>
                <w:bCs/>
                <w:color w:val="auto"/>
                <w:sz w:val="24"/>
                <w:szCs w:val="24"/>
              </w:rPr>
            </w:pPr>
            <w:r>
              <w:rPr>
                <w:rFonts w:ascii="宋体" w:hAnsi="宋体" w:cs="宋体"/>
                <w:bCs/>
                <w:color w:val="auto"/>
                <w:sz w:val="24"/>
                <w:szCs w:val="24"/>
              </w:rPr>
              <w:t>5%</w:t>
            </w:r>
          </w:p>
        </w:tc>
        <w:tc>
          <w:tcPr>
            <w:tcW w:w="709" w:type="dxa"/>
            <w:vAlign w:val="center"/>
          </w:tcPr>
          <w:p>
            <w:pPr>
              <w:ind w:left="-78" w:leftChars="-37" w:right="-73" w:rightChars="-35"/>
              <w:jc w:val="center"/>
              <w:rPr>
                <w:rFonts w:ascii="宋体" w:cs="宋体"/>
                <w:color w:val="auto"/>
                <w:sz w:val="24"/>
                <w:szCs w:val="24"/>
              </w:rPr>
            </w:pPr>
            <w:r>
              <w:rPr>
                <w:rFonts w:ascii="宋体" w:hAnsi="宋体" w:cs="宋体"/>
                <w:color w:val="auto"/>
                <w:sz w:val="24"/>
                <w:szCs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84" w:hRule="atLeast"/>
        </w:trPr>
        <w:tc>
          <w:tcPr>
            <w:tcW w:w="581" w:type="dxa"/>
            <w:vAlign w:val="center"/>
          </w:tcPr>
          <w:p>
            <w:pPr>
              <w:ind w:left="-78" w:leftChars="-37" w:right="-73" w:rightChars="-35"/>
              <w:jc w:val="center"/>
              <w:rPr>
                <w:rFonts w:hint="eastAsia" w:ascii="宋体" w:hAnsi="宋体" w:eastAsia="宋体" w:cs="宋体"/>
                <w:b/>
                <w:color w:val="auto"/>
                <w:sz w:val="24"/>
                <w:szCs w:val="24"/>
                <w:lang w:eastAsia="zh-CN"/>
              </w:rPr>
            </w:pPr>
            <w:r>
              <w:rPr>
                <w:rFonts w:hint="eastAsia" w:ascii="宋体" w:hAnsi="宋体" w:cs="宋体"/>
                <w:b/>
                <w:color w:val="auto"/>
                <w:sz w:val="24"/>
                <w:szCs w:val="24"/>
                <w:lang w:eastAsia="zh-CN"/>
              </w:rPr>
              <w:t>三</w:t>
            </w:r>
          </w:p>
        </w:tc>
        <w:tc>
          <w:tcPr>
            <w:tcW w:w="9215" w:type="dxa"/>
            <w:gridSpan w:val="4"/>
            <w:vAlign w:val="center"/>
          </w:tcPr>
          <w:p>
            <w:pPr>
              <w:jc w:val="center"/>
              <w:rPr>
                <w:rFonts w:ascii="宋体" w:hAnsi="宋体" w:cs="宋体"/>
                <w:b/>
                <w:color w:val="auto"/>
                <w:sz w:val="24"/>
                <w:szCs w:val="24"/>
              </w:rPr>
            </w:pPr>
            <w:r>
              <w:rPr>
                <w:rFonts w:hint="eastAsia" w:ascii="宋体" w:hAnsi="宋体" w:cs="宋体"/>
                <w:b/>
                <w:color w:val="auto"/>
                <w:sz w:val="24"/>
                <w:szCs w:val="24"/>
              </w:rPr>
              <w:t>价格部分</w:t>
            </w:r>
            <w:r>
              <w:rPr>
                <w:rFonts w:ascii="宋体" w:hAnsi="宋体" w:cs="宋体"/>
                <w:b/>
                <w:color w:val="auto"/>
                <w:sz w:val="24"/>
                <w:szCs w:val="24"/>
              </w:rPr>
              <w:t>(</w:t>
            </w:r>
            <w:r>
              <w:rPr>
                <w:rFonts w:hint="eastAsia" w:ascii="宋体" w:hAnsi="宋体" w:cs="宋体"/>
                <w:b/>
                <w:color w:val="auto"/>
                <w:sz w:val="24"/>
                <w:szCs w:val="24"/>
              </w:rPr>
              <w:t>合计</w:t>
            </w:r>
            <w:r>
              <w:rPr>
                <w:rFonts w:ascii="宋体" w:hAnsi="宋体" w:cs="宋体"/>
                <w:b/>
                <w:color w:val="auto"/>
                <w:sz w:val="24"/>
                <w:szCs w:val="24"/>
              </w:rPr>
              <w:t>10</w:t>
            </w:r>
            <w:r>
              <w:rPr>
                <w:rFonts w:hint="eastAsia" w:ascii="宋体" w:hAnsi="宋体" w:cs="宋体"/>
                <w:b/>
                <w:color w:val="auto"/>
                <w:sz w:val="24"/>
                <w:szCs w:val="24"/>
              </w:rPr>
              <w:t>分</w:t>
            </w:r>
            <w:r>
              <w:rPr>
                <w:rFonts w:ascii="宋体" w:hAnsi="宋体" w:cs="宋体"/>
                <w:b/>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74" w:hRule="atLeast"/>
        </w:trPr>
        <w:tc>
          <w:tcPr>
            <w:tcW w:w="581" w:type="dxa"/>
            <w:vAlign w:val="center"/>
          </w:tcPr>
          <w:p>
            <w:pPr>
              <w:jc w:val="center"/>
              <w:rPr>
                <w:rFonts w:ascii="宋体" w:hAnsi="宋体" w:cs="宋体"/>
                <w:color w:val="auto"/>
              </w:rPr>
            </w:pPr>
            <w:r>
              <w:rPr>
                <w:rFonts w:ascii="宋体" w:hAnsi="宋体" w:cs="宋体"/>
                <w:color w:val="auto"/>
              </w:rPr>
              <w:t>1</w:t>
            </w:r>
          </w:p>
        </w:tc>
        <w:tc>
          <w:tcPr>
            <w:tcW w:w="710" w:type="dxa"/>
            <w:vAlign w:val="center"/>
          </w:tcPr>
          <w:p>
            <w:pPr>
              <w:jc w:val="center"/>
              <w:rPr>
                <w:rFonts w:ascii="宋体" w:cs="宋体"/>
                <w:color w:val="auto"/>
                <w:sz w:val="24"/>
                <w:szCs w:val="24"/>
              </w:rPr>
            </w:pPr>
            <w:r>
              <w:rPr>
                <w:rFonts w:hint="eastAsia" w:ascii="宋体" w:hAnsi="宋体" w:cs="宋体"/>
                <w:color w:val="auto"/>
                <w:sz w:val="24"/>
                <w:szCs w:val="24"/>
              </w:rPr>
              <w:t>磋商报价</w:t>
            </w:r>
          </w:p>
        </w:tc>
        <w:tc>
          <w:tcPr>
            <w:tcW w:w="7229" w:type="dxa"/>
            <w:vAlign w:val="center"/>
          </w:tcPr>
          <w:p>
            <w:pPr>
              <w:snapToGrid w:val="0"/>
              <w:rPr>
                <w:rFonts w:ascii="宋体" w:cs="宋体"/>
                <w:color w:val="auto"/>
                <w:sz w:val="24"/>
                <w:szCs w:val="24"/>
              </w:rPr>
            </w:pPr>
            <w:r>
              <w:rPr>
                <w:rFonts w:hint="eastAsia" w:ascii="宋体" w:hAnsi="宋体" w:cs="宋体"/>
                <w:color w:val="auto"/>
                <w:sz w:val="24"/>
                <w:szCs w:val="24"/>
              </w:rPr>
              <w:t>价格分应当采用</w:t>
            </w:r>
            <w:r>
              <w:rPr>
                <w:rFonts w:hint="eastAsia" w:ascii="宋体" w:hAnsi="宋体" w:cs="宋体"/>
                <w:color w:val="auto"/>
                <w:sz w:val="24"/>
                <w:szCs w:val="24"/>
                <w:lang w:eastAsia="zh-CN"/>
              </w:rPr>
              <w:t>活动场次多</w:t>
            </w:r>
            <w:r>
              <w:rPr>
                <w:rFonts w:hint="eastAsia" w:ascii="宋体" w:hAnsi="宋体" w:cs="宋体"/>
                <w:color w:val="auto"/>
                <w:sz w:val="24"/>
                <w:szCs w:val="24"/>
              </w:rPr>
              <w:t>优先法计算，即满足磋商文件要求且磋商</w:t>
            </w:r>
            <w:r>
              <w:rPr>
                <w:rFonts w:hint="eastAsia" w:ascii="宋体" w:hAnsi="宋体" w:cs="宋体"/>
                <w:color w:val="auto"/>
                <w:sz w:val="24"/>
                <w:szCs w:val="24"/>
                <w:lang w:eastAsia="zh-CN"/>
              </w:rPr>
              <w:t>活动场次</w:t>
            </w:r>
            <w:r>
              <w:rPr>
                <w:rFonts w:hint="eastAsia" w:ascii="宋体" w:hAnsi="宋体" w:cs="宋体"/>
                <w:color w:val="auto"/>
                <w:sz w:val="24"/>
                <w:szCs w:val="24"/>
              </w:rPr>
              <w:t>最</w:t>
            </w:r>
            <w:r>
              <w:rPr>
                <w:rFonts w:hint="eastAsia" w:ascii="宋体" w:hAnsi="宋体" w:cs="宋体"/>
                <w:color w:val="auto"/>
                <w:sz w:val="24"/>
                <w:szCs w:val="24"/>
                <w:lang w:eastAsia="zh-CN"/>
              </w:rPr>
              <w:t>多</w:t>
            </w:r>
            <w:r>
              <w:rPr>
                <w:rFonts w:hint="eastAsia" w:ascii="宋体" w:hAnsi="宋体" w:cs="宋体"/>
                <w:color w:val="auto"/>
                <w:sz w:val="24"/>
                <w:szCs w:val="24"/>
              </w:rPr>
              <w:t>的磋商报价为评标基准价，其价格分为满分。其他供应商的价格分统一按照下列公式计算：</w:t>
            </w:r>
          </w:p>
          <w:p>
            <w:pPr>
              <w:snapToGrid w:val="0"/>
              <w:rPr>
                <w:rFonts w:ascii="宋体" w:cs="宋体"/>
                <w:bCs/>
                <w:color w:val="auto"/>
                <w:sz w:val="24"/>
                <w:szCs w:val="24"/>
              </w:rPr>
            </w:pPr>
            <w:r>
              <w:rPr>
                <w:rFonts w:hint="eastAsia" w:ascii="宋体" w:hAnsi="宋体" w:cs="宋体"/>
                <w:color w:val="auto"/>
                <w:sz w:val="24"/>
                <w:szCs w:val="24"/>
              </w:rPr>
              <w:t>磋商报价得分</w:t>
            </w:r>
            <w:r>
              <w:rPr>
                <w:rFonts w:ascii="宋体" w:hAnsi="宋体" w:cs="宋体"/>
                <w:color w:val="auto"/>
                <w:sz w:val="24"/>
                <w:szCs w:val="24"/>
              </w:rPr>
              <w:t>=(</w:t>
            </w:r>
            <w:r>
              <w:rPr>
                <w:rFonts w:hint="eastAsia" w:ascii="宋体" w:hAnsi="宋体" w:cs="宋体"/>
                <w:color w:val="auto"/>
                <w:sz w:val="24"/>
                <w:szCs w:val="24"/>
              </w:rPr>
              <w:t>评标基准</w:t>
            </w:r>
            <w:r>
              <w:rPr>
                <w:rFonts w:hint="eastAsia" w:ascii="宋体" w:hAnsi="宋体" w:cs="宋体"/>
                <w:color w:val="auto"/>
                <w:sz w:val="24"/>
                <w:szCs w:val="24"/>
                <w:lang w:eastAsia="zh-CN"/>
              </w:rPr>
              <w:t>场次</w:t>
            </w:r>
            <w:r>
              <w:rPr>
                <w:rFonts w:hint="eastAsia" w:ascii="宋体" w:hAnsi="宋体" w:cs="宋体"/>
                <w:color w:val="auto"/>
                <w:sz w:val="24"/>
                <w:szCs w:val="24"/>
              </w:rPr>
              <w:t>／磋商</w:t>
            </w:r>
            <w:r>
              <w:rPr>
                <w:rFonts w:hint="eastAsia" w:ascii="宋体" w:hAnsi="宋体" w:cs="宋体"/>
                <w:color w:val="auto"/>
                <w:sz w:val="24"/>
                <w:szCs w:val="24"/>
                <w:lang w:eastAsia="zh-CN"/>
              </w:rPr>
              <w:t>场次</w:t>
            </w:r>
            <w:r>
              <w:rPr>
                <w:rFonts w:ascii="宋体" w:hAnsi="宋体" w:cs="宋体"/>
                <w:color w:val="auto"/>
                <w:sz w:val="24"/>
                <w:szCs w:val="24"/>
              </w:rPr>
              <w:t>)</w:t>
            </w:r>
            <w:r>
              <w:rPr>
                <w:rFonts w:hint="eastAsia" w:ascii="宋体" w:hAnsi="宋体" w:cs="宋体"/>
                <w:color w:val="auto"/>
                <w:sz w:val="24"/>
                <w:szCs w:val="24"/>
              </w:rPr>
              <w:t>×</w:t>
            </w:r>
            <w:r>
              <w:rPr>
                <w:rFonts w:ascii="宋体" w:hAnsi="宋体" w:cs="宋体"/>
                <w:color w:val="auto"/>
                <w:sz w:val="24"/>
                <w:szCs w:val="24"/>
              </w:rPr>
              <w:t>100</w:t>
            </w:r>
            <w:r>
              <w:rPr>
                <w:rFonts w:hint="eastAsia" w:ascii="宋体" w:hAnsi="宋体" w:cs="宋体"/>
                <w:color w:val="auto"/>
                <w:sz w:val="24"/>
                <w:szCs w:val="24"/>
              </w:rPr>
              <w:t>×权重。</w:t>
            </w:r>
          </w:p>
        </w:tc>
        <w:tc>
          <w:tcPr>
            <w:tcW w:w="567" w:type="dxa"/>
            <w:vAlign w:val="center"/>
          </w:tcPr>
          <w:p>
            <w:pPr>
              <w:ind w:left="-78" w:leftChars="-37" w:right="-73" w:rightChars="-35"/>
              <w:jc w:val="center"/>
              <w:rPr>
                <w:rFonts w:ascii="宋体" w:hAnsi="宋体" w:cs="宋体"/>
                <w:color w:val="auto"/>
                <w:sz w:val="24"/>
                <w:szCs w:val="24"/>
              </w:rPr>
            </w:pPr>
            <w:r>
              <w:rPr>
                <w:rFonts w:ascii="宋体" w:hAnsi="宋体" w:cs="宋体"/>
                <w:color w:val="auto"/>
                <w:sz w:val="24"/>
                <w:szCs w:val="24"/>
              </w:rPr>
              <w:t xml:space="preserve">10% </w:t>
            </w:r>
          </w:p>
        </w:tc>
        <w:tc>
          <w:tcPr>
            <w:tcW w:w="709" w:type="dxa"/>
            <w:vAlign w:val="center"/>
          </w:tcPr>
          <w:p>
            <w:pPr>
              <w:ind w:left="-78" w:leftChars="-37" w:right="-73" w:rightChars="-35"/>
              <w:jc w:val="center"/>
              <w:rPr>
                <w:rFonts w:ascii="宋体" w:cs="宋体"/>
                <w:color w:val="auto"/>
                <w:sz w:val="24"/>
                <w:szCs w:val="24"/>
              </w:rPr>
            </w:pPr>
            <w:r>
              <w:rPr>
                <w:rFonts w:ascii="宋体" w:hAnsi="宋体" w:cs="宋体"/>
                <w:color w:val="auto"/>
                <w:sz w:val="24"/>
                <w:szCs w:val="24"/>
              </w:rPr>
              <w:t>10</w:t>
            </w:r>
            <w:r>
              <w:rPr>
                <w:rFonts w:hint="eastAsia" w:ascii="宋体" w:hAnsi="宋体" w:cs="宋体"/>
                <w:color w:val="auto"/>
                <w:sz w:val="24"/>
                <w:szCs w:val="24"/>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1" w:hRule="atLeast"/>
        </w:trPr>
        <w:tc>
          <w:tcPr>
            <w:tcW w:w="8520" w:type="dxa"/>
            <w:gridSpan w:val="3"/>
            <w:tcBorders>
              <w:bottom w:val="single" w:color="auto" w:sz="12" w:space="0"/>
            </w:tcBorders>
            <w:vAlign w:val="center"/>
          </w:tcPr>
          <w:p>
            <w:pPr>
              <w:ind w:left="-78" w:leftChars="-37" w:right="-73" w:rightChars="-35"/>
              <w:jc w:val="center"/>
              <w:rPr>
                <w:rFonts w:ascii="宋体" w:cs="宋体"/>
                <w:b/>
                <w:bCs/>
                <w:color w:val="auto"/>
                <w:sz w:val="24"/>
                <w:szCs w:val="24"/>
              </w:rPr>
            </w:pPr>
            <w:r>
              <w:rPr>
                <w:rFonts w:hint="eastAsia" w:ascii="宋体" w:hAnsi="宋体" w:cs="宋体"/>
                <w:b/>
                <w:bCs/>
                <w:color w:val="auto"/>
                <w:sz w:val="24"/>
                <w:szCs w:val="24"/>
              </w:rPr>
              <w:t>合计</w:t>
            </w:r>
          </w:p>
        </w:tc>
        <w:tc>
          <w:tcPr>
            <w:tcW w:w="567" w:type="dxa"/>
            <w:tcBorders>
              <w:bottom w:val="single" w:color="auto" w:sz="12" w:space="0"/>
            </w:tcBorders>
            <w:vAlign w:val="center"/>
          </w:tcPr>
          <w:p>
            <w:pPr>
              <w:ind w:left="-78" w:leftChars="-37" w:right="-73" w:rightChars="-35"/>
              <w:jc w:val="center"/>
              <w:rPr>
                <w:rFonts w:ascii="宋体" w:hAnsi="宋体" w:cs="宋体"/>
                <w:b/>
                <w:bCs/>
                <w:color w:val="auto"/>
                <w:sz w:val="24"/>
                <w:szCs w:val="24"/>
              </w:rPr>
            </w:pPr>
            <w:r>
              <w:rPr>
                <w:rFonts w:ascii="宋体" w:hAnsi="宋体" w:cs="宋体"/>
                <w:b/>
                <w:bCs/>
                <w:color w:val="auto"/>
                <w:sz w:val="24"/>
                <w:szCs w:val="24"/>
              </w:rPr>
              <w:t xml:space="preserve">100% </w:t>
            </w:r>
          </w:p>
        </w:tc>
        <w:tc>
          <w:tcPr>
            <w:tcW w:w="709" w:type="dxa"/>
            <w:tcBorders>
              <w:bottom w:val="single" w:color="auto" w:sz="12" w:space="0"/>
            </w:tcBorders>
            <w:vAlign w:val="center"/>
          </w:tcPr>
          <w:p>
            <w:pPr>
              <w:ind w:left="-78" w:leftChars="-37" w:right="-73" w:rightChars="-35"/>
              <w:jc w:val="center"/>
              <w:rPr>
                <w:rFonts w:ascii="宋体" w:cs="宋体"/>
                <w:b/>
                <w:bCs/>
                <w:color w:val="auto"/>
                <w:sz w:val="24"/>
                <w:szCs w:val="24"/>
              </w:rPr>
            </w:pPr>
            <w:r>
              <w:rPr>
                <w:rFonts w:ascii="宋体" w:hAnsi="宋体" w:cs="宋体"/>
                <w:b/>
                <w:bCs/>
                <w:color w:val="auto"/>
                <w:sz w:val="24"/>
                <w:szCs w:val="24"/>
              </w:rPr>
              <w:t>100</w:t>
            </w:r>
            <w:r>
              <w:rPr>
                <w:rFonts w:hint="eastAsia" w:ascii="宋体" w:hAnsi="宋体" w:cs="宋体"/>
                <w:b/>
                <w:bCs/>
                <w:color w:val="auto"/>
                <w:sz w:val="24"/>
                <w:szCs w:val="24"/>
              </w:rPr>
              <w:t>分</w:t>
            </w:r>
          </w:p>
        </w:tc>
      </w:tr>
    </w:tbl>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新宋体">
    <w:panose1 w:val="02010609030101010101"/>
    <w:charset w:val="86"/>
    <w:family w:val="modern"/>
    <w:pitch w:val="default"/>
    <w:sig w:usb0="00000003" w:usb1="080E0000" w:usb2="00000000" w:usb3="00000000" w:csb0="00040001" w:csb1="00000000"/>
  </w:font>
  <w:font w:name="仿宋">
    <w:altName w:val="Arial Unicode MS"/>
    <w:panose1 w:val="02010609060101010101"/>
    <w:charset w:val="86"/>
    <w:family w:val="modern"/>
    <w:pitch w:val="default"/>
    <w:sig w:usb0="00000000" w:usb1="00000000" w:usb2="00000016" w:usb3="00000000" w:csb0="00040001" w:csb1="00000000"/>
  </w:font>
  <w:font w:name="Wingdings 3">
    <w:panose1 w:val="050401020108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MWNmZmYyYWZkZGE2ODQwNTAxYTZhM2ZkZjA0MGYifQ=="/>
  </w:docVars>
  <w:rsids>
    <w:rsidRoot w:val="005E5B43"/>
    <w:rsid w:val="000068B5"/>
    <w:rsid w:val="00011F07"/>
    <w:rsid w:val="0008069E"/>
    <w:rsid w:val="00095597"/>
    <w:rsid w:val="000C11A3"/>
    <w:rsid w:val="000C1A76"/>
    <w:rsid w:val="000C452D"/>
    <w:rsid w:val="00110DA0"/>
    <w:rsid w:val="00147EA6"/>
    <w:rsid w:val="00160962"/>
    <w:rsid w:val="00175343"/>
    <w:rsid w:val="001818D7"/>
    <w:rsid w:val="001907D6"/>
    <w:rsid w:val="00196460"/>
    <w:rsid w:val="001A6898"/>
    <w:rsid w:val="001F0EC7"/>
    <w:rsid w:val="00214909"/>
    <w:rsid w:val="00216B97"/>
    <w:rsid w:val="00232D57"/>
    <w:rsid w:val="00236780"/>
    <w:rsid w:val="00260C43"/>
    <w:rsid w:val="002612C4"/>
    <w:rsid w:val="00274711"/>
    <w:rsid w:val="002A73BD"/>
    <w:rsid w:val="002B29F1"/>
    <w:rsid w:val="00300F24"/>
    <w:rsid w:val="0032220E"/>
    <w:rsid w:val="00324C46"/>
    <w:rsid w:val="0037731B"/>
    <w:rsid w:val="00387FB6"/>
    <w:rsid w:val="003A64C4"/>
    <w:rsid w:val="003C1946"/>
    <w:rsid w:val="003D7DD7"/>
    <w:rsid w:val="003E2325"/>
    <w:rsid w:val="003E2A56"/>
    <w:rsid w:val="00407BDA"/>
    <w:rsid w:val="004125F0"/>
    <w:rsid w:val="0041473F"/>
    <w:rsid w:val="00422F42"/>
    <w:rsid w:val="00425388"/>
    <w:rsid w:val="0044634A"/>
    <w:rsid w:val="00476985"/>
    <w:rsid w:val="004C379B"/>
    <w:rsid w:val="004D0D14"/>
    <w:rsid w:val="00505843"/>
    <w:rsid w:val="0051602B"/>
    <w:rsid w:val="00517480"/>
    <w:rsid w:val="00543EFA"/>
    <w:rsid w:val="0055126D"/>
    <w:rsid w:val="00566F2C"/>
    <w:rsid w:val="005978D1"/>
    <w:rsid w:val="005A0C51"/>
    <w:rsid w:val="005A46A5"/>
    <w:rsid w:val="005A4EF4"/>
    <w:rsid w:val="005B120C"/>
    <w:rsid w:val="005C53AD"/>
    <w:rsid w:val="005D620C"/>
    <w:rsid w:val="005E3EA2"/>
    <w:rsid w:val="005E5B43"/>
    <w:rsid w:val="005E5F3C"/>
    <w:rsid w:val="005E64AE"/>
    <w:rsid w:val="005F2F88"/>
    <w:rsid w:val="006020BC"/>
    <w:rsid w:val="00602D39"/>
    <w:rsid w:val="00622104"/>
    <w:rsid w:val="00637EAB"/>
    <w:rsid w:val="0066328F"/>
    <w:rsid w:val="006D6C8C"/>
    <w:rsid w:val="006D73A3"/>
    <w:rsid w:val="007037D2"/>
    <w:rsid w:val="00735FCD"/>
    <w:rsid w:val="007A16E2"/>
    <w:rsid w:val="007A7937"/>
    <w:rsid w:val="007E2294"/>
    <w:rsid w:val="00801E59"/>
    <w:rsid w:val="0085171E"/>
    <w:rsid w:val="00856178"/>
    <w:rsid w:val="008618FB"/>
    <w:rsid w:val="00865419"/>
    <w:rsid w:val="00887CBB"/>
    <w:rsid w:val="00893340"/>
    <w:rsid w:val="008A4CE0"/>
    <w:rsid w:val="008B0711"/>
    <w:rsid w:val="00901E9C"/>
    <w:rsid w:val="0090413F"/>
    <w:rsid w:val="00921C7F"/>
    <w:rsid w:val="009316AA"/>
    <w:rsid w:val="0093749C"/>
    <w:rsid w:val="00952F9B"/>
    <w:rsid w:val="009558ED"/>
    <w:rsid w:val="00980EB2"/>
    <w:rsid w:val="00985253"/>
    <w:rsid w:val="009A6876"/>
    <w:rsid w:val="009B4715"/>
    <w:rsid w:val="009D751B"/>
    <w:rsid w:val="00A02EF5"/>
    <w:rsid w:val="00A0738C"/>
    <w:rsid w:val="00A11D3F"/>
    <w:rsid w:val="00A1719E"/>
    <w:rsid w:val="00A20FD2"/>
    <w:rsid w:val="00A2525C"/>
    <w:rsid w:val="00A33333"/>
    <w:rsid w:val="00A33F85"/>
    <w:rsid w:val="00A434C0"/>
    <w:rsid w:val="00A5185F"/>
    <w:rsid w:val="00A85E97"/>
    <w:rsid w:val="00A94A85"/>
    <w:rsid w:val="00AA597D"/>
    <w:rsid w:val="00AA7EA0"/>
    <w:rsid w:val="00B07F05"/>
    <w:rsid w:val="00B85E95"/>
    <w:rsid w:val="00B863D4"/>
    <w:rsid w:val="00BC3702"/>
    <w:rsid w:val="00BC453C"/>
    <w:rsid w:val="00BD1DEA"/>
    <w:rsid w:val="00BF4FD7"/>
    <w:rsid w:val="00C00A38"/>
    <w:rsid w:val="00C15411"/>
    <w:rsid w:val="00C16BB1"/>
    <w:rsid w:val="00C22B63"/>
    <w:rsid w:val="00C31610"/>
    <w:rsid w:val="00C36EFE"/>
    <w:rsid w:val="00C60DDA"/>
    <w:rsid w:val="00C62F6A"/>
    <w:rsid w:val="00CB7DBE"/>
    <w:rsid w:val="00D2621D"/>
    <w:rsid w:val="00D4086F"/>
    <w:rsid w:val="00D81F7B"/>
    <w:rsid w:val="00DB6D80"/>
    <w:rsid w:val="00DD262A"/>
    <w:rsid w:val="00DE594D"/>
    <w:rsid w:val="00DF4CB9"/>
    <w:rsid w:val="00E0489D"/>
    <w:rsid w:val="00E04937"/>
    <w:rsid w:val="00E2155E"/>
    <w:rsid w:val="00E34E35"/>
    <w:rsid w:val="00E36C88"/>
    <w:rsid w:val="00E53E16"/>
    <w:rsid w:val="00E64E76"/>
    <w:rsid w:val="00E852C1"/>
    <w:rsid w:val="00E86C91"/>
    <w:rsid w:val="00EC23AF"/>
    <w:rsid w:val="00ED77CC"/>
    <w:rsid w:val="00F26DFE"/>
    <w:rsid w:val="00F51F4F"/>
    <w:rsid w:val="00F54BC9"/>
    <w:rsid w:val="00F65E3B"/>
    <w:rsid w:val="00FA1449"/>
    <w:rsid w:val="00FB069E"/>
    <w:rsid w:val="00FE4564"/>
    <w:rsid w:val="021D039A"/>
    <w:rsid w:val="03C82D2D"/>
    <w:rsid w:val="095D3BAF"/>
    <w:rsid w:val="0B7C7445"/>
    <w:rsid w:val="125A3BFC"/>
    <w:rsid w:val="14277B3C"/>
    <w:rsid w:val="18DD23D6"/>
    <w:rsid w:val="1A597663"/>
    <w:rsid w:val="46E74611"/>
    <w:rsid w:val="493A4188"/>
    <w:rsid w:val="4A2C4641"/>
    <w:rsid w:val="4CF527AD"/>
    <w:rsid w:val="62A15A6A"/>
    <w:rsid w:val="672C544C"/>
    <w:rsid w:val="67D31575"/>
    <w:rsid w:val="71B67FC6"/>
    <w:rsid w:val="72AA0BA4"/>
    <w:rsid w:val="730A5221"/>
    <w:rsid w:val="73D45085"/>
    <w:rsid w:val="75CA66A0"/>
    <w:rsid w:val="7F09556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99"/>
    <w:pPr>
      <w:ind w:firstLine="420" w:firstLineChars="200"/>
    </w:pPr>
  </w:style>
  <w:style w:type="character" w:customStyle="1" w:styleId="8">
    <w:name w:val="页眉 Char"/>
    <w:basedOn w:val="6"/>
    <w:link w:val="4"/>
    <w:qFormat/>
    <w:locked/>
    <w:uiPriority w:val="99"/>
    <w:rPr>
      <w:rFonts w:cs="Times New Roman"/>
      <w:sz w:val="18"/>
      <w:szCs w:val="18"/>
    </w:rPr>
  </w:style>
  <w:style w:type="character" w:customStyle="1" w:styleId="9">
    <w:name w:val="页脚 Char"/>
    <w:basedOn w:val="6"/>
    <w:link w:val="3"/>
    <w:qFormat/>
    <w:locked/>
    <w:uiPriority w:val="99"/>
    <w:rPr>
      <w:rFonts w:cs="Times New Roman"/>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2752</Words>
  <Characters>2836</Characters>
  <Lines>22</Lines>
  <Paragraphs>6</Paragraphs>
  <TotalTime>22</TotalTime>
  <ScaleCrop>false</ScaleCrop>
  <LinksUpToDate>false</LinksUpToDate>
  <CharactersWithSpaces>2845</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2020-07-19T07:57:00Z</dcterms:created>
  <dc:creator>Administrator</dc:creator>
  <cp:lastModifiedBy>冯建标</cp:lastModifiedBy>
  <cp:lastPrinted>2023-04-21T01:48:00Z</cp:lastPrinted>
  <dcterms:modified xsi:type="dcterms:W3CDTF">2023-04-21T05:29:18Z</dcterms:modified>
  <dc:title>中山市安全生产和应急救援志愿者服队志愿服务活动</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877E2B3D2A554470ACBBC8FD07152375_12</vt:lpwstr>
  </property>
</Properties>
</file>