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方正小标宋简体"/>
          <w:sz w:val="44"/>
          <w:szCs w:val="44"/>
          <w:lang w:val="en-US" w:eastAsia="zh-CN"/>
        </w:rPr>
      </w:pPr>
    </w:p>
    <w:p>
      <w:pPr>
        <w:jc w:val="center"/>
        <w:rPr>
          <w:rFonts w:hint="eastAsia" w:ascii="黑体" w:hAnsi="黑体" w:eastAsia="黑体" w:cs="方正小标宋简体"/>
          <w:sz w:val="44"/>
          <w:szCs w:val="44"/>
          <w:lang w:val="en-US" w:eastAsia="zh-CN"/>
        </w:rPr>
      </w:pPr>
    </w:p>
    <w:p>
      <w:pPr>
        <w:jc w:val="center"/>
        <w:rPr>
          <w:rFonts w:hint="eastAsia" w:ascii="黑体" w:hAnsi="黑体" w:eastAsia="黑体" w:cs="方正小标宋简体"/>
          <w:sz w:val="44"/>
          <w:szCs w:val="44"/>
          <w:lang w:val="en-US" w:eastAsia="zh-CN"/>
        </w:rPr>
      </w:pPr>
    </w:p>
    <w:p>
      <w:pPr>
        <w:jc w:val="center"/>
        <w:rPr>
          <w:rFonts w:hint="eastAsia" w:ascii="黑体" w:hAnsi="黑体" w:eastAsia="黑体" w:cs="方正小标宋简体"/>
          <w:sz w:val="44"/>
          <w:szCs w:val="44"/>
          <w:lang w:val="en-US" w:eastAsia="zh-CN"/>
        </w:rPr>
      </w:pPr>
    </w:p>
    <w:p>
      <w:pPr>
        <w:jc w:val="center"/>
        <w:rPr>
          <w:rFonts w:hint="eastAsia" w:ascii="黑体" w:hAnsi="黑体" w:eastAsia="黑体" w:cs="方正小标宋简体"/>
          <w:sz w:val="44"/>
          <w:szCs w:val="44"/>
          <w:lang w:val="en-US" w:eastAsia="zh-CN"/>
        </w:r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lang w:val="en-US" w:eastAsia="zh-CN"/>
        </w:rPr>
        <w:t>2023</w:t>
      </w:r>
      <w:r>
        <w:rPr>
          <w:rFonts w:hint="eastAsia" w:ascii="黑体" w:hAnsi="黑体" w:eastAsia="黑体" w:cs="方正小标宋简体"/>
          <w:sz w:val="44"/>
          <w:szCs w:val="44"/>
        </w:rPr>
        <w:t xml:space="preserve">年 </w:t>
      </w:r>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bookmarkStart w:id="0" w:name="PO_title1"/>
      <w:r>
        <w:rPr>
          <w:rFonts w:hint="eastAsia" w:ascii="方正小标宋简体" w:hAnsi="方正小标宋简体" w:eastAsia="方正小标宋简体" w:cs="方正小标宋简体"/>
          <w:sz w:val="44"/>
          <w:szCs w:val="44"/>
        </w:rPr>
        <w:t xml:space="preserve"> </w:t>
      </w:r>
      <w:r>
        <w:rPr>
          <w:rFonts w:hint="eastAsia" w:ascii="黑体" w:hAnsi="黑体" w:eastAsia="黑体" w:cs="方正小标宋简体"/>
          <w:sz w:val="44"/>
          <w:szCs w:val="44"/>
          <w:lang w:eastAsia="zh-CN"/>
        </w:rPr>
        <w:t>南朗街道妇联</w:t>
      </w:r>
      <w:r>
        <w:rPr>
          <w:rFonts w:hint="eastAsia" w:ascii="方正小标宋简体" w:hAnsi="方正小标宋简体" w:eastAsia="方正小标宋简体" w:cs="方正小标宋简体"/>
          <w:sz w:val="11"/>
          <w:szCs w:val="11"/>
        </w:rPr>
        <w:t xml:space="preserve"> </w:t>
      </w:r>
      <w:bookmarkEnd w:id="0"/>
      <w:r>
        <w:rPr>
          <w:rFonts w:hint="eastAsia" w:ascii="黑体" w:hAnsi="黑体" w:eastAsia="黑体" w:cs="方正小标宋简体"/>
          <w:sz w:val="44"/>
          <w:szCs w:val="44"/>
        </w:rPr>
        <w:t>部门预算</w:t>
      </w:r>
    </w:p>
    <w:p>
      <w:pPr>
        <w:jc w:val="center"/>
        <w:rPr>
          <w:rFonts w:ascii="黑体" w:hAnsi="黑体" w:eastAsia="黑体" w:cs="方正小标宋简体"/>
          <w:sz w:val="44"/>
          <w:szCs w:val="44"/>
        </w:rPr>
      </w:pPr>
      <w:r>
        <w:rPr>
          <w:rFonts w:hint="eastAsia" w:ascii="黑体" w:hAnsi="黑体" w:eastAsia="黑体" w:cs="方正小标宋简体"/>
          <w:sz w:val="44"/>
          <w:szCs w:val="44"/>
        </w:rPr>
        <w:t>目 录</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第一部分  </w:t>
      </w:r>
      <w:bookmarkStart w:id="1" w:name="PO_dirDivName1"/>
      <w:r>
        <w:rPr>
          <w:rFonts w:hint="eastAsia" w:ascii="黑体" w:hAnsi="黑体" w:eastAsia="黑体" w:cs="黑体"/>
          <w:b/>
          <w:sz w:val="32"/>
          <w:szCs w:val="32"/>
          <w:lang w:eastAsia="zh-CN"/>
        </w:rPr>
        <w:t>南朗街道妇联</w:t>
      </w:r>
      <w:r>
        <w:rPr>
          <w:rFonts w:hint="eastAsia" w:ascii="黑体" w:hAnsi="黑体" w:eastAsia="黑体" w:cs="黑体"/>
          <w:b/>
          <w:sz w:val="11"/>
          <w:szCs w:val="11"/>
        </w:rPr>
        <w:t xml:space="preserve"> </w:t>
      </w:r>
      <w:bookmarkEnd w:id="1"/>
      <w:r>
        <w:rPr>
          <w:rFonts w:hint="eastAsia" w:ascii="黑体" w:hAnsi="黑体" w:eastAsia="黑体" w:cs="黑体"/>
          <w:b/>
          <w:sz w:val="32"/>
          <w:szCs w:val="32"/>
        </w:rPr>
        <w:t>概况</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主要职责</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部门机构设置</w:t>
      </w:r>
    </w:p>
    <w:p>
      <w:pPr>
        <w:numPr>
          <w:ilvl w:val="0"/>
          <w:numId w:val="1"/>
        </w:numPr>
        <w:ind w:firstLine="640"/>
        <w:rPr>
          <w:rFonts w:hint="eastAsia" w:ascii="黑体" w:hAnsi="黑体" w:eastAsia="黑体" w:cs="仿宋_GB2312"/>
          <w:sz w:val="32"/>
          <w:szCs w:val="32"/>
        </w:rPr>
      </w:pPr>
      <w:r>
        <w:rPr>
          <w:rFonts w:hint="eastAsia" w:ascii="黑体" w:hAnsi="黑体" w:eastAsia="黑体" w:cs="仿宋_GB2312"/>
          <w:sz w:val="32"/>
          <w:szCs w:val="32"/>
        </w:rPr>
        <w:t>部门预算构成</w:t>
      </w:r>
    </w:p>
    <w:p>
      <w:pPr>
        <w:ind w:firstLine="643" w:firstLineChars="200"/>
        <w:rPr>
          <w:rFonts w:ascii="仿宋_GB2312" w:hAnsi="仿宋_GB2312" w:eastAsia="仿宋_GB2312" w:cs="仿宋_GB2312"/>
          <w:b/>
          <w:sz w:val="32"/>
          <w:szCs w:val="32"/>
        </w:rPr>
      </w:pPr>
      <w:r>
        <w:rPr>
          <w:rFonts w:hint="eastAsia" w:ascii="黑体" w:hAnsi="黑体" w:eastAsia="黑体" w:cs="黑体"/>
          <w:b/>
          <w:sz w:val="32"/>
          <w:szCs w:val="32"/>
        </w:rPr>
        <w:t xml:space="preserve">第二部分  </w:t>
      </w:r>
      <w:bookmarkStart w:id="2" w:name="PO_Year1"/>
      <w:r>
        <w:rPr>
          <w:rFonts w:hint="eastAsia" w:ascii="黑体" w:hAnsi="黑体" w:eastAsia="黑体" w:cs="黑体"/>
          <w:b/>
          <w:sz w:val="32"/>
          <w:szCs w:val="32"/>
          <w:lang w:val="en-US" w:eastAsia="zh-CN"/>
        </w:rPr>
        <w:t>2023</w:t>
      </w:r>
      <w:r>
        <w:rPr>
          <w:rFonts w:ascii="黑体" w:hAnsi="黑体" w:eastAsia="黑体" w:cs="黑体"/>
          <w:b/>
          <w:sz w:val="11"/>
          <w:szCs w:val="11"/>
        </w:rPr>
        <w:t xml:space="preserve"> </w:t>
      </w:r>
      <w:bookmarkEnd w:id="2"/>
      <w:r>
        <w:rPr>
          <w:rFonts w:hint="eastAsia" w:ascii="黑体" w:hAnsi="黑体" w:eastAsia="黑体" w:cs="黑体"/>
          <w:b/>
          <w:sz w:val="32"/>
          <w:szCs w:val="32"/>
        </w:rPr>
        <w:t>年部门预算表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二、收入总体情况表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三、支出总体情况表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四、财政拨款收支总体情况表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五、一般公共预算支出情况表（按功能分类科目）</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六、一般公共预算基本支出情况表（按经济分类款级科目）</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七、财政拨款安排的行政经费及“三公”经费预算表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八、政府性基金预算支出情况表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九、国有资本经营预算支出情况表</w:t>
      </w:r>
      <w:r>
        <w:rPr>
          <w:rFonts w:hint="eastAsia" w:ascii="黑体" w:hAnsi="黑体" w:eastAsia="黑体" w:cs="仿宋_GB2312"/>
          <w:sz w:val="32"/>
          <w:szCs w:val="32"/>
          <w:lang w:val="en-US" w:eastAsia="zh-CN"/>
        </w:rPr>
        <w:t xml:space="preserve">  </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第三部分  </w:t>
      </w:r>
      <w:bookmarkStart w:id="3" w:name="PO_Year2"/>
      <w:r>
        <w:rPr>
          <w:rFonts w:hint="eastAsia" w:ascii="黑体" w:hAnsi="黑体" w:eastAsia="黑体" w:cs="黑体"/>
          <w:b/>
          <w:sz w:val="32"/>
          <w:szCs w:val="32"/>
          <w:lang w:val="en-US" w:eastAsia="zh-CN"/>
        </w:rPr>
        <w:t>2023</w:t>
      </w:r>
      <w:r>
        <w:rPr>
          <w:rFonts w:ascii="黑体" w:hAnsi="黑体" w:eastAsia="黑体" w:cs="黑体"/>
          <w:b/>
          <w:sz w:val="11"/>
          <w:szCs w:val="11"/>
        </w:rPr>
        <w:t xml:space="preserve"> </w:t>
      </w:r>
      <w:bookmarkEnd w:id="3"/>
      <w:r>
        <w:rPr>
          <w:rFonts w:hint="eastAsia" w:ascii="黑体" w:hAnsi="黑体" w:eastAsia="黑体" w:cs="黑体"/>
          <w:b/>
          <w:sz w:val="32"/>
          <w:szCs w:val="32"/>
        </w:rPr>
        <w:t>年部门预算情况说明</w:t>
      </w: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sz w:val="32"/>
          <w:szCs w:val="32"/>
        </w:rPr>
        <w:t>第四部分  名词解释</w:t>
      </w: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 xml:space="preserve">第一部分  </w:t>
      </w:r>
      <w:bookmarkStart w:id="4" w:name="PO_part1DivName1"/>
      <w:r>
        <w:rPr>
          <w:rFonts w:hint="eastAsia" w:ascii="黑体" w:hAnsi="黑体" w:eastAsia="黑体" w:cs="方正小标宋简体"/>
          <w:sz w:val="44"/>
          <w:szCs w:val="44"/>
          <w:lang w:eastAsia="zh-CN"/>
        </w:rPr>
        <w:t>南朗街道妇联</w:t>
      </w:r>
      <w:r>
        <w:rPr>
          <w:rFonts w:ascii="方正小标宋简体" w:hAnsi="方正小标宋简体" w:eastAsia="方正小标宋简体" w:cs="方正小标宋简体"/>
          <w:sz w:val="11"/>
          <w:szCs w:val="11"/>
        </w:rPr>
        <w:t xml:space="preserve"> </w:t>
      </w:r>
      <w:bookmarkEnd w:id="4"/>
      <w:r>
        <w:rPr>
          <w:rFonts w:hint="eastAsia" w:ascii="黑体" w:hAnsi="黑体" w:eastAsia="黑体" w:cs="方正小标宋简体"/>
          <w:sz w:val="44"/>
          <w:szCs w:val="44"/>
        </w:rPr>
        <w:t>概况</w:t>
      </w:r>
    </w:p>
    <w:p>
      <w:pPr>
        <w:rPr>
          <w:rFonts w:ascii="黑体" w:hAnsi="黑体" w:eastAsia="黑体" w:cs="黑体"/>
          <w:sz w:val="44"/>
          <w:szCs w:val="44"/>
        </w:rPr>
      </w:pPr>
    </w:p>
    <w:p>
      <w:pPr>
        <w:numPr>
          <w:ilvl w:val="0"/>
          <w:numId w:val="2"/>
        </w:numPr>
        <w:ind w:firstLine="640"/>
        <w:rPr>
          <w:rFonts w:ascii="黑体" w:hAnsi="黑体" w:eastAsia="黑体" w:cs="黑体"/>
          <w:sz w:val="32"/>
          <w:szCs w:val="32"/>
        </w:rPr>
      </w:pPr>
      <w:r>
        <w:rPr>
          <w:rFonts w:hint="eastAsia" w:ascii="黑体" w:hAnsi="黑体" w:eastAsia="黑体" w:cs="黑体"/>
          <w:sz w:val="32"/>
          <w:szCs w:val="32"/>
        </w:rPr>
        <w:t>主要职责</w:t>
      </w:r>
    </w:p>
    <w:p>
      <w:pPr>
        <w:ind w:firstLine="160" w:firstLine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5" w:name="PO_part1Responsibilities"/>
      <w:r>
        <w:rPr>
          <w:rFonts w:ascii="仿宋_GB2312" w:hAnsi="仿宋_GB2312" w:eastAsia="仿宋_GB2312" w:cs="仿宋_GB2312"/>
          <w:sz w:val="32"/>
          <w:szCs w:val="32"/>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vanish/>
          <w:sz w:val="32"/>
          <w:szCs w:val="32"/>
          <w:lang w:val="en-US" w:eastAsia="zh-CN"/>
        </w:rPr>
        <w:t>.</w:t>
      </w:r>
      <w:r>
        <w:rPr>
          <w:rFonts w:hint="eastAsia" w:ascii="仿宋_GB2312" w:hAnsi="仿宋_GB2312" w:eastAsia="仿宋_GB2312" w:cs="仿宋_GB2312"/>
          <w:vanish/>
          <w:sz w:val="32"/>
          <w:szCs w:val="32"/>
        </w:rPr>
        <w:t xml:space="preserve"> </w:t>
      </w:r>
      <w:r>
        <w:rPr>
          <w:rFonts w:hint="eastAsia" w:ascii="仿宋_GB2312" w:hAnsi="仿宋_GB2312" w:eastAsia="仿宋_GB2312" w:cs="仿宋_GB2312"/>
          <w:sz w:val="32"/>
          <w:szCs w:val="32"/>
          <w:lang w:eastAsia="zh-CN"/>
        </w:rPr>
        <w:t>负</w:t>
      </w:r>
      <w:r>
        <w:rPr>
          <w:rFonts w:hint="eastAsia" w:ascii="仿宋_GB2312" w:hAnsi="仿宋_GB2312" w:eastAsia="仿宋_GB2312" w:cs="仿宋_GB2312"/>
          <w:sz w:val="30"/>
          <w:szCs w:val="30"/>
          <w:lang w:eastAsia="zh-CN"/>
        </w:rPr>
        <w:t>责</w:t>
      </w:r>
      <w:r>
        <w:rPr>
          <w:rFonts w:hint="eastAsia" w:ascii="仿宋_GB2312" w:hAnsi="仿宋_GB2312" w:eastAsia="仿宋_GB2312" w:cs="仿宋_GB2312"/>
          <w:sz w:val="30"/>
          <w:szCs w:val="30"/>
        </w:rPr>
        <w:t>区域内妇联工作</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2"/>
          <w:szCs w:val="32"/>
        </w:rPr>
        <w:t xml:space="preserve"> </w:t>
      </w:r>
      <w:bookmarkEnd w:id="5"/>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部门机构设置</w:t>
      </w:r>
    </w:p>
    <w:p>
      <w:pPr>
        <w:ind w:firstLine="160" w:firstLineChars="50"/>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6" w:name="PO_part2Organization"/>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机构设置：科室设置</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2"/>
          <w:szCs w:val="32"/>
        </w:rPr>
        <w:t xml:space="preserve"> </w:t>
      </w:r>
      <w:bookmarkEnd w:id="6"/>
      <w:r>
        <w:rPr>
          <w:rFonts w:hint="eastAsia" w:ascii="仿宋_GB2312" w:hAnsi="仿宋_GB2312" w:eastAsia="仿宋_GB2312" w:cs="仿宋_GB2312"/>
          <w:sz w:val="32"/>
          <w:szCs w:val="32"/>
        </w:rPr>
        <w:t xml:space="preserve"> </w:t>
      </w:r>
    </w:p>
    <w:p>
      <w:pPr>
        <w:numPr>
          <w:ilvl w:val="0"/>
          <w:numId w:val="2"/>
        </w:numPr>
        <w:ind w:firstLine="640"/>
        <w:rPr>
          <w:rFonts w:hint="eastAsia" w:ascii="黑体" w:hAnsi="黑体" w:eastAsia="黑体" w:cs="黑体"/>
          <w:sz w:val="32"/>
          <w:szCs w:val="32"/>
        </w:rPr>
      </w:pPr>
      <w:r>
        <w:rPr>
          <w:rFonts w:hint="eastAsia" w:ascii="黑体" w:hAnsi="黑体" w:eastAsia="黑体" w:cs="黑体"/>
          <w:sz w:val="32"/>
          <w:szCs w:val="32"/>
        </w:rPr>
        <w:t>部门预算构成</w:t>
      </w:r>
    </w:p>
    <w:p>
      <w:pPr>
        <w:ind w:firstLine="630"/>
        <w:rPr>
          <w:rFonts w:hint="eastAsia" w:ascii="仿宋_GB2312" w:hAnsi="仿宋_GB2312" w:eastAsia="仿宋_GB2312" w:cs="仿宋_GB2312"/>
          <w:sz w:val="32"/>
          <w:szCs w:val="32"/>
        </w:rPr>
      </w:pPr>
      <w:bookmarkStart w:id="7" w:name="PO_part1Organization"/>
      <w:r>
        <w:rPr>
          <w:rFonts w:hint="eastAsia" w:ascii="仿宋_GB2312" w:hAnsi="仿宋_GB2312" w:eastAsia="仿宋_GB2312" w:cs="仿宋_GB2312"/>
          <w:sz w:val="30"/>
          <w:szCs w:val="30"/>
        </w:rPr>
        <w:t xml:space="preserve">本部门无下属单位，部门预算为厅（委、局、办）本级预算。 </w:t>
      </w:r>
      <w:r>
        <w:rPr>
          <w:rFonts w:hint="eastAsia" w:ascii="仿宋_GB2312" w:hAnsi="仿宋_GB2312" w:eastAsia="仿宋_GB2312" w:cs="仿宋_GB2312"/>
          <w:sz w:val="32"/>
          <w:szCs w:val="32"/>
        </w:rPr>
        <w:t xml:space="preserve"> </w:t>
      </w:r>
      <w:bookmarkEnd w:id="7"/>
    </w:p>
    <w:p>
      <w:pPr>
        <w:ind w:firstLine="630"/>
        <w:rPr>
          <w:rFonts w:hint="eastAsia" w:ascii="仿宋_GB2312" w:hAnsi="仿宋_GB2312" w:eastAsia="仿宋_GB2312" w:cs="仿宋_GB2312"/>
          <w:sz w:val="32"/>
          <w:szCs w:val="32"/>
        </w:rPr>
      </w:pPr>
    </w:p>
    <w:p>
      <w:pPr>
        <w:ind w:firstLine="630"/>
        <w:rPr>
          <w:rFonts w:hint="eastAsia" w:ascii="仿宋_GB2312" w:hAnsi="仿宋_GB2312" w:eastAsia="仿宋_GB2312" w:cs="仿宋_GB2312"/>
          <w:sz w:val="32"/>
          <w:szCs w:val="32"/>
        </w:rPr>
      </w:pPr>
    </w:p>
    <w:p>
      <w:pPr>
        <w:ind w:firstLine="630"/>
        <w:rPr>
          <w:rFonts w:hint="eastAsia" w:ascii="仿宋_GB2312" w:hAnsi="仿宋_GB2312" w:eastAsia="仿宋_GB2312" w:cs="仿宋_GB2312"/>
          <w:sz w:val="32"/>
          <w:szCs w:val="32"/>
        </w:rPr>
      </w:pPr>
    </w:p>
    <w:p>
      <w:pPr>
        <w:ind w:firstLine="630"/>
        <w:rPr>
          <w:rFonts w:hint="eastAsia" w:ascii="仿宋_GB2312" w:hAnsi="仿宋_GB2312" w:eastAsia="仿宋_GB2312" w:cs="仿宋_GB2312"/>
          <w:sz w:val="32"/>
          <w:szCs w:val="32"/>
        </w:rPr>
      </w:pPr>
    </w:p>
    <w:p>
      <w:pPr>
        <w:ind w:firstLine="630"/>
        <w:rPr>
          <w:rFonts w:hint="eastAsia" w:ascii="仿宋_GB2312" w:hAnsi="仿宋_GB2312" w:eastAsia="仿宋_GB2312" w:cs="仿宋_GB2312"/>
          <w:sz w:val="32"/>
          <w:szCs w:val="32"/>
        </w:rPr>
      </w:pPr>
    </w:p>
    <w:p>
      <w:pPr>
        <w:ind w:firstLine="630"/>
        <w:rPr>
          <w:rFonts w:hint="eastAsia" w:ascii="仿宋_GB2312" w:hAnsi="仿宋_GB2312" w:eastAsia="仿宋_GB2312" w:cs="仿宋_GB2312"/>
          <w:sz w:val="32"/>
          <w:szCs w:val="32"/>
        </w:rPr>
      </w:pPr>
    </w:p>
    <w:p>
      <w:pPr>
        <w:ind w:firstLine="630"/>
        <w:rPr>
          <w:rFonts w:hint="eastAsia" w:ascii="仿宋_GB2312" w:hAnsi="仿宋_GB2312" w:eastAsia="仿宋_GB2312" w:cs="仿宋_GB2312"/>
          <w:sz w:val="32"/>
          <w:szCs w:val="32"/>
        </w:rPr>
      </w:pPr>
    </w:p>
    <w:p>
      <w:pPr>
        <w:ind w:firstLine="630"/>
        <w:rPr>
          <w:rFonts w:hint="eastAsia" w:ascii="仿宋_GB2312" w:hAnsi="仿宋_GB2312" w:eastAsia="仿宋_GB2312" w:cs="仿宋_GB2312"/>
          <w:sz w:val="32"/>
          <w:szCs w:val="32"/>
        </w:rPr>
      </w:pPr>
    </w:p>
    <w:p>
      <w:pPr>
        <w:ind w:firstLine="630"/>
        <w:rPr>
          <w:rFonts w:hint="eastAsia" w:ascii="仿宋_GB2312" w:hAnsi="仿宋_GB2312" w:eastAsia="仿宋_GB2312" w:cs="仿宋_GB2312"/>
          <w:sz w:val="32"/>
          <w:szCs w:val="32"/>
        </w:rPr>
      </w:pPr>
    </w:p>
    <w:p>
      <w:pPr>
        <w:ind w:firstLine="630"/>
        <w:rPr>
          <w:rFonts w:hint="eastAsia" w:ascii="仿宋_GB2312" w:hAnsi="仿宋_GB2312" w:eastAsia="仿宋_GB2312" w:cs="仿宋_GB2312"/>
          <w:sz w:val="32"/>
          <w:szCs w:val="32"/>
        </w:rPr>
      </w:pPr>
    </w:p>
    <w:p>
      <w:pPr>
        <w:ind w:firstLine="630"/>
        <w:rPr>
          <w:rFonts w:hint="eastAsia" w:ascii="仿宋_GB2312" w:hAnsi="仿宋_GB2312" w:eastAsia="仿宋_GB2312" w:cs="仿宋_GB2312"/>
          <w:sz w:val="32"/>
          <w:szCs w:val="32"/>
        </w:rPr>
      </w:pPr>
    </w:p>
    <w:p>
      <w:pPr>
        <w:ind w:firstLine="630"/>
        <w:rPr>
          <w:rFonts w:hint="eastAsia" w:ascii="仿宋_GB2312" w:hAnsi="仿宋_GB2312" w:eastAsia="仿宋_GB2312" w:cs="仿宋_GB2312"/>
          <w:sz w:val="32"/>
          <w:szCs w:val="32"/>
        </w:rPr>
      </w:pPr>
    </w:p>
    <w:p>
      <w:pPr>
        <w:ind w:firstLine="630"/>
        <w:rPr>
          <w:rFonts w:hint="eastAsia" w:ascii="仿宋_GB2312" w:hAnsi="仿宋_GB2312" w:eastAsia="仿宋_GB2312" w:cs="仿宋_GB2312"/>
          <w:sz w:val="32"/>
          <w:szCs w:val="32"/>
        </w:rPr>
      </w:pPr>
    </w:p>
    <w:p>
      <w:pPr>
        <w:ind w:firstLine="630"/>
        <w:rPr>
          <w:rFonts w:hint="eastAsia" w:ascii="仿宋_GB2312" w:hAnsi="仿宋_GB2312" w:eastAsia="仿宋_GB2312" w:cs="仿宋_GB2312"/>
          <w:sz w:val="32"/>
          <w:szCs w:val="32"/>
        </w:rPr>
      </w:pPr>
    </w:p>
    <w:p>
      <w:pPr>
        <w:numPr>
          <w:ilvl w:val="0"/>
          <w:numId w:val="3"/>
        </w:numPr>
        <w:tabs>
          <w:tab w:val="center" w:pos="6979"/>
        </w:tabs>
        <w:ind w:left="0" w:leftChars="0" w:firstLine="0" w:firstLineChars="0"/>
        <w:jc w:val="left"/>
        <w:rPr>
          <w:rFonts w:hint="eastAsia" w:ascii="黑体" w:hAnsi="黑体" w:eastAsia="黑体" w:cs="方正小标宋简体"/>
          <w:sz w:val="44"/>
          <w:szCs w:val="44"/>
          <w:lang w:eastAsia="zh-CN"/>
        </w:rPr>
      </w:pPr>
      <w:r>
        <w:rPr>
          <w:rFonts w:hint="eastAsia" w:ascii="黑体" w:hAnsi="黑体" w:eastAsia="黑体" w:cs="方正小标宋简体"/>
          <w:sz w:val="44"/>
          <w:szCs w:val="44"/>
        </w:rPr>
        <w:t xml:space="preserve"> </w:t>
      </w:r>
      <w:bookmarkStart w:id="8" w:name="PO_part2Year1"/>
      <w:r>
        <w:rPr>
          <w:rFonts w:hint="eastAsia" w:ascii="黑体" w:hAnsi="黑体" w:eastAsia="黑体" w:cs="方正小标宋简体"/>
          <w:sz w:val="44"/>
          <w:szCs w:val="44"/>
          <w:lang w:val="en-US" w:eastAsia="zh-CN"/>
        </w:rPr>
        <w:t>2023</w:t>
      </w:r>
      <w:r>
        <w:rPr>
          <w:rFonts w:ascii="方正小标宋简体" w:hAnsi="方正小标宋简体" w:eastAsia="方正小标宋简体" w:cs="方正小标宋简体"/>
          <w:sz w:val="11"/>
          <w:szCs w:val="11"/>
        </w:rPr>
        <w:t xml:space="preserve"> </w:t>
      </w:r>
      <w:bookmarkEnd w:id="8"/>
      <w:r>
        <w:rPr>
          <w:rFonts w:hint="eastAsia" w:ascii="黑体" w:hAnsi="黑体" w:eastAsia="黑体" w:cs="方正小标宋简体"/>
          <w:sz w:val="44"/>
          <w:szCs w:val="44"/>
        </w:rPr>
        <w:t>年部门预算表</w:t>
      </w:r>
      <w:r>
        <w:rPr>
          <w:rFonts w:hint="eastAsia" w:ascii="黑体" w:hAnsi="黑体" w:eastAsia="黑体" w:cs="方正小标宋简体"/>
          <w:sz w:val="44"/>
          <w:szCs w:val="44"/>
          <w:lang w:eastAsia="zh-CN"/>
        </w:rPr>
        <w:t>（见附表</w:t>
      </w:r>
      <w:r>
        <w:rPr>
          <w:rFonts w:hint="eastAsia" w:ascii="黑体" w:hAnsi="黑体" w:eastAsia="黑体" w:cs="方正小标宋简体"/>
          <w:sz w:val="44"/>
          <w:szCs w:val="44"/>
          <w:lang w:val="en-US" w:eastAsia="zh-CN"/>
        </w:rPr>
        <w:t>1-9</w:t>
      </w:r>
      <w:r>
        <w:rPr>
          <w:rFonts w:hint="eastAsia" w:ascii="黑体" w:hAnsi="黑体" w:eastAsia="黑体" w:cs="方正小标宋简体"/>
          <w:sz w:val="44"/>
          <w:szCs w:val="44"/>
          <w:lang w:eastAsia="zh-CN"/>
        </w:rPr>
        <w:t>）</w:t>
      </w:r>
    </w:p>
    <w:p>
      <w:pPr>
        <w:widowControl w:val="0"/>
        <w:numPr>
          <w:ilvl w:val="0"/>
          <w:numId w:val="0"/>
        </w:numPr>
        <w:tabs>
          <w:tab w:val="center" w:pos="6979"/>
        </w:tabs>
        <w:jc w:val="left"/>
        <w:rPr>
          <w:rFonts w:hint="eastAsia" w:ascii="黑体" w:hAnsi="黑体" w:eastAsia="黑体" w:cs="方正小标宋简体"/>
          <w:sz w:val="44"/>
          <w:szCs w:val="44"/>
          <w:lang w:eastAsia="zh-CN"/>
        </w:rPr>
      </w:pPr>
    </w:p>
    <w:p>
      <w:pPr>
        <w:widowControl w:val="0"/>
        <w:numPr>
          <w:ilvl w:val="0"/>
          <w:numId w:val="0"/>
        </w:numPr>
        <w:tabs>
          <w:tab w:val="center" w:pos="6979"/>
        </w:tabs>
        <w:jc w:val="left"/>
        <w:rPr>
          <w:rFonts w:hint="eastAsia" w:ascii="黑体" w:hAnsi="黑体" w:eastAsia="黑体" w:cs="方正小标宋简体"/>
          <w:sz w:val="44"/>
          <w:szCs w:val="44"/>
          <w:lang w:eastAsia="zh-CN"/>
        </w:rPr>
      </w:pPr>
    </w:p>
    <w:p>
      <w:pPr>
        <w:widowControl w:val="0"/>
        <w:numPr>
          <w:ilvl w:val="0"/>
          <w:numId w:val="0"/>
        </w:numPr>
        <w:tabs>
          <w:tab w:val="center" w:pos="6979"/>
        </w:tabs>
        <w:jc w:val="left"/>
        <w:rPr>
          <w:rFonts w:hint="eastAsia" w:ascii="黑体" w:hAnsi="黑体" w:eastAsia="黑体" w:cs="方正小标宋简体"/>
          <w:sz w:val="44"/>
          <w:szCs w:val="44"/>
          <w:lang w:eastAsia="zh-CN"/>
        </w:rPr>
      </w:pPr>
    </w:p>
    <w:p>
      <w:pPr>
        <w:widowControl w:val="0"/>
        <w:numPr>
          <w:ilvl w:val="0"/>
          <w:numId w:val="0"/>
        </w:numPr>
        <w:tabs>
          <w:tab w:val="center" w:pos="6979"/>
        </w:tabs>
        <w:jc w:val="left"/>
        <w:rPr>
          <w:rFonts w:hint="eastAsia" w:ascii="黑体" w:hAnsi="黑体" w:eastAsia="黑体" w:cs="方正小标宋简体"/>
          <w:sz w:val="44"/>
          <w:szCs w:val="44"/>
          <w:lang w:eastAsia="zh-CN"/>
        </w:rPr>
      </w:pPr>
    </w:p>
    <w:p>
      <w:pPr>
        <w:widowControl w:val="0"/>
        <w:numPr>
          <w:ilvl w:val="0"/>
          <w:numId w:val="0"/>
        </w:numPr>
        <w:tabs>
          <w:tab w:val="center" w:pos="6979"/>
        </w:tabs>
        <w:jc w:val="left"/>
        <w:rPr>
          <w:rFonts w:hint="eastAsia" w:ascii="黑体" w:hAnsi="黑体" w:eastAsia="黑体" w:cs="方正小标宋简体"/>
          <w:sz w:val="44"/>
          <w:szCs w:val="44"/>
          <w:lang w:eastAsia="zh-CN"/>
        </w:rPr>
      </w:pPr>
    </w:p>
    <w:p>
      <w:pPr>
        <w:widowControl w:val="0"/>
        <w:numPr>
          <w:ilvl w:val="0"/>
          <w:numId w:val="0"/>
        </w:numPr>
        <w:tabs>
          <w:tab w:val="center" w:pos="6979"/>
        </w:tabs>
        <w:jc w:val="left"/>
        <w:rPr>
          <w:rFonts w:hint="eastAsia" w:ascii="黑体" w:hAnsi="黑体" w:eastAsia="黑体" w:cs="方正小标宋简体"/>
          <w:sz w:val="44"/>
          <w:szCs w:val="44"/>
          <w:lang w:eastAsia="zh-CN"/>
        </w:rPr>
      </w:pPr>
    </w:p>
    <w:p>
      <w:pPr>
        <w:widowControl w:val="0"/>
        <w:numPr>
          <w:ilvl w:val="0"/>
          <w:numId w:val="0"/>
        </w:numPr>
        <w:tabs>
          <w:tab w:val="center" w:pos="6979"/>
        </w:tabs>
        <w:jc w:val="left"/>
        <w:rPr>
          <w:rFonts w:hint="eastAsia" w:ascii="黑体" w:hAnsi="黑体" w:eastAsia="黑体" w:cs="方正小标宋简体"/>
          <w:sz w:val="44"/>
          <w:szCs w:val="44"/>
          <w:lang w:eastAsia="zh-CN"/>
        </w:rPr>
      </w:pPr>
    </w:p>
    <w:p>
      <w:pPr>
        <w:widowControl w:val="0"/>
        <w:numPr>
          <w:ilvl w:val="0"/>
          <w:numId w:val="0"/>
        </w:numPr>
        <w:tabs>
          <w:tab w:val="center" w:pos="6979"/>
        </w:tabs>
        <w:jc w:val="left"/>
        <w:rPr>
          <w:rFonts w:hint="eastAsia" w:ascii="黑体" w:hAnsi="黑体" w:eastAsia="黑体" w:cs="方正小标宋简体"/>
          <w:sz w:val="44"/>
          <w:szCs w:val="44"/>
          <w:lang w:eastAsia="zh-CN"/>
        </w:rPr>
      </w:pPr>
    </w:p>
    <w:p>
      <w:pPr>
        <w:widowControl w:val="0"/>
        <w:numPr>
          <w:ilvl w:val="0"/>
          <w:numId w:val="0"/>
        </w:numPr>
        <w:tabs>
          <w:tab w:val="center" w:pos="6979"/>
        </w:tabs>
        <w:jc w:val="left"/>
        <w:rPr>
          <w:rFonts w:hint="eastAsia" w:ascii="黑体" w:hAnsi="黑体" w:eastAsia="黑体" w:cs="方正小标宋简体"/>
          <w:sz w:val="44"/>
          <w:szCs w:val="44"/>
          <w:lang w:eastAsia="zh-CN"/>
        </w:rPr>
      </w:pPr>
    </w:p>
    <w:p>
      <w:pPr>
        <w:widowControl w:val="0"/>
        <w:numPr>
          <w:ilvl w:val="0"/>
          <w:numId w:val="0"/>
        </w:numPr>
        <w:tabs>
          <w:tab w:val="center" w:pos="6979"/>
        </w:tabs>
        <w:jc w:val="left"/>
        <w:rPr>
          <w:rFonts w:hint="eastAsia" w:ascii="黑体" w:hAnsi="黑体" w:eastAsia="黑体" w:cs="方正小标宋简体"/>
          <w:sz w:val="44"/>
          <w:szCs w:val="44"/>
          <w:lang w:eastAsia="zh-CN"/>
        </w:rPr>
      </w:pPr>
    </w:p>
    <w:p>
      <w:pPr>
        <w:widowControl w:val="0"/>
        <w:numPr>
          <w:ilvl w:val="0"/>
          <w:numId w:val="0"/>
        </w:numPr>
        <w:tabs>
          <w:tab w:val="center" w:pos="6979"/>
        </w:tabs>
        <w:jc w:val="left"/>
        <w:rPr>
          <w:rFonts w:hint="eastAsia" w:ascii="黑体" w:hAnsi="黑体" w:eastAsia="黑体" w:cs="方正小标宋简体"/>
          <w:sz w:val="44"/>
          <w:szCs w:val="44"/>
          <w:lang w:eastAsia="zh-CN"/>
        </w:rPr>
      </w:pPr>
    </w:p>
    <w:p>
      <w:pPr>
        <w:widowControl w:val="0"/>
        <w:numPr>
          <w:ilvl w:val="0"/>
          <w:numId w:val="0"/>
        </w:numPr>
        <w:tabs>
          <w:tab w:val="center" w:pos="6979"/>
        </w:tabs>
        <w:jc w:val="left"/>
        <w:rPr>
          <w:rFonts w:hint="eastAsia" w:ascii="黑体" w:hAnsi="黑体" w:eastAsia="黑体" w:cs="方正小标宋简体"/>
          <w:sz w:val="44"/>
          <w:szCs w:val="44"/>
          <w:lang w:eastAsia="zh-CN"/>
        </w:rPr>
      </w:pPr>
    </w:p>
    <w:p>
      <w:pPr>
        <w:widowControl w:val="0"/>
        <w:numPr>
          <w:ilvl w:val="0"/>
          <w:numId w:val="0"/>
        </w:numPr>
        <w:tabs>
          <w:tab w:val="center" w:pos="6979"/>
        </w:tabs>
        <w:jc w:val="left"/>
        <w:rPr>
          <w:rFonts w:hint="eastAsia" w:ascii="黑体" w:hAnsi="黑体" w:eastAsia="黑体" w:cs="方正小标宋简体"/>
          <w:sz w:val="44"/>
          <w:szCs w:val="44"/>
          <w:lang w:eastAsia="zh-CN"/>
        </w:rPr>
      </w:pPr>
    </w:p>
    <w:p>
      <w:pPr>
        <w:widowControl w:val="0"/>
        <w:numPr>
          <w:ilvl w:val="0"/>
          <w:numId w:val="0"/>
        </w:numPr>
        <w:tabs>
          <w:tab w:val="center" w:pos="6979"/>
        </w:tabs>
        <w:jc w:val="left"/>
        <w:rPr>
          <w:rFonts w:hint="eastAsia" w:ascii="黑体" w:hAnsi="黑体" w:eastAsia="黑体" w:cs="方正小标宋简体"/>
          <w:sz w:val="44"/>
          <w:szCs w:val="44"/>
          <w:lang w:eastAsia="zh-CN"/>
        </w:rPr>
      </w:pPr>
    </w:p>
    <w:p>
      <w:pPr>
        <w:widowControl w:val="0"/>
        <w:numPr>
          <w:ilvl w:val="0"/>
          <w:numId w:val="0"/>
        </w:numPr>
        <w:tabs>
          <w:tab w:val="center" w:pos="6979"/>
        </w:tabs>
        <w:jc w:val="left"/>
        <w:rPr>
          <w:rFonts w:hint="eastAsia" w:ascii="黑体" w:hAnsi="黑体" w:eastAsia="黑体" w:cs="方正小标宋简体"/>
          <w:sz w:val="44"/>
          <w:szCs w:val="44"/>
          <w:lang w:eastAsia="zh-CN"/>
        </w:rPr>
      </w:pPr>
    </w:p>
    <w:p>
      <w:pPr>
        <w:widowControl w:val="0"/>
        <w:numPr>
          <w:ilvl w:val="0"/>
          <w:numId w:val="0"/>
        </w:numPr>
        <w:tabs>
          <w:tab w:val="center" w:pos="6979"/>
        </w:tabs>
        <w:jc w:val="left"/>
        <w:rPr>
          <w:rFonts w:hint="eastAsia" w:ascii="黑体" w:hAnsi="黑体" w:eastAsia="黑体" w:cs="方正小标宋简体"/>
          <w:sz w:val="44"/>
          <w:szCs w:val="44"/>
          <w:lang w:eastAsia="zh-CN"/>
        </w:rPr>
      </w:pPr>
    </w:p>
    <w:p>
      <w:pPr>
        <w:widowControl w:val="0"/>
        <w:numPr>
          <w:ilvl w:val="0"/>
          <w:numId w:val="0"/>
        </w:numPr>
        <w:tabs>
          <w:tab w:val="center" w:pos="6979"/>
        </w:tabs>
        <w:jc w:val="left"/>
        <w:rPr>
          <w:rFonts w:hint="eastAsia" w:ascii="黑体" w:hAnsi="黑体" w:eastAsia="黑体" w:cs="方正小标宋简体"/>
          <w:sz w:val="44"/>
          <w:szCs w:val="44"/>
          <w:lang w:eastAsia="zh-CN"/>
        </w:rPr>
      </w:pPr>
    </w:p>
    <w:p>
      <w:pPr>
        <w:widowControl w:val="0"/>
        <w:numPr>
          <w:ilvl w:val="0"/>
          <w:numId w:val="0"/>
        </w:numPr>
        <w:tabs>
          <w:tab w:val="center" w:pos="6979"/>
        </w:tabs>
        <w:jc w:val="left"/>
        <w:rPr>
          <w:rFonts w:hint="eastAsia" w:ascii="黑体" w:hAnsi="黑体" w:eastAsia="黑体" w:cs="方正小标宋简体"/>
          <w:sz w:val="44"/>
          <w:szCs w:val="44"/>
          <w:lang w:eastAsia="zh-CN"/>
        </w:rPr>
      </w:pPr>
    </w:p>
    <w:p>
      <w:pPr>
        <w:widowControl w:val="0"/>
        <w:numPr>
          <w:ilvl w:val="0"/>
          <w:numId w:val="0"/>
        </w:numPr>
        <w:tabs>
          <w:tab w:val="center" w:pos="6979"/>
        </w:tabs>
        <w:jc w:val="left"/>
        <w:rPr>
          <w:rFonts w:hint="eastAsia" w:ascii="黑体" w:hAnsi="黑体" w:eastAsia="黑体" w:cs="方正小标宋简体"/>
          <w:sz w:val="44"/>
          <w:szCs w:val="44"/>
          <w:lang w:eastAsia="zh-CN"/>
        </w:rPr>
      </w:pPr>
    </w:p>
    <w:p>
      <w:pPr>
        <w:widowControl w:val="0"/>
        <w:numPr>
          <w:ilvl w:val="0"/>
          <w:numId w:val="0"/>
        </w:numPr>
        <w:tabs>
          <w:tab w:val="center" w:pos="6979"/>
        </w:tabs>
        <w:jc w:val="left"/>
        <w:rPr>
          <w:rFonts w:hint="eastAsia" w:ascii="黑体" w:hAnsi="黑体" w:eastAsia="黑体" w:cs="方正小标宋简体"/>
          <w:sz w:val="44"/>
          <w:szCs w:val="44"/>
          <w:lang w:eastAsia="zh-CN"/>
        </w:rPr>
      </w:pPr>
    </w:p>
    <w:p>
      <w:pPr>
        <w:widowControl w:val="0"/>
        <w:numPr>
          <w:ilvl w:val="0"/>
          <w:numId w:val="0"/>
        </w:numPr>
        <w:tabs>
          <w:tab w:val="center" w:pos="6979"/>
        </w:tabs>
        <w:jc w:val="left"/>
        <w:rPr>
          <w:rFonts w:hint="eastAsia" w:ascii="黑体" w:hAnsi="黑体" w:eastAsia="黑体" w:cs="方正小标宋简体"/>
          <w:sz w:val="44"/>
          <w:szCs w:val="44"/>
          <w:lang w:eastAsia="zh-CN"/>
        </w:rPr>
      </w:pPr>
    </w:p>
    <w:tbl>
      <w:tblPr>
        <w:tblStyle w:val="2"/>
        <w:tblW w:w="107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053"/>
        <w:gridCol w:w="1741"/>
        <w:gridCol w:w="3255"/>
        <w:gridCol w:w="1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10715"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收支总体情况表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5797"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单位名称：中山市南朗街道妇女联合会</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66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57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4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一、预算拨款</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183.60</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一、一般公共服务支出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二、财政专户拨款（教育资金）</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二、外交支出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三、其他资金（代管资金，自有资金）</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三、国防支出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四、公共安全支出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五、教育支出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六、科学技术支出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七、文化旅游体育与传媒支出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八、社会保障和就业支出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九、卫生健康支出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十、节能环保支出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十一、城乡社区支出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十二、农林水支出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十三、交通运输支出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十四、资源勘探信息等支出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十五、商业服务业等支出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十六、金融支出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十七、援助其他地区支出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十八、自然资源海洋气象等支出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十九、住房保障支出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二十、国有资本经营预算支出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二十一、粮油物资储备支出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二十二、灾害防治及应急管理支出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二十三、其他支出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本年收入合计</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183.60</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本年支出合计</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四、上级补助收入</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二十四、对附属单位补助支出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五、附属单位上缴收入</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二十五、上缴上级支出</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六、用事业基金弥补收支差额</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二十六、结转下年</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收入总计</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183.60</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支出总计</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0715"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注：预算拨款收支情况包括一般公共预算、政府性基金预算、国有资本经营预算拨款收支情况。</w:t>
            </w:r>
          </w:p>
        </w:tc>
      </w:tr>
    </w:tbl>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sectPr>
          <w:pgSz w:w="11906" w:h="16838"/>
          <w:pgMar w:top="1440" w:right="1800" w:bottom="1440" w:left="1800" w:header="851" w:footer="992" w:gutter="0"/>
          <w:cols w:space="425" w:num="1"/>
          <w:docGrid w:type="lines" w:linePitch="312" w:charSpace="0"/>
        </w:sectPr>
      </w:pPr>
    </w:p>
    <w:p>
      <w:pPr>
        <w:tabs>
          <w:tab w:val="center" w:pos="6979"/>
        </w:tabs>
        <w:ind w:firstLine="440" w:firstLineChars="100"/>
        <w:jc w:val="center"/>
        <w:rPr>
          <w:rFonts w:hint="eastAsia" w:ascii="黑体" w:hAnsi="黑体" w:eastAsia="黑体" w:cs="方正小标宋简体"/>
          <w:sz w:val="44"/>
          <w:szCs w:val="44"/>
        </w:rPr>
      </w:pPr>
    </w:p>
    <w:tbl>
      <w:tblPr>
        <w:tblStyle w:val="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525"/>
        <w:gridCol w:w="1050"/>
        <w:gridCol w:w="1283"/>
        <w:gridCol w:w="292"/>
        <w:gridCol w:w="657"/>
        <w:gridCol w:w="708"/>
        <w:gridCol w:w="231"/>
        <w:gridCol w:w="924"/>
        <w:gridCol w:w="101"/>
        <w:gridCol w:w="982"/>
        <w:gridCol w:w="174"/>
        <w:gridCol w:w="720"/>
        <w:gridCol w:w="855"/>
        <w:gridCol w:w="127"/>
        <w:gridCol w:w="949"/>
        <w:gridCol w:w="499"/>
        <w:gridCol w:w="450"/>
        <w:gridCol w:w="939"/>
        <w:gridCol w:w="186"/>
        <w:gridCol w:w="708"/>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22"/>
            <w:tcBorders>
              <w:top w:val="nil"/>
              <w:left w:val="nil"/>
              <w:bottom w:val="nil"/>
              <w:right w:val="nil"/>
            </w:tcBorders>
            <w:noWrap w:val="0"/>
            <w:vAlign w:val="center"/>
          </w:tcPr>
          <w:p>
            <w:pPr>
              <w:jc w:val="left"/>
              <w:rPr>
                <w:rFonts w:hint="eastAsia"/>
              </w:rPr>
            </w:pPr>
            <w:r>
              <w:rPr>
                <w:rFonts w:hint="eastAsia" w:ascii="宋体" w:hAnsi="宋体"/>
                <w:color w:val="000000"/>
                <w:kern w:val="0"/>
                <w:sz w:val="18"/>
                <w:szCs w:val="18"/>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22"/>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4"/>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475" w:type="dxa"/>
            <w:gridSpan w:val="18"/>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r>
              <w:rPr>
                <w:rFonts w:hint="eastAsia" w:ascii="宋体" w:hAnsi="宋体"/>
                <w:color w:val="000000"/>
                <w:kern w:val="0"/>
                <w:sz w:val="18"/>
                <w:szCs w:val="18"/>
                <w:lang w:eastAsia="zh-CN"/>
              </w:rPr>
              <w:t>中山市</w:t>
            </w:r>
            <w:r>
              <w:rPr>
                <w:rFonts w:hint="eastAsia" w:ascii="宋体" w:hAnsi="宋体"/>
                <w:color w:val="000000"/>
                <w:kern w:val="0"/>
                <w:sz w:val="18"/>
                <w:szCs w:val="18"/>
                <w:lang w:val="en-US" w:eastAsia="zh-CN"/>
              </w:rPr>
              <w:t>南朗街道妇女联合会</w:t>
            </w:r>
          </w:p>
        </w:tc>
        <w:tc>
          <w:tcPr>
            <w:tcW w:w="2700" w:type="dxa"/>
            <w:gridSpan w:val="4"/>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523" w:type="dxa"/>
            <w:gridSpan w:val="3"/>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1283" w:type="dxa"/>
            <w:vMerge w:val="restart"/>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合计</w:t>
            </w:r>
          </w:p>
        </w:tc>
        <w:tc>
          <w:tcPr>
            <w:tcW w:w="2913" w:type="dxa"/>
            <w:gridSpan w:val="6"/>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财政拨款收入</w:t>
            </w:r>
          </w:p>
        </w:tc>
        <w:tc>
          <w:tcPr>
            <w:tcW w:w="1876" w:type="dxa"/>
            <w:gridSpan w:val="3"/>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财政专户拨款收入</w:t>
            </w:r>
          </w:p>
        </w:tc>
        <w:tc>
          <w:tcPr>
            <w:tcW w:w="2880" w:type="dxa"/>
            <w:gridSpan w:val="5"/>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其他资金收入</w:t>
            </w:r>
          </w:p>
        </w:tc>
        <w:tc>
          <w:tcPr>
            <w:tcW w:w="939"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上级补助收入</w:t>
            </w:r>
          </w:p>
        </w:tc>
        <w:tc>
          <w:tcPr>
            <w:tcW w:w="894" w:type="dxa"/>
            <w:gridSpan w:val="2"/>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附属单位上缴收入</w:t>
            </w:r>
          </w:p>
        </w:tc>
        <w:tc>
          <w:tcPr>
            <w:tcW w:w="867"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用事业基金弥补收支差额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948"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1575" w:type="dxa"/>
            <w:gridSpan w:val="2"/>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283" w:type="dxa"/>
            <w:vMerge w:val="continue"/>
            <w:noWrap w:val="0"/>
            <w:vAlign w:val="center"/>
          </w:tcPr>
          <w:p>
            <w:pPr>
              <w:jc w:val="center"/>
              <w:rPr>
                <w:rFonts w:hint="eastAsia"/>
                <w:sz w:val="18"/>
                <w:szCs w:val="18"/>
              </w:rPr>
            </w:pPr>
          </w:p>
        </w:tc>
        <w:tc>
          <w:tcPr>
            <w:tcW w:w="949" w:type="dxa"/>
            <w:gridSpan w:val="2"/>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939" w:type="dxa"/>
            <w:gridSpan w:val="2"/>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1025" w:type="dxa"/>
            <w:gridSpan w:val="2"/>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c>
          <w:tcPr>
            <w:tcW w:w="982"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教育收费</w:t>
            </w:r>
          </w:p>
        </w:tc>
        <w:tc>
          <w:tcPr>
            <w:tcW w:w="894" w:type="dxa"/>
            <w:gridSpan w:val="2"/>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其他专户收入拨款</w:t>
            </w:r>
          </w:p>
        </w:tc>
        <w:tc>
          <w:tcPr>
            <w:tcW w:w="982" w:type="dxa"/>
            <w:gridSpan w:val="2"/>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事业收入</w:t>
            </w:r>
          </w:p>
        </w:tc>
        <w:tc>
          <w:tcPr>
            <w:tcW w:w="949" w:type="dxa"/>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经营收入</w:t>
            </w:r>
          </w:p>
        </w:tc>
        <w:tc>
          <w:tcPr>
            <w:tcW w:w="949" w:type="dxa"/>
            <w:gridSpan w:val="2"/>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其他收入</w:t>
            </w:r>
          </w:p>
        </w:tc>
        <w:tc>
          <w:tcPr>
            <w:tcW w:w="939" w:type="dxa"/>
            <w:vMerge w:val="continue"/>
            <w:noWrap w:val="0"/>
            <w:vAlign w:val="center"/>
          </w:tcPr>
          <w:p>
            <w:pPr>
              <w:jc w:val="center"/>
              <w:rPr>
                <w:rFonts w:hint="eastAsia"/>
                <w:sz w:val="18"/>
                <w:szCs w:val="18"/>
              </w:rPr>
            </w:pPr>
          </w:p>
        </w:tc>
        <w:tc>
          <w:tcPr>
            <w:tcW w:w="894" w:type="dxa"/>
            <w:gridSpan w:val="2"/>
            <w:vMerge w:val="continue"/>
            <w:noWrap w:val="0"/>
            <w:vAlign w:val="center"/>
          </w:tcPr>
          <w:p>
            <w:pPr>
              <w:jc w:val="center"/>
              <w:rPr>
                <w:rFonts w:hint="eastAsia"/>
                <w:sz w:val="18"/>
                <w:szCs w:val="18"/>
              </w:rPr>
            </w:pPr>
          </w:p>
        </w:tc>
        <w:tc>
          <w:tcPr>
            <w:tcW w:w="867" w:type="dxa"/>
            <w:vMerge w:val="continue"/>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top"/>
          </w:tcPr>
          <w:p>
            <w:pPr>
              <w:rPr>
                <w:rFonts w:hint="default" w:eastAsia="宋体"/>
                <w:color w:val="000000" w:themeColor="text1"/>
                <w:sz w:val="18"/>
                <w:szCs w:val="18"/>
                <w:highlight w:val="none"/>
                <w:lang w:val="en-US" w:eastAsia="zh-CN"/>
                <w14:textFill>
                  <w14:solidFill>
                    <w14:schemeClr w14:val="tx1"/>
                  </w14:solidFill>
                </w14:textFill>
              </w:rPr>
            </w:pPr>
          </w:p>
        </w:tc>
        <w:tc>
          <w:tcPr>
            <w:tcW w:w="1575" w:type="dxa"/>
            <w:gridSpan w:val="2"/>
            <w:noWrap w:val="0"/>
            <w:vAlign w:val="center"/>
          </w:tcPr>
          <w:p>
            <w:pPr>
              <w:jc w:val="center"/>
              <w:rPr>
                <w:rFonts w:hint="default" w:eastAsia="宋体"/>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合计</w:t>
            </w:r>
          </w:p>
        </w:tc>
        <w:tc>
          <w:tcPr>
            <w:tcW w:w="1283" w:type="dxa"/>
            <w:noWrap w:val="0"/>
            <w:vAlign w:val="center"/>
          </w:tcPr>
          <w:p>
            <w:pPr>
              <w:ind w:firstLine="360" w:firstLineChars="200"/>
              <w:jc w:val="right"/>
              <w:rPr>
                <w:rFonts w:hint="default" w:ascii="宋体" w:hAnsi="宋体" w:eastAsia="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kern w:val="2"/>
                <w:sz w:val="18"/>
                <w:szCs w:val="18"/>
                <w:highlight w:val="none"/>
                <w:lang w:val="en-US" w:eastAsia="zh-CN" w:bidi="ar-SA"/>
                <w14:textFill>
                  <w14:solidFill>
                    <w14:schemeClr w14:val="tx1"/>
                  </w14:solidFill>
                </w14:textFill>
              </w:rPr>
              <w:t>183.6</w:t>
            </w:r>
          </w:p>
        </w:tc>
        <w:tc>
          <w:tcPr>
            <w:tcW w:w="949" w:type="dxa"/>
            <w:gridSpan w:val="2"/>
            <w:noWrap w:val="0"/>
            <w:vAlign w:val="center"/>
          </w:tcPr>
          <w:p>
            <w:pPr>
              <w:jc w:val="right"/>
              <w:rPr>
                <w:rFonts w:hint="default" w:eastAsia="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kern w:val="2"/>
                <w:sz w:val="18"/>
                <w:szCs w:val="18"/>
                <w:highlight w:val="none"/>
                <w:lang w:val="en-US" w:eastAsia="zh-CN" w:bidi="ar-SA"/>
                <w14:textFill>
                  <w14:solidFill>
                    <w14:schemeClr w14:val="tx1"/>
                  </w14:solidFill>
                </w14:textFill>
              </w:rPr>
              <w:t>183.6</w:t>
            </w:r>
          </w:p>
        </w:tc>
        <w:tc>
          <w:tcPr>
            <w:tcW w:w="939" w:type="dxa"/>
            <w:gridSpan w:val="2"/>
            <w:noWrap w:val="0"/>
            <w:vAlign w:val="center"/>
          </w:tcPr>
          <w:p>
            <w:pPr>
              <w:jc w:val="right"/>
              <w:rPr>
                <w:rFonts w:hint="default" w:eastAsia="宋体"/>
                <w:color w:val="000000" w:themeColor="text1"/>
                <w:sz w:val="18"/>
                <w:szCs w:val="18"/>
                <w:highlight w:val="none"/>
                <w:lang w:val="en-US" w:eastAsia="zh-CN"/>
                <w14:textFill>
                  <w14:solidFill>
                    <w14:schemeClr w14:val="tx1"/>
                  </w14:solidFill>
                </w14:textFill>
              </w:rPr>
            </w:pPr>
          </w:p>
        </w:tc>
        <w:tc>
          <w:tcPr>
            <w:tcW w:w="1025" w:type="dxa"/>
            <w:gridSpan w:val="2"/>
            <w:noWrap w:val="0"/>
            <w:vAlign w:val="center"/>
          </w:tcPr>
          <w:p>
            <w:pPr>
              <w:jc w:val="right"/>
              <w:rPr>
                <w:sz w:val="18"/>
                <w:szCs w:val="18"/>
              </w:rPr>
            </w:pPr>
          </w:p>
        </w:tc>
        <w:tc>
          <w:tcPr>
            <w:tcW w:w="982" w:type="dxa"/>
            <w:noWrap w:val="0"/>
            <w:vAlign w:val="center"/>
          </w:tcPr>
          <w:p>
            <w:pPr>
              <w:jc w:val="right"/>
              <w:rPr>
                <w:sz w:val="18"/>
                <w:szCs w:val="18"/>
              </w:rPr>
            </w:pPr>
          </w:p>
        </w:tc>
        <w:tc>
          <w:tcPr>
            <w:tcW w:w="894" w:type="dxa"/>
            <w:gridSpan w:val="2"/>
            <w:noWrap w:val="0"/>
            <w:vAlign w:val="center"/>
          </w:tcPr>
          <w:p>
            <w:pPr>
              <w:jc w:val="right"/>
              <w:rPr>
                <w:sz w:val="18"/>
                <w:szCs w:val="18"/>
              </w:rPr>
            </w:pPr>
          </w:p>
        </w:tc>
        <w:tc>
          <w:tcPr>
            <w:tcW w:w="982" w:type="dxa"/>
            <w:gridSpan w:val="2"/>
            <w:noWrap w:val="0"/>
            <w:vAlign w:val="center"/>
          </w:tcPr>
          <w:p>
            <w:pPr>
              <w:jc w:val="right"/>
              <w:rPr>
                <w:sz w:val="18"/>
                <w:szCs w:val="18"/>
              </w:rPr>
            </w:pPr>
          </w:p>
        </w:tc>
        <w:tc>
          <w:tcPr>
            <w:tcW w:w="949" w:type="dxa"/>
            <w:noWrap w:val="0"/>
            <w:vAlign w:val="center"/>
          </w:tcPr>
          <w:p>
            <w:pPr>
              <w:jc w:val="right"/>
              <w:rPr>
                <w:sz w:val="18"/>
                <w:szCs w:val="18"/>
              </w:rPr>
            </w:pPr>
          </w:p>
        </w:tc>
        <w:tc>
          <w:tcPr>
            <w:tcW w:w="949" w:type="dxa"/>
            <w:gridSpan w:val="2"/>
            <w:noWrap w:val="0"/>
            <w:vAlign w:val="center"/>
          </w:tcPr>
          <w:p>
            <w:pPr>
              <w:jc w:val="right"/>
              <w:rPr>
                <w:sz w:val="18"/>
                <w:szCs w:val="18"/>
              </w:rPr>
            </w:pPr>
          </w:p>
        </w:tc>
        <w:tc>
          <w:tcPr>
            <w:tcW w:w="939" w:type="dxa"/>
            <w:noWrap w:val="0"/>
            <w:vAlign w:val="center"/>
          </w:tcPr>
          <w:p>
            <w:pPr>
              <w:jc w:val="right"/>
              <w:rPr>
                <w:sz w:val="18"/>
                <w:szCs w:val="18"/>
              </w:rPr>
            </w:pPr>
          </w:p>
        </w:tc>
        <w:tc>
          <w:tcPr>
            <w:tcW w:w="894" w:type="dxa"/>
            <w:gridSpan w:val="2"/>
            <w:noWrap w:val="0"/>
            <w:vAlign w:val="center"/>
          </w:tcPr>
          <w:p>
            <w:pPr>
              <w:jc w:val="right"/>
              <w:rPr>
                <w:sz w:val="18"/>
                <w:szCs w:val="18"/>
              </w:rPr>
            </w:pPr>
          </w:p>
        </w:tc>
        <w:tc>
          <w:tcPr>
            <w:tcW w:w="867" w:type="dxa"/>
            <w:noWrap w:val="0"/>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top"/>
          </w:tcPr>
          <w:p>
            <w:pPr>
              <w:rPr>
                <w:rFonts w:hint="eastAsia" w:ascii="Calibri" w:hAnsi="Calibri" w:eastAsia="宋体"/>
                <w:color w:val="000000" w:themeColor="text1"/>
                <w:kern w:val="2"/>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2010101</w:t>
            </w:r>
          </w:p>
        </w:tc>
        <w:tc>
          <w:tcPr>
            <w:tcW w:w="1575" w:type="dxa"/>
            <w:gridSpan w:val="2"/>
            <w:noWrap w:val="0"/>
            <w:vAlign w:val="center"/>
          </w:tcPr>
          <w:p>
            <w:pPr>
              <w:jc w:val="center"/>
              <w:rPr>
                <w:rFonts w:hint="eastAsia" w:ascii="Calibri" w:hAnsi="Calibri" w:eastAsia="宋体"/>
                <w:color w:val="000000" w:themeColor="text1"/>
                <w:kern w:val="2"/>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行政运行</w:t>
            </w:r>
          </w:p>
        </w:tc>
        <w:tc>
          <w:tcPr>
            <w:tcW w:w="1283" w:type="dxa"/>
            <w:noWrap w:val="0"/>
            <w:vAlign w:val="center"/>
          </w:tcPr>
          <w:p>
            <w:pPr>
              <w:jc w:val="right"/>
              <w:rPr>
                <w:rFonts w:hint="default" w:ascii="宋体" w:hAnsi="宋体" w:eastAsia="宋体"/>
                <w:color w:val="000000" w:themeColor="text1"/>
                <w:kern w:val="2"/>
                <w:sz w:val="18"/>
                <w:szCs w:val="18"/>
                <w:highlight w:val="none"/>
                <w:lang w:val="en-US" w:eastAsia="zh-CN" w:bidi="ar-SA"/>
                <w14:textFill>
                  <w14:solidFill>
                    <w14:schemeClr w14:val="tx1"/>
                  </w14:solidFill>
                </w14:textFill>
              </w:rPr>
            </w:pPr>
            <w:r>
              <w:rPr>
                <w:rFonts w:hint="eastAsia" w:ascii="宋体" w:hAnsi="宋体"/>
                <w:color w:val="000000" w:themeColor="text1"/>
                <w:kern w:val="2"/>
                <w:sz w:val="18"/>
                <w:szCs w:val="18"/>
                <w:highlight w:val="none"/>
                <w:lang w:val="en-US" w:eastAsia="zh-CN" w:bidi="ar-SA"/>
                <w14:textFill>
                  <w14:solidFill>
                    <w14:schemeClr w14:val="tx1"/>
                  </w14:solidFill>
                </w14:textFill>
              </w:rPr>
              <w:t>183.6</w:t>
            </w:r>
          </w:p>
        </w:tc>
        <w:tc>
          <w:tcPr>
            <w:tcW w:w="949" w:type="dxa"/>
            <w:gridSpan w:val="2"/>
            <w:noWrap w:val="0"/>
            <w:vAlign w:val="center"/>
          </w:tcPr>
          <w:p>
            <w:pPr>
              <w:jc w:val="right"/>
              <w:rPr>
                <w:rFonts w:hint="default" w:ascii="Calibri" w:hAnsi="Calibri" w:eastAsia="宋体"/>
                <w:color w:val="000000" w:themeColor="text1"/>
                <w:kern w:val="2"/>
                <w:sz w:val="18"/>
                <w:szCs w:val="18"/>
                <w:highlight w:val="none"/>
                <w:lang w:val="en-US" w:eastAsia="zh-CN" w:bidi="ar-SA"/>
                <w14:textFill>
                  <w14:solidFill>
                    <w14:schemeClr w14:val="tx1"/>
                  </w14:solidFill>
                </w14:textFill>
              </w:rPr>
            </w:pPr>
            <w:r>
              <w:rPr>
                <w:rFonts w:hint="eastAsia" w:ascii="宋体" w:hAnsi="宋体"/>
                <w:color w:val="000000" w:themeColor="text1"/>
                <w:kern w:val="2"/>
                <w:sz w:val="18"/>
                <w:szCs w:val="18"/>
                <w:highlight w:val="none"/>
                <w:lang w:val="en-US" w:eastAsia="zh-CN" w:bidi="ar-SA"/>
                <w14:textFill>
                  <w14:solidFill>
                    <w14:schemeClr w14:val="tx1"/>
                  </w14:solidFill>
                </w14:textFill>
              </w:rPr>
              <w:t>183.6</w:t>
            </w:r>
          </w:p>
        </w:tc>
        <w:tc>
          <w:tcPr>
            <w:tcW w:w="939" w:type="dxa"/>
            <w:gridSpan w:val="2"/>
            <w:noWrap w:val="0"/>
            <w:vAlign w:val="center"/>
          </w:tcPr>
          <w:p>
            <w:pPr>
              <w:jc w:val="right"/>
              <w:rPr>
                <w:rFonts w:hint="eastAsia" w:ascii="Calibri" w:hAnsi="Calibri" w:eastAsia="宋体"/>
                <w:color w:val="000000" w:themeColor="text1"/>
                <w:kern w:val="2"/>
                <w:sz w:val="18"/>
                <w:szCs w:val="18"/>
                <w:highlight w:val="none"/>
                <w:lang w:val="en-US" w:eastAsia="zh-CN" w:bidi="ar-SA"/>
                <w14:textFill>
                  <w14:solidFill>
                    <w14:schemeClr w14:val="tx1"/>
                  </w14:solidFill>
                </w14:textFill>
              </w:rPr>
            </w:pPr>
          </w:p>
        </w:tc>
        <w:tc>
          <w:tcPr>
            <w:tcW w:w="1025" w:type="dxa"/>
            <w:gridSpan w:val="2"/>
            <w:noWrap w:val="0"/>
            <w:vAlign w:val="center"/>
          </w:tcPr>
          <w:p>
            <w:pPr>
              <w:jc w:val="right"/>
              <w:rPr>
                <w:sz w:val="18"/>
                <w:szCs w:val="18"/>
              </w:rPr>
            </w:pPr>
          </w:p>
        </w:tc>
        <w:tc>
          <w:tcPr>
            <w:tcW w:w="982" w:type="dxa"/>
            <w:noWrap w:val="0"/>
            <w:vAlign w:val="center"/>
          </w:tcPr>
          <w:p>
            <w:pPr>
              <w:jc w:val="right"/>
              <w:rPr>
                <w:sz w:val="18"/>
                <w:szCs w:val="18"/>
              </w:rPr>
            </w:pPr>
          </w:p>
        </w:tc>
        <w:tc>
          <w:tcPr>
            <w:tcW w:w="894" w:type="dxa"/>
            <w:gridSpan w:val="2"/>
            <w:noWrap w:val="0"/>
            <w:vAlign w:val="center"/>
          </w:tcPr>
          <w:p>
            <w:pPr>
              <w:jc w:val="right"/>
              <w:rPr>
                <w:sz w:val="18"/>
                <w:szCs w:val="18"/>
              </w:rPr>
            </w:pPr>
          </w:p>
        </w:tc>
        <w:tc>
          <w:tcPr>
            <w:tcW w:w="982" w:type="dxa"/>
            <w:gridSpan w:val="2"/>
            <w:noWrap w:val="0"/>
            <w:vAlign w:val="center"/>
          </w:tcPr>
          <w:p>
            <w:pPr>
              <w:jc w:val="right"/>
              <w:rPr>
                <w:sz w:val="18"/>
                <w:szCs w:val="18"/>
              </w:rPr>
            </w:pPr>
          </w:p>
        </w:tc>
        <w:tc>
          <w:tcPr>
            <w:tcW w:w="949" w:type="dxa"/>
            <w:noWrap w:val="0"/>
            <w:vAlign w:val="center"/>
          </w:tcPr>
          <w:p>
            <w:pPr>
              <w:jc w:val="right"/>
              <w:rPr>
                <w:sz w:val="18"/>
                <w:szCs w:val="18"/>
              </w:rPr>
            </w:pPr>
          </w:p>
        </w:tc>
        <w:tc>
          <w:tcPr>
            <w:tcW w:w="949" w:type="dxa"/>
            <w:gridSpan w:val="2"/>
            <w:noWrap w:val="0"/>
            <w:vAlign w:val="center"/>
          </w:tcPr>
          <w:p>
            <w:pPr>
              <w:jc w:val="right"/>
              <w:rPr>
                <w:sz w:val="18"/>
                <w:szCs w:val="18"/>
              </w:rPr>
            </w:pPr>
          </w:p>
        </w:tc>
        <w:tc>
          <w:tcPr>
            <w:tcW w:w="939" w:type="dxa"/>
            <w:noWrap w:val="0"/>
            <w:vAlign w:val="center"/>
          </w:tcPr>
          <w:p>
            <w:pPr>
              <w:jc w:val="right"/>
              <w:rPr>
                <w:sz w:val="18"/>
                <w:szCs w:val="18"/>
              </w:rPr>
            </w:pPr>
          </w:p>
        </w:tc>
        <w:tc>
          <w:tcPr>
            <w:tcW w:w="894" w:type="dxa"/>
            <w:gridSpan w:val="2"/>
            <w:noWrap w:val="0"/>
            <w:vAlign w:val="center"/>
          </w:tcPr>
          <w:p>
            <w:pPr>
              <w:jc w:val="right"/>
              <w:rPr>
                <w:sz w:val="18"/>
                <w:szCs w:val="18"/>
              </w:rPr>
            </w:pPr>
          </w:p>
        </w:tc>
        <w:tc>
          <w:tcPr>
            <w:tcW w:w="867" w:type="dxa"/>
            <w:noWrap w:val="0"/>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仿宋_GB2312" w:hAnsi="仿宋_GB2312" w:eastAsia="仿宋_GB2312" w:cs="仿宋_GB2312"/>
                <w:color w:val="000000"/>
                <w:kern w:val="0"/>
                <w:sz w:val="21"/>
                <w:szCs w:val="21"/>
                <w:lang w:val="en-US" w:eastAsia="zh-CN" w:bidi="ar"/>
              </w:rPr>
            </w:pPr>
          </w:p>
        </w:tc>
        <w:tc>
          <w:tcPr>
            <w:tcW w:w="1575" w:type="dxa"/>
            <w:gridSpan w:val="2"/>
            <w:noWrap w:val="0"/>
            <w:vAlign w:val="center"/>
          </w:tcPr>
          <w:p>
            <w:pPr>
              <w:widowControl/>
              <w:textAlignment w:val="center"/>
              <w:rPr>
                <w:rFonts w:hint="eastAsia" w:ascii="仿宋_GB2312" w:hAnsi="仿宋_GB2312" w:eastAsia="仿宋_GB2312" w:cs="仿宋_GB2312"/>
                <w:color w:val="000000"/>
                <w:kern w:val="0"/>
                <w:sz w:val="21"/>
                <w:szCs w:val="21"/>
                <w:lang w:val="en-US" w:eastAsia="zh-CN" w:bidi="ar"/>
              </w:rPr>
            </w:pPr>
          </w:p>
        </w:tc>
        <w:tc>
          <w:tcPr>
            <w:tcW w:w="1283" w:type="dxa"/>
            <w:noWrap w:val="0"/>
            <w:vAlign w:val="center"/>
          </w:tcPr>
          <w:p>
            <w:pPr>
              <w:jc w:val="right"/>
              <w:rPr>
                <w:rFonts w:hint="default" w:eastAsia="宋体"/>
                <w:sz w:val="18"/>
                <w:szCs w:val="18"/>
                <w:lang w:val="en-US" w:eastAsia="zh-CN"/>
              </w:rPr>
            </w:pPr>
          </w:p>
        </w:tc>
        <w:tc>
          <w:tcPr>
            <w:tcW w:w="949" w:type="dxa"/>
            <w:gridSpan w:val="2"/>
            <w:noWrap w:val="0"/>
            <w:vAlign w:val="center"/>
          </w:tcPr>
          <w:p>
            <w:pPr>
              <w:jc w:val="right"/>
              <w:rPr>
                <w:rFonts w:hint="default" w:eastAsia="宋体"/>
                <w:sz w:val="18"/>
                <w:szCs w:val="18"/>
                <w:lang w:val="en-US" w:eastAsia="zh-CN"/>
              </w:rPr>
            </w:pPr>
          </w:p>
        </w:tc>
        <w:tc>
          <w:tcPr>
            <w:tcW w:w="939" w:type="dxa"/>
            <w:gridSpan w:val="2"/>
            <w:noWrap w:val="0"/>
            <w:vAlign w:val="center"/>
          </w:tcPr>
          <w:p>
            <w:pPr>
              <w:jc w:val="right"/>
              <w:rPr>
                <w:sz w:val="18"/>
                <w:szCs w:val="18"/>
              </w:rPr>
            </w:pPr>
          </w:p>
        </w:tc>
        <w:tc>
          <w:tcPr>
            <w:tcW w:w="1025" w:type="dxa"/>
            <w:gridSpan w:val="2"/>
            <w:noWrap w:val="0"/>
            <w:vAlign w:val="center"/>
          </w:tcPr>
          <w:p>
            <w:pPr>
              <w:jc w:val="right"/>
              <w:rPr>
                <w:sz w:val="18"/>
                <w:szCs w:val="18"/>
              </w:rPr>
            </w:pPr>
          </w:p>
        </w:tc>
        <w:tc>
          <w:tcPr>
            <w:tcW w:w="982" w:type="dxa"/>
            <w:noWrap w:val="0"/>
            <w:vAlign w:val="center"/>
          </w:tcPr>
          <w:p>
            <w:pPr>
              <w:jc w:val="right"/>
              <w:rPr>
                <w:sz w:val="18"/>
                <w:szCs w:val="18"/>
              </w:rPr>
            </w:pPr>
          </w:p>
        </w:tc>
        <w:tc>
          <w:tcPr>
            <w:tcW w:w="894" w:type="dxa"/>
            <w:gridSpan w:val="2"/>
            <w:noWrap w:val="0"/>
            <w:vAlign w:val="center"/>
          </w:tcPr>
          <w:p>
            <w:pPr>
              <w:jc w:val="right"/>
              <w:rPr>
                <w:sz w:val="18"/>
                <w:szCs w:val="18"/>
              </w:rPr>
            </w:pPr>
          </w:p>
        </w:tc>
        <w:tc>
          <w:tcPr>
            <w:tcW w:w="982" w:type="dxa"/>
            <w:gridSpan w:val="2"/>
            <w:noWrap w:val="0"/>
            <w:vAlign w:val="center"/>
          </w:tcPr>
          <w:p>
            <w:pPr>
              <w:jc w:val="right"/>
              <w:rPr>
                <w:sz w:val="18"/>
                <w:szCs w:val="18"/>
              </w:rPr>
            </w:pPr>
          </w:p>
        </w:tc>
        <w:tc>
          <w:tcPr>
            <w:tcW w:w="949" w:type="dxa"/>
            <w:noWrap w:val="0"/>
            <w:vAlign w:val="center"/>
          </w:tcPr>
          <w:p>
            <w:pPr>
              <w:jc w:val="right"/>
              <w:rPr>
                <w:sz w:val="18"/>
                <w:szCs w:val="18"/>
              </w:rPr>
            </w:pPr>
          </w:p>
        </w:tc>
        <w:tc>
          <w:tcPr>
            <w:tcW w:w="949" w:type="dxa"/>
            <w:gridSpan w:val="2"/>
            <w:noWrap w:val="0"/>
            <w:vAlign w:val="center"/>
          </w:tcPr>
          <w:p>
            <w:pPr>
              <w:jc w:val="right"/>
              <w:rPr>
                <w:sz w:val="18"/>
                <w:szCs w:val="18"/>
              </w:rPr>
            </w:pPr>
          </w:p>
        </w:tc>
        <w:tc>
          <w:tcPr>
            <w:tcW w:w="939" w:type="dxa"/>
            <w:noWrap w:val="0"/>
            <w:vAlign w:val="center"/>
          </w:tcPr>
          <w:p>
            <w:pPr>
              <w:jc w:val="right"/>
              <w:rPr>
                <w:sz w:val="18"/>
                <w:szCs w:val="18"/>
              </w:rPr>
            </w:pPr>
          </w:p>
        </w:tc>
        <w:tc>
          <w:tcPr>
            <w:tcW w:w="894" w:type="dxa"/>
            <w:gridSpan w:val="2"/>
            <w:noWrap w:val="0"/>
            <w:vAlign w:val="center"/>
          </w:tcPr>
          <w:p>
            <w:pPr>
              <w:jc w:val="right"/>
              <w:rPr>
                <w:sz w:val="18"/>
                <w:szCs w:val="18"/>
              </w:rPr>
            </w:pPr>
          </w:p>
        </w:tc>
        <w:tc>
          <w:tcPr>
            <w:tcW w:w="867" w:type="dxa"/>
            <w:noWrap w:val="0"/>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仿宋_GB2312" w:hAnsi="仿宋_GB2312" w:eastAsia="仿宋_GB2312" w:cs="仿宋_GB2312"/>
                <w:color w:val="000000"/>
                <w:kern w:val="0"/>
                <w:sz w:val="21"/>
                <w:szCs w:val="21"/>
                <w:lang w:val="en-US" w:eastAsia="zh-CN" w:bidi="ar"/>
              </w:rPr>
            </w:pPr>
          </w:p>
        </w:tc>
        <w:tc>
          <w:tcPr>
            <w:tcW w:w="1575" w:type="dxa"/>
            <w:gridSpan w:val="2"/>
            <w:noWrap w:val="0"/>
            <w:vAlign w:val="center"/>
          </w:tcPr>
          <w:p>
            <w:pPr>
              <w:widowControl/>
              <w:textAlignment w:val="center"/>
              <w:rPr>
                <w:rFonts w:hint="default" w:ascii="仿宋_GB2312" w:hAnsi="仿宋_GB2312" w:eastAsia="仿宋_GB2312" w:cs="仿宋_GB2312"/>
                <w:color w:val="000000"/>
                <w:kern w:val="0"/>
                <w:sz w:val="21"/>
                <w:szCs w:val="21"/>
                <w:lang w:val="en-US" w:eastAsia="zh-CN" w:bidi="ar"/>
              </w:rPr>
            </w:pPr>
          </w:p>
        </w:tc>
        <w:tc>
          <w:tcPr>
            <w:tcW w:w="1283" w:type="dxa"/>
            <w:noWrap w:val="0"/>
            <w:vAlign w:val="center"/>
          </w:tcPr>
          <w:p>
            <w:pPr>
              <w:jc w:val="right"/>
              <w:rPr>
                <w:rFonts w:hint="default" w:eastAsia="宋体"/>
                <w:sz w:val="18"/>
                <w:szCs w:val="18"/>
                <w:lang w:val="en-US" w:eastAsia="zh-CN"/>
              </w:rPr>
            </w:pPr>
          </w:p>
        </w:tc>
        <w:tc>
          <w:tcPr>
            <w:tcW w:w="949" w:type="dxa"/>
            <w:gridSpan w:val="2"/>
            <w:noWrap w:val="0"/>
            <w:vAlign w:val="center"/>
          </w:tcPr>
          <w:p>
            <w:pPr>
              <w:jc w:val="right"/>
              <w:rPr>
                <w:sz w:val="18"/>
                <w:szCs w:val="18"/>
              </w:rPr>
            </w:pPr>
          </w:p>
        </w:tc>
        <w:tc>
          <w:tcPr>
            <w:tcW w:w="939" w:type="dxa"/>
            <w:gridSpan w:val="2"/>
            <w:noWrap w:val="0"/>
            <w:vAlign w:val="center"/>
          </w:tcPr>
          <w:p>
            <w:pPr>
              <w:jc w:val="right"/>
              <w:rPr>
                <w:sz w:val="18"/>
                <w:szCs w:val="18"/>
              </w:rPr>
            </w:pPr>
          </w:p>
        </w:tc>
        <w:tc>
          <w:tcPr>
            <w:tcW w:w="1025" w:type="dxa"/>
            <w:gridSpan w:val="2"/>
            <w:noWrap w:val="0"/>
            <w:vAlign w:val="center"/>
          </w:tcPr>
          <w:p>
            <w:pPr>
              <w:jc w:val="right"/>
              <w:rPr>
                <w:sz w:val="18"/>
                <w:szCs w:val="18"/>
              </w:rPr>
            </w:pPr>
          </w:p>
        </w:tc>
        <w:tc>
          <w:tcPr>
            <w:tcW w:w="982" w:type="dxa"/>
            <w:noWrap w:val="0"/>
            <w:vAlign w:val="center"/>
          </w:tcPr>
          <w:p>
            <w:pPr>
              <w:jc w:val="right"/>
              <w:rPr>
                <w:sz w:val="18"/>
                <w:szCs w:val="18"/>
              </w:rPr>
            </w:pPr>
          </w:p>
        </w:tc>
        <w:tc>
          <w:tcPr>
            <w:tcW w:w="894" w:type="dxa"/>
            <w:gridSpan w:val="2"/>
            <w:noWrap w:val="0"/>
            <w:vAlign w:val="center"/>
          </w:tcPr>
          <w:p>
            <w:pPr>
              <w:jc w:val="right"/>
              <w:rPr>
                <w:sz w:val="18"/>
                <w:szCs w:val="18"/>
              </w:rPr>
            </w:pPr>
          </w:p>
        </w:tc>
        <w:tc>
          <w:tcPr>
            <w:tcW w:w="982" w:type="dxa"/>
            <w:gridSpan w:val="2"/>
            <w:noWrap w:val="0"/>
            <w:vAlign w:val="center"/>
          </w:tcPr>
          <w:p>
            <w:pPr>
              <w:jc w:val="right"/>
              <w:rPr>
                <w:sz w:val="18"/>
                <w:szCs w:val="18"/>
              </w:rPr>
            </w:pPr>
          </w:p>
        </w:tc>
        <w:tc>
          <w:tcPr>
            <w:tcW w:w="949" w:type="dxa"/>
            <w:noWrap w:val="0"/>
            <w:vAlign w:val="center"/>
          </w:tcPr>
          <w:p>
            <w:pPr>
              <w:jc w:val="right"/>
              <w:rPr>
                <w:sz w:val="18"/>
                <w:szCs w:val="18"/>
              </w:rPr>
            </w:pPr>
          </w:p>
        </w:tc>
        <w:tc>
          <w:tcPr>
            <w:tcW w:w="949" w:type="dxa"/>
            <w:gridSpan w:val="2"/>
            <w:noWrap w:val="0"/>
            <w:vAlign w:val="center"/>
          </w:tcPr>
          <w:p>
            <w:pPr>
              <w:jc w:val="right"/>
              <w:rPr>
                <w:sz w:val="18"/>
                <w:szCs w:val="18"/>
              </w:rPr>
            </w:pPr>
          </w:p>
        </w:tc>
        <w:tc>
          <w:tcPr>
            <w:tcW w:w="939" w:type="dxa"/>
            <w:noWrap w:val="0"/>
            <w:vAlign w:val="center"/>
          </w:tcPr>
          <w:p>
            <w:pPr>
              <w:jc w:val="right"/>
              <w:rPr>
                <w:sz w:val="18"/>
                <w:szCs w:val="18"/>
              </w:rPr>
            </w:pPr>
          </w:p>
        </w:tc>
        <w:tc>
          <w:tcPr>
            <w:tcW w:w="894" w:type="dxa"/>
            <w:gridSpan w:val="2"/>
            <w:noWrap w:val="0"/>
            <w:vAlign w:val="center"/>
          </w:tcPr>
          <w:p>
            <w:pPr>
              <w:jc w:val="right"/>
              <w:rPr>
                <w:sz w:val="18"/>
                <w:szCs w:val="18"/>
              </w:rPr>
            </w:pPr>
          </w:p>
        </w:tc>
        <w:tc>
          <w:tcPr>
            <w:tcW w:w="867" w:type="dxa"/>
            <w:noWrap w:val="0"/>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仿宋_GB2312" w:hAnsi="仿宋_GB2312" w:eastAsia="仿宋_GB2312" w:cs="仿宋_GB2312"/>
                <w:color w:val="000000"/>
                <w:kern w:val="0"/>
                <w:sz w:val="21"/>
                <w:szCs w:val="21"/>
                <w:lang w:val="en-US" w:eastAsia="zh-CN" w:bidi="ar"/>
              </w:rPr>
            </w:pPr>
          </w:p>
        </w:tc>
        <w:tc>
          <w:tcPr>
            <w:tcW w:w="1575" w:type="dxa"/>
            <w:gridSpan w:val="2"/>
            <w:noWrap w:val="0"/>
            <w:vAlign w:val="center"/>
          </w:tcPr>
          <w:p>
            <w:pPr>
              <w:widowControl/>
              <w:textAlignment w:val="center"/>
              <w:rPr>
                <w:rFonts w:hint="eastAsia" w:ascii="仿宋_GB2312" w:hAnsi="仿宋_GB2312" w:eastAsia="仿宋_GB2312" w:cs="仿宋_GB2312"/>
                <w:color w:val="000000"/>
                <w:kern w:val="0"/>
                <w:sz w:val="21"/>
                <w:szCs w:val="21"/>
                <w:lang w:val="en-US" w:eastAsia="zh-CN" w:bidi="ar"/>
              </w:rPr>
            </w:pPr>
          </w:p>
        </w:tc>
        <w:tc>
          <w:tcPr>
            <w:tcW w:w="1283" w:type="dxa"/>
            <w:noWrap w:val="0"/>
            <w:vAlign w:val="center"/>
          </w:tcPr>
          <w:p>
            <w:pPr>
              <w:jc w:val="right"/>
              <w:rPr>
                <w:rFonts w:hint="eastAsia" w:ascii="宋体" w:hAnsi="宋体" w:eastAsia="宋体" w:cs="宋体"/>
                <w:sz w:val="18"/>
                <w:szCs w:val="18"/>
                <w:lang w:val="en-US" w:eastAsia="zh-CN"/>
              </w:rPr>
            </w:pPr>
          </w:p>
        </w:tc>
        <w:tc>
          <w:tcPr>
            <w:tcW w:w="949" w:type="dxa"/>
            <w:gridSpan w:val="2"/>
            <w:noWrap w:val="0"/>
            <w:vAlign w:val="center"/>
          </w:tcPr>
          <w:p>
            <w:pPr>
              <w:jc w:val="right"/>
              <w:rPr>
                <w:rFonts w:hint="eastAsia" w:ascii="宋体" w:hAnsi="宋体" w:eastAsia="宋体" w:cs="宋体"/>
                <w:sz w:val="18"/>
                <w:szCs w:val="18"/>
              </w:rPr>
            </w:pPr>
          </w:p>
        </w:tc>
        <w:tc>
          <w:tcPr>
            <w:tcW w:w="939" w:type="dxa"/>
            <w:gridSpan w:val="2"/>
            <w:noWrap w:val="0"/>
            <w:vAlign w:val="center"/>
          </w:tcPr>
          <w:p>
            <w:pPr>
              <w:jc w:val="right"/>
              <w:rPr>
                <w:sz w:val="18"/>
                <w:szCs w:val="18"/>
              </w:rPr>
            </w:pPr>
          </w:p>
        </w:tc>
        <w:tc>
          <w:tcPr>
            <w:tcW w:w="1025" w:type="dxa"/>
            <w:gridSpan w:val="2"/>
            <w:noWrap w:val="0"/>
            <w:vAlign w:val="center"/>
          </w:tcPr>
          <w:p>
            <w:pPr>
              <w:jc w:val="right"/>
              <w:rPr>
                <w:sz w:val="18"/>
                <w:szCs w:val="18"/>
              </w:rPr>
            </w:pPr>
          </w:p>
        </w:tc>
        <w:tc>
          <w:tcPr>
            <w:tcW w:w="982" w:type="dxa"/>
            <w:noWrap w:val="0"/>
            <w:vAlign w:val="center"/>
          </w:tcPr>
          <w:p>
            <w:pPr>
              <w:jc w:val="right"/>
              <w:rPr>
                <w:sz w:val="18"/>
                <w:szCs w:val="18"/>
              </w:rPr>
            </w:pPr>
          </w:p>
        </w:tc>
        <w:tc>
          <w:tcPr>
            <w:tcW w:w="894" w:type="dxa"/>
            <w:gridSpan w:val="2"/>
            <w:noWrap w:val="0"/>
            <w:vAlign w:val="center"/>
          </w:tcPr>
          <w:p>
            <w:pPr>
              <w:jc w:val="right"/>
              <w:rPr>
                <w:sz w:val="18"/>
                <w:szCs w:val="18"/>
              </w:rPr>
            </w:pPr>
          </w:p>
        </w:tc>
        <w:tc>
          <w:tcPr>
            <w:tcW w:w="982" w:type="dxa"/>
            <w:gridSpan w:val="2"/>
            <w:noWrap w:val="0"/>
            <w:vAlign w:val="center"/>
          </w:tcPr>
          <w:p>
            <w:pPr>
              <w:jc w:val="right"/>
              <w:rPr>
                <w:sz w:val="18"/>
                <w:szCs w:val="18"/>
              </w:rPr>
            </w:pPr>
          </w:p>
        </w:tc>
        <w:tc>
          <w:tcPr>
            <w:tcW w:w="949" w:type="dxa"/>
            <w:noWrap w:val="0"/>
            <w:vAlign w:val="center"/>
          </w:tcPr>
          <w:p>
            <w:pPr>
              <w:jc w:val="right"/>
              <w:rPr>
                <w:sz w:val="18"/>
                <w:szCs w:val="18"/>
              </w:rPr>
            </w:pPr>
          </w:p>
        </w:tc>
        <w:tc>
          <w:tcPr>
            <w:tcW w:w="949" w:type="dxa"/>
            <w:gridSpan w:val="2"/>
            <w:noWrap w:val="0"/>
            <w:vAlign w:val="center"/>
          </w:tcPr>
          <w:p>
            <w:pPr>
              <w:jc w:val="right"/>
              <w:rPr>
                <w:sz w:val="18"/>
                <w:szCs w:val="18"/>
              </w:rPr>
            </w:pPr>
          </w:p>
        </w:tc>
        <w:tc>
          <w:tcPr>
            <w:tcW w:w="939" w:type="dxa"/>
            <w:noWrap w:val="0"/>
            <w:vAlign w:val="center"/>
          </w:tcPr>
          <w:p>
            <w:pPr>
              <w:jc w:val="right"/>
              <w:rPr>
                <w:sz w:val="18"/>
                <w:szCs w:val="18"/>
              </w:rPr>
            </w:pPr>
          </w:p>
        </w:tc>
        <w:tc>
          <w:tcPr>
            <w:tcW w:w="894" w:type="dxa"/>
            <w:gridSpan w:val="2"/>
            <w:noWrap w:val="0"/>
            <w:vAlign w:val="center"/>
          </w:tcPr>
          <w:p>
            <w:pPr>
              <w:jc w:val="right"/>
              <w:rPr>
                <w:sz w:val="18"/>
                <w:szCs w:val="18"/>
              </w:rPr>
            </w:pPr>
          </w:p>
        </w:tc>
        <w:tc>
          <w:tcPr>
            <w:tcW w:w="867" w:type="dxa"/>
            <w:noWrap w:val="0"/>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仿宋_GB2312" w:hAnsi="仿宋_GB2312" w:eastAsia="仿宋_GB2312" w:cs="仿宋_GB2312"/>
                <w:color w:val="000000"/>
                <w:kern w:val="0"/>
                <w:sz w:val="21"/>
                <w:szCs w:val="21"/>
                <w:lang w:val="en-US" w:eastAsia="zh-CN" w:bidi="ar"/>
              </w:rPr>
            </w:pPr>
          </w:p>
        </w:tc>
        <w:tc>
          <w:tcPr>
            <w:tcW w:w="1575" w:type="dxa"/>
            <w:gridSpan w:val="2"/>
            <w:noWrap w:val="0"/>
            <w:vAlign w:val="center"/>
          </w:tcPr>
          <w:p>
            <w:pPr>
              <w:widowControl/>
              <w:textAlignment w:val="center"/>
              <w:rPr>
                <w:rFonts w:hint="eastAsia" w:ascii="仿宋_GB2312" w:hAnsi="仿宋_GB2312" w:eastAsia="仿宋_GB2312" w:cs="仿宋_GB2312"/>
                <w:color w:val="000000"/>
                <w:kern w:val="0"/>
                <w:sz w:val="21"/>
                <w:szCs w:val="21"/>
                <w:lang w:val="en-US" w:eastAsia="zh-CN" w:bidi="ar"/>
              </w:rPr>
            </w:pPr>
          </w:p>
        </w:tc>
        <w:tc>
          <w:tcPr>
            <w:tcW w:w="1283" w:type="dxa"/>
            <w:noWrap w:val="0"/>
            <w:vAlign w:val="center"/>
          </w:tcPr>
          <w:p>
            <w:pPr>
              <w:jc w:val="right"/>
              <w:rPr>
                <w:rFonts w:hint="eastAsia" w:ascii="宋体" w:hAnsi="宋体" w:eastAsia="宋体" w:cs="宋体"/>
                <w:sz w:val="18"/>
                <w:szCs w:val="18"/>
                <w:lang w:val="en-US" w:eastAsia="zh-CN"/>
              </w:rPr>
            </w:pPr>
          </w:p>
        </w:tc>
        <w:tc>
          <w:tcPr>
            <w:tcW w:w="949" w:type="dxa"/>
            <w:gridSpan w:val="2"/>
            <w:noWrap w:val="0"/>
            <w:vAlign w:val="center"/>
          </w:tcPr>
          <w:p>
            <w:pPr>
              <w:jc w:val="right"/>
              <w:rPr>
                <w:rFonts w:hint="eastAsia" w:ascii="宋体" w:hAnsi="宋体" w:eastAsia="宋体" w:cs="宋体"/>
                <w:sz w:val="18"/>
                <w:szCs w:val="18"/>
                <w:lang w:val="en-US" w:eastAsia="zh-CN"/>
              </w:rPr>
            </w:pPr>
          </w:p>
        </w:tc>
        <w:tc>
          <w:tcPr>
            <w:tcW w:w="939" w:type="dxa"/>
            <w:gridSpan w:val="2"/>
            <w:noWrap w:val="0"/>
            <w:vAlign w:val="center"/>
          </w:tcPr>
          <w:p>
            <w:pPr>
              <w:jc w:val="right"/>
              <w:rPr>
                <w:sz w:val="18"/>
                <w:szCs w:val="18"/>
              </w:rPr>
            </w:pPr>
          </w:p>
        </w:tc>
        <w:tc>
          <w:tcPr>
            <w:tcW w:w="1025" w:type="dxa"/>
            <w:gridSpan w:val="2"/>
            <w:noWrap w:val="0"/>
            <w:vAlign w:val="center"/>
          </w:tcPr>
          <w:p>
            <w:pPr>
              <w:jc w:val="right"/>
              <w:rPr>
                <w:sz w:val="18"/>
                <w:szCs w:val="18"/>
              </w:rPr>
            </w:pPr>
          </w:p>
        </w:tc>
        <w:tc>
          <w:tcPr>
            <w:tcW w:w="982" w:type="dxa"/>
            <w:noWrap w:val="0"/>
            <w:vAlign w:val="center"/>
          </w:tcPr>
          <w:p>
            <w:pPr>
              <w:jc w:val="right"/>
              <w:rPr>
                <w:sz w:val="18"/>
                <w:szCs w:val="18"/>
              </w:rPr>
            </w:pPr>
          </w:p>
        </w:tc>
        <w:tc>
          <w:tcPr>
            <w:tcW w:w="894" w:type="dxa"/>
            <w:gridSpan w:val="2"/>
            <w:noWrap w:val="0"/>
            <w:vAlign w:val="center"/>
          </w:tcPr>
          <w:p>
            <w:pPr>
              <w:jc w:val="right"/>
              <w:rPr>
                <w:sz w:val="18"/>
                <w:szCs w:val="18"/>
              </w:rPr>
            </w:pPr>
          </w:p>
        </w:tc>
        <w:tc>
          <w:tcPr>
            <w:tcW w:w="982" w:type="dxa"/>
            <w:gridSpan w:val="2"/>
            <w:noWrap w:val="0"/>
            <w:vAlign w:val="center"/>
          </w:tcPr>
          <w:p>
            <w:pPr>
              <w:jc w:val="right"/>
              <w:rPr>
                <w:sz w:val="18"/>
                <w:szCs w:val="18"/>
              </w:rPr>
            </w:pPr>
          </w:p>
        </w:tc>
        <w:tc>
          <w:tcPr>
            <w:tcW w:w="949" w:type="dxa"/>
            <w:noWrap w:val="0"/>
            <w:vAlign w:val="center"/>
          </w:tcPr>
          <w:p>
            <w:pPr>
              <w:jc w:val="right"/>
              <w:rPr>
                <w:sz w:val="18"/>
                <w:szCs w:val="18"/>
              </w:rPr>
            </w:pPr>
          </w:p>
        </w:tc>
        <w:tc>
          <w:tcPr>
            <w:tcW w:w="949" w:type="dxa"/>
            <w:gridSpan w:val="2"/>
            <w:noWrap w:val="0"/>
            <w:vAlign w:val="center"/>
          </w:tcPr>
          <w:p>
            <w:pPr>
              <w:jc w:val="right"/>
              <w:rPr>
                <w:sz w:val="18"/>
                <w:szCs w:val="18"/>
              </w:rPr>
            </w:pPr>
          </w:p>
        </w:tc>
        <w:tc>
          <w:tcPr>
            <w:tcW w:w="939" w:type="dxa"/>
            <w:noWrap w:val="0"/>
            <w:vAlign w:val="center"/>
          </w:tcPr>
          <w:p>
            <w:pPr>
              <w:jc w:val="right"/>
              <w:rPr>
                <w:sz w:val="18"/>
                <w:szCs w:val="18"/>
              </w:rPr>
            </w:pPr>
          </w:p>
        </w:tc>
        <w:tc>
          <w:tcPr>
            <w:tcW w:w="894" w:type="dxa"/>
            <w:gridSpan w:val="2"/>
            <w:noWrap w:val="0"/>
            <w:vAlign w:val="center"/>
          </w:tcPr>
          <w:p>
            <w:pPr>
              <w:jc w:val="right"/>
              <w:rPr>
                <w:sz w:val="18"/>
                <w:szCs w:val="18"/>
              </w:rPr>
            </w:pPr>
          </w:p>
        </w:tc>
        <w:tc>
          <w:tcPr>
            <w:tcW w:w="867" w:type="dxa"/>
            <w:noWrap w:val="0"/>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仿宋_GB2312" w:hAnsi="仿宋_GB2312" w:eastAsia="仿宋_GB2312" w:cs="仿宋_GB2312"/>
                <w:color w:val="000000"/>
                <w:kern w:val="0"/>
                <w:sz w:val="21"/>
                <w:szCs w:val="21"/>
                <w:lang w:val="en-US" w:eastAsia="zh-CN" w:bidi="ar"/>
              </w:rPr>
            </w:pPr>
          </w:p>
        </w:tc>
        <w:tc>
          <w:tcPr>
            <w:tcW w:w="1575" w:type="dxa"/>
            <w:gridSpan w:val="2"/>
            <w:noWrap w:val="0"/>
            <w:vAlign w:val="center"/>
          </w:tcPr>
          <w:p>
            <w:pPr>
              <w:widowControl/>
              <w:textAlignment w:val="center"/>
              <w:rPr>
                <w:rFonts w:hint="eastAsia" w:ascii="仿宋_GB2312" w:hAnsi="仿宋_GB2312" w:eastAsia="仿宋_GB2312" w:cs="仿宋_GB2312"/>
                <w:color w:val="000000"/>
                <w:kern w:val="0"/>
                <w:sz w:val="21"/>
                <w:szCs w:val="21"/>
                <w:lang w:val="en-US" w:eastAsia="zh-CN" w:bidi="ar"/>
              </w:rPr>
            </w:pPr>
          </w:p>
        </w:tc>
        <w:tc>
          <w:tcPr>
            <w:tcW w:w="1283" w:type="dxa"/>
            <w:noWrap w:val="0"/>
            <w:vAlign w:val="center"/>
          </w:tcPr>
          <w:p>
            <w:pPr>
              <w:jc w:val="right"/>
              <w:rPr>
                <w:rFonts w:hint="eastAsia" w:ascii="宋体" w:hAnsi="宋体" w:eastAsia="宋体" w:cs="宋体"/>
                <w:sz w:val="18"/>
                <w:szCs w:val="18"/>
                <w:lang w:val="en-US" w:eastAsia="zh-CN"/>
              </w:rPr>
            </w:pPr>
          </w:p>
        </w:tc>
        <w:tc>
          <w:tcPr>
            <w:tcW w:w="949" w:type="dxa"/>
            <w:gridSpan w:val="2"/>
            <w:noWrap w:val="0"/>
            <w:vAlign w:val="center"/>
          </w:tcPr>
          <w:p>
            <w:pPr>
              <w:jc w:val="right"/>
              <w:rPr>
                <w:rFonts w:hint="eastAsia" w:ascii="宋体" w:hAnsi="宋体" w:eastAsia="宋体" w:cs="宋体"/>
                <w:sz w:val="18"/>
                <w:szCs w:val="18"/>
                <w:lang w:val="en-US" w:eastAsia="zh-CN"/>
              </w:rPr>
            </w:pPr>
          </w:p>
        </w:tc>
        <w:tc>
          <w:tcPr>
            <w:tcW w:w="939" w:type="dxa"/>
            <w:gridSpan w:val="2"/>
            <w:noWrap w:val="0"/>
            <w:vAlign w:val="center"/>
          </w:tcPr>
          <w:p>
            <w:pPr>
              <w:jc w:val="right"/>
              <w:rPr>
                <w:sz w:val="18"/>
                <w:szCs w:val="18"/>
              </w:rPr>
            </w:pPr>
          </w:p>
        </w:tc>
        <w:tc>
          <w:tcPr>
            <w:tcW w:w="1025" w:type="dxa"/>
            <w:gridSpan w:val="2"/>
            <w:noWrap w:val="0"/>
            <w:vAlign w:val="center"/>
          </w:tcPr>
          <w:p>
            <w:pPr>
              <w:jc w:val="right"/>
              <w:rPr>
                <w:sz w:val="18"/>
                <w:szCs w:val="18"/>
              </w:rPr>
            </w:pPr>
          </w:p>
        </w:tc>
        <w:tc>
          <w:tcPr>
            <w:tcW w:w="982" w:type="dxa"/>
            <w:noWrap w:val="0"/>
            <w:vAlign w:val="center"/>
          </w:tcPr>
          <w:p>
            <w:pPr>
              <w:jc w:val="right"/>
              <w:rPr>
                <w:sz w:val="18"/>
                <w:szCs w:val="18"/>
              </w:rPr>
            </w:pPr>
          </w:p>
        </w:tc>
        <w:tc>
          <w:tcPr>
            <w:tcW w:w="894" w:type="dxa"/>
            <w:gridSpan w:val="2"/>
            <w:noWrap w:val="0"/>
            <w:vAlign w:val="center"/>
          </w:tcPr>
          <w:p>
            <w:pPr>
              <w:jc w:val="right"/>
              <w:rPr>
                <w:sz w:val="18"/>
                <w:szCs w:val="18"/>
              </w:rPr>
            </w:pPr>
          </w:p>
        </w:tc>
        <w:tc>
          <w:tcPr>
            <w:tcW w:w="982" w:type="dxa"/>
            <w:gridSpan w:val="2"/>
            <w:noWrap w:val="0"/>
            <w:vAlign w:val="center"/>
          </w:tcPr>
          <w:p>
            <w:pPr>
              <w:jc w:val="right"/>
              <w:rPr>
                <w:sz w:val="18"/>
                <w:szCs w:val="18"/>
              </w:rPr>
            </w:pPr>
          </w:p>
        </w:tc>
        <w:tc>
          <w:tcPr>
            <w:tcW w:w="949" w:type="dxa"/>
            <w:noWrap w:val="0"/>
            <w:vAlign w:val="center"/>
          </w:tcPr>
          <w:p>
            <w:pPr>
              <w:jc w:val="right"/>
              <w:rPr>
                <w:sz w:val="18"/>
                <w:szCs w:val="18"/>
              </w:rPr>
            </w:pPr>
          </w:p>
        </w:tc>
        <w:tc>
          <w:tcPr>
            <w:tcW w:w="949" w:type="dxa"/>
            <w:gridSpan w:val="2"/>
            <w:noWrap w:val="0"/>
            <w:vAlign w:val="center"/>
          </w:tcPr>
          <w:p>
            <w:pPr>
              <w:jc w:val="right"/>
              <w:rPr>
                <w:sz w:val="18"/>
                <w:szCs w:val="18"/>
              </w:rPr>
            </w:pPr>
          </w:p>
        </w:tc>
        <w:tc>
          <w:tcPr>
            <w:tcW w:w="939" w:type="dxa"/>
            <w:noWrap w:val="0"/>
            <w:vAlign w:val="center"/>
          </w:tcPr>
          <w:p>
            <w:pPr>
              <w:jc w:val="right"/>
              <w:rPr>
                <w:sz w:val="18"/>
                <w:szCs w:val="18"/>
              </w:rPr>
            </w:pPr>
          </w:p>
        </w:tc>
        <w:tc>
          <w:tcPr>
            <w:tcW w:w="894" w:type="dxa"/>
            <w:gridSpan w:val="2"/>
            <w:noWrap w:val="0"/>
            <w:vAlign w:val="center"/>
          </w:tcPr>
          <w:p>
            <w:pPr>
              <w:jc w:val="right"/>
              <w:rPr>
                <w:sz w:val="18"/>
                <w:szCs w:val="18"/>
              </w:rPr>
            </w:pPr>
          </w:p>
        </w:tc>
        <w:tc>
          <w:tcPr>
            <w:tcW w:w="867" w:type="dxa"/>
            <w:noWrap w:val="0"/>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仿宋_GB2312" w:hAnsi="仿宋_GB2312" w:eastAsia="仿宋_GB2312" w:cs="仿宋_GB2312"/>
                <w:color w:val="000000"/>
                <w:kern w:val="0"/>
                <w:sz w:val="21"/>
                <w:szCs w:val="21"/>
                <w:lang w:val="en-US" w:eastAsia="zh-CN" w:bidi="ar"/>
              </w:rPr>
            </w:pPr>
          </w:p>
        </w:tc>
        <w:tc>
          <w:tcPr>
            <w:tcW w:w="1575" w:type="dxa"/>
            <w:gridSpan w:val="2"/>
            <w:noWrap w:val="0"/>
            <w:vAlign w:val="center"/>
          </w:tcPr>
          <w:p>
            <w:pPr>
              <w:widowControl/>
              <w:textAlignment w:val="center"/>
              <w:rPr>
                <w:rFonts w:hint="eastAsia" w:ascii="仿宋_GB2312" w:hAnsi="仿宋_GB2312" w:eastAsia="仿宋_GB2312" w:cs="仿宋_GB2312"/>
                <w:color w:val="000000"/>
                <w:kern w:val="0"/>
                <w:sz w:val="21"/>
                <w:szCs w:val="21"/>
                <w:lang w:val="en-US" w:eastAsia="zh-CN" w:bidi="ar"/>
              </w:rPr>
            </w:pPr>
          </w:p>
        </w:tc>
        <w:tc>
          <w:tcPr>
            <w:tcW w:w="1283" w:type="dxa"/>
            <w:noWrap w:val="0"/>
            <w:vAlign w:val="center"/>
          </w:tcPr>
          <w:p>
            <w:pPr>
              <w:jc w:val="right"/>
              <w:rPr>
                <w:rFonts w:hint="eastAsia" w:ascii="宋体" w:hAnsi="宋体" w:eastAsia="宋体" w:cs="宋体"/>
                <w:sz w:val="18"/>
                <w:szCs w:val="18"/>
                <w:lang w:val="en-US" w:eastAsia="zh-CN"/>
              </w:rPr>
            </w:pPr>
          </w:p>
        </w:tc>
        <w:tc>
          <w:tcPr>
            <w:tcW w:w="949" w:type="dxa"/>
            <w:gridSpan w:val="2"/>
            <w:noWrap w:val="0"/>
            <w:vAlign w:val="center"/>
          </w:tcPr>
          <w:p>
            <w:pPr>
              <w:jc w:val="right"/>
              <w:rPr>
                <w:rFonts w:hint="eastAsia" w:ascii="宋体" w:hAnsi="宋体" w:eastAsia="宋体" w:cs="宋体"/>
                <w:sz w:val="18"/>
                <w:szCs w:val="18"/>
                <w:lang w:val="en-US" w:eastAsia="zh-CN"/>
              </w:rPr>
            </w:pPr>
          </w:p>
        </w:tc>
        <w:tc>
          <w:tcPr>
            <w:tcW w:w="939" w:type="dxa"/>
            <w:gridSpan w:val="2"/>
            <w:noWrap w:val="0"/>
            <w:vAlign w:val="center"/>
          </w:tcPr>
          <w:p>
            <w:pPr>
              <w:jc w:val="right"/>
              <w:rPr>
                <w:sz w:val="18"/>
                <w:szCs w:val="18"/>
              </w:rPr>
            </w:pPr>
          </w:p>
        </w:tc>
        <w:tc>
          <w:tcPr>
            <w:tcW w:w="1025" w:type="dxa"/>
            <w:gridSpan w:val="2"/>
            <w:noWrap w:val="0"/>
            <w:vAlign w:val="center"/>
          </w:tcPr>
          <w:p>
            <w:pPr>
              <w:jc w:val="right"/>
              <w:rPr>
                <w:sz w:val="18"/>
                <w:szCs w:val="18"/>
              </w:rPr>
            </w:pPr>
          </w:p>
        </w:tc>
        <w:tc>
          <w:tcPr>
            <w:tcW w:w="982" w:type="dxa"/>
            <w:noWrap w:val="0"/>
            <w:vAlign w:val="center"/>
          </w:tcPr>
          <w:p>
            <w:pPr>
              <w:jc w:val="right"/>
              <w:rPr>
                <w:sz w:val="18"/>
                <w:szCs w:val="18"/>
              </w:rPr>
            </w:pPr>
          </w:p>
        </w:tc>
        <w:tc>
          <w:tcPr>
            <w:tcW w:w="894" w:type="dxa"/>
            <w:gridSpan w:val="2"/>
            <w:noWrap w:val="0"/>
            <w:vAlign w:val="center"/>
          </w:tcPr>
          <w:p>
            <w:pPr>
              <w:jc w:val="right"/>
              <w:rPr>
                <w:sz w:val="18"/>
                <w:szCs w:val="18"/>
              </w:rPr>
            </w:pPr>
          </w:p>
        </w:tc>
        <w:tc>
          <w:tcPr>
            <w:tcW w:w="982" w:type="dxa"/>
            <w:gridSpan w:val="2"/>
            <w:noWrap w:val="0"/>
            <w:vAlign w:val="center"/>
          </w:tcPr>
          <w:p>
            <w:pPr>
              <w:jc w:val="right"/>
              <w:rPr>
                <w:sz w:val="18"/>
                <w:szCs w:val="18"/>
              </w:rPr>
            </w:pPr>
          </w:p>
        </w:tc>
        <w:tc>
          <w:tcPr>
            <w:tcW w:w="949" w:type="dxa"/>
            <w:noWrap w:val="0"/>
            <w:vAlign w:val="center"/>
          </w:tcPr>
          <w:p>
            <w:pPr>
              <w:jc w:val="right"/>
              <w:rPr>
                <w:sz w:val="18"/>
                <w:szCs w:val="18"/>
              </w:rPr>
            </w:pPr>
          </w:p>
        </w:tc>
        <w:tc>
          <w:tcPr>
            <w:tcW w:w="949" w:type="dxa"/>
            <w:gridSpan w:val="2"/>
            <w:noWrap w:val="0"/>
            <w:vAlign w:val="center"/>
          </w:tcPr>
          <w:p>
            <w:pPr>
              <w:jc w:val="right"/>
              <w:rPr>
                <w:sz w:val="18"/>
                <w:szCs w:val="18"/>
              </w:rPr>
            </w:pPr>
          </w:p>
        </w:tc>
        <w:tc>
          <w:tcPr>
            <w:tcW w:w="939" w:type="dxa"/>
            <w:noWrap w:val="0"/>
            <w:vAlign w:val="center"/>
          </w:tcPr>
          <w:p>
            <w:pPr>
              <w:jc w:val="right"/>
              <w:rPr>
                <w:sz w:val="18"/>
                <w:szCs w:val="18"/>
              </w:rPr>
            </w:pPr>
          </w:p>
        </w:tc>
        <w:tc>
          <w:tcPr>
            <w:tcW w:w="894" w:type="dxa"/>
            <w:gridSpan w:val="2"/>
            <w:noWrap w:val="0"/>
            <w:vAlign w:val="center"/>
          </w:tcPr>
          <w:p>
            <w:pPr>
              <w:jc w:val="right"/>
              <w:rPr>
                <w:sz w:val="18"/>
                <w:szCs w:val="18"/>
              </w:rPr>
            </w:pPr>
          </w:p>
        </w:tc>
        <w:tc>
          <w:tcPr>
            <w:tcW w:w="867" w:type="dxa"/>
            <w:noWrap w:val="0"/>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left"/>
              <w:textAlignment w:val="center"/>
              <w:rPr>
                <w:rFonts w:hint="eastAsia" w:ascii="仿宋_GB2312" w:hAnsi="仿宋_GB2312" w:eastAsia="仿宋_GB2312" w:cs="仿宋_GB2312"/>
                <w:color w:val="000000"/>
                <w:kern w:val="0"/>
                <w:sz w:val="21"/>
                <w:szCs w:val="21"/>
                <w:lang w:val="en-US" w:eastAsia="zh-CN" w:bidi="ar"/>
              </w:rPr>
            </w:pPr>
          </w:p>
        </w:tc>
        <w:tc>
          <w:tcPr>
            <w:tcW w:w="1575" w:type="dxa"/>
            <w:gridSpan w:val="2"/>
            <w:noWrap w:val="0"/>
            <w:vAlign w:val="center"/>
          </w:tcPr>
          <w:p>
            <w:pPr>
              <w:widowControl/>
              <w:textAlignment w:val="center"/>
              <w:rPr>
                <w:rFonts w:hint="eastAsia" w:ascii="仿宋_GB2312" w:hAnsi="仿宋_GB2312" w:eastAsia="仿宋_GB2312" w:cs="仿宋_GB2312"/>
                <w:color w:val="000000"/>
                <w:kern w:val="0"/>
                <w:sz w:val="21"/>
                <w:szCs w:val="21"/>
                <w:lang w:val="en-US" w:eastAsia="zh-CN" w:bidi="ar"/>
              </w:rPr>
            </w:pPr>
          </w:p>
        </w:tc>
        <w:tc>
          <w:tcPr>
            <w:tcW w:w="1283" w:type="dxa"/>
            <w:noWrap w:val="0"/>
            <w:vAlign w:val="center"/>
          </w:tcPr>
          <w:p>
            <w:pPr>
              <w:jc w:val="right"/>
              <w:rPr>
                <w:rFonts w:hint="eastAsia" w:ascii="宋体" w:hAnsi="宋体" w:eastAsia="宋体" w:cs="宋体"/>
                <w:sz w:val="18"/>
                <w:szCs w:val="18"/>
                <w:lang w:val="en-US" w:eastAsia="zh-CN"/>
              </w:rPr>
            </w:pPr>
          </w:p>
        </w:tc>
        <w:tc>
          <w:tcPr>
            <w:tcW w:w="949" w:type="dxa"/>
            <w:gridSpan w:val="2"/>
            <w:noWrap w:val="0"/>
            <w:vAlign w:val="center"/>
          </w:tcPr>
          <w:p>
            <w:pPr>
              <w:jc w:val="right"/>
              <w:rPr>
                <w:rFonts w:hint="eastAsia" w:ascii="宋体" w:hAnsi="宋体" w:eastAsia="宋体" w:cs="宋体"/>
                <w:sz w:val="18"/>
                <w:szCs w:val="18"/>
                <w:lang w:val="en-US" w:eastAsia="zh-CN"/>
              </w:rPr>
            </w:pPr>
          </w:p>
        </w:tc>
        <w:tc>
          <w:tcPr>
            <w:tcW w:w="939" w:type="dxa"/>
            <w:gridSpan w:val="2"/>
            <w:noWrap w:val="0"/>
            <w:vAlign w:val="center"/>
          </w:tcPr>
          <w:p>
            <w:pPr>
              <w:jc w:val="right"/>
              <w:rPr>
                <w:sz w:val="18"/>
                <w:szCs w:val="18"/>
              </w:rPr>
            </w:pPr>
          </w:p>
        </w:tc>
        <w:tc>
          <w:tcPr>
            <w:tcW w:w="1025" w:type="dxa"/>
            <w:gridSpan w:val="2"/>
            <w:noWrap w:val="0"/>
            <w:vAlign w:val="center"/>
          </w:tcPr>
          <w:p>
            <w:pPr>
              <w:jc w:val="right"/>
              <w:rPr>
                <w:sz w:val="18"/>
                <w:szCs w:val="18"/>
              </w:rPr>
            </w:pPr>
          </w:p>
        </w:tc>
        <w:tc>
          <w:tcPr>
            <w:tcW w:w="982" w:type="dxa"/>
            <w:noWrap w:val="0"/>
            <w:vAlign w:val="center"/>
          </w:tcPr>
          <w:p>
            <w:pPr>
              <w:jc w:val="right"/>
              <w:rPr>
                <w:sz w:val="18"/>
                <w:szCs w:val="18"/>
              </w:rPr>
            </w:pPr>
          </w:p>
        </w:tc>
        <w:tc>
          <w:tcPr>
            <w:tcW w:w="894" w:type="dxa"/>
            <w:gridSpan w:val="2"/>
            <w:noWrap w:val="0"/>
            <w:vAlign w:val="center"/>
          </w:tcPr>
          <w:p>
            <w:pPr>
              <w:jc w:val="right"/>
              <w:rPr>
                <w:sz w:val="18"/>
                <w:szCs w:val="18"/>
              </w:rPr>
            </w:pPr>
          </w:p>
        </w:tc>
        <w:tc>
          <w:tcPr>
            <w:tcW w:w="982" w:type="dxa"/>
            <w:gridSpan w:val="2"/>
            <w:noWrap w:val="0"/>
            <w:vAlign w:val="center"/>
          </w:tcPr>
          <w:p>
            <w:pPr>
              <w:jc w:val="right"/>
              <w:rPr>
                <w:sz w:val="18"/>
                <w:szCs w:val="18"/>
              </w:rPr>
            </w:pPr>
          </w:p>
        </w:tc>
        <w:tc>
          <w:tcPr>
            <w:tcW w:w="949" w:type="dxa"/>
            <w:noWrap w:val="0"/>
            <w:vAlign w:val="center"/>
          </w:tcPr>
          <w:p>
            <w:pPr>
              <w:jc w:val="right"/>
              <w:rPr>
                <w:sz w:val="18"/>
                <w:szCs w:val="18"/>
              </w:rPr>
            </w:pPr>
          </w:p>
        </w:tc>
        <w:tc>
          <w:tcPr>
            <w:tcW w:w="949" w:type="dxa"/>
            <w:gridSpan w:val="2"/>
            <w:noWrap w:val="0"/>
            <w:vAlign w:val="center"/>
          </w:tcPr>
          <w:p>
            <w:pPr>
              <w:jc w:val="right"/>
              <w:rPr>
                <w:sz w:val="18"/>
                <w:szCs w:val="18"/>
              </w:rPr>
            </w:pPr>
          </w:p>
        </w:tc>
        <w:tc>
          <w:tcPr>
            <w:tcW w:w="939" w:type="dxa"/>
            <w:noWrap w:val="0"/>
            <w:vAlign w:val="center"/>
          </w:tcPr>
          <w:p>
            <w:pPr>
              <w:jc w:val="right"/>
              <w:rPr>
                <w:sz w:val="18"/>
                <w:szCs w:val="18"/>
              </w:rPr>
            </w:pPr>
          </w:p>
        </w:tc>
        <w:tc>
          <w:tcPr>
            <w:tcW w:w="894" w:type="dxa"/>
            <w:gridSpan w:val="2"/>
            <w:noWrap w:val="0"/>
            <w:vAlign w:val="center"/>
          </w:tcPr>
          <w:p>
            <w:pPr>
              <w:jc w:val="right"/>
              <w:rPr>
                <w:sz w:val="18"/>
                <w:szCs w:val="18"/>
              </w:rPr>
            </w:pPr>
          </w:p>
        </w:tc>
        <w:tc>
          <w:tcPr>
            <w:tcW w:w="867" w:type="dxa"/>
            <w:noWrap w:val="0"/>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48" w:type="dxa"/>
            <w:noWrap w:val="0"/>
            <w:vAlign w:val="center"/>
          </w:tcPr>
          <w:p>
            <w:pPr>
              <w:widowControl/>
              <w:jc w:val="both"/>
              <w:textAlignment w:val="center"/>
              <w:rPr>
                <w:rFonts w:hint="eastAsia" w:ascii="仿宋_GB2312" w:hAnsi="仿宋_GB2312" w:eastAsia="仿宋_GB2312" w:cs="仿宋_GB2312"/>
                <w:color w:val="000000"/>
                <w:kern w:val="0"/>
                <w:sz w:val="21"/>
                <w:szCs w:val="21"/>
                <w:lang w:val="en-US" w:eastAsia="zh-CN" w:bidi="ar"/>
              </w:rPr>
            </w:pPr>
          </w:p>
        </w:tc>
        <w:tc>
          <w:tcPr>
            <w:tcW w:w="1575" w:type="dxa"/>
            <w:gridSpan w:val="2"/>
            <w:noWrap w:val="0"/>
            <w:vAlign w:val="center"/>
          </w:tcPr>
          <w:p>
            <w:pPr>
              <w:widowControl/>
              <w:jc w:val="center"/>
              <w:textAlignment w:val="center"/>
              <w:rPr>
                <w:rFonts w:hint="eastAsia" w:ascii="仿宋_GB2312" w:hAnsi="仿宋_GB2312" w:eastAsia="仿宋_GB2312" w:cs="仿宋_GB2312"/>
                <w:color w:val="000000"/>
                <w:kern w:val="0"/>
                <w:sz w:val="21"/>
                <w:szCs w:val="21"/>
                <w:lang w:val="en-US" w:eastAsia="zh-CN" w:bidi="ar"/>
              </w:rPr>
            </w:pPr>
          </w:p>
        </w:tc>
        <w:tc>
          <w:tcPr>
            <w:tcW w:w="1283" w:type="dxa"/>
            <w:noWrap w:val="0"/>
            <w:vAlign w:val="center"/>
          </w:tcPr>
          <w:p>
            <w:pPr>
              <w:jc w:val="right"/>
              <w:rPr>
                <w:rFonts w:hint="eastAsia" w:ascii="宋体" w:hAnsi="宋体" w:eastAsia="宋体" w:cs="宋体"/>
                <w:sz w:val="18"/>
                <w:szCs w:val="18"/>
                <w:lang w:val="en-US" w:eastAsia="zh-CN"/>
              </w:rPr>
            </w:pPr>
          </w:p>
        </w:tc>
        <w:tc>
          <w:tcPr>
            <w:tcW w:w="949" w:type="dxa"/>
            <w:gridSpan w:val="2"/>
            <w:noWrap w:val="0"/>
            <w:vAlign w:val="center"/>
          </w:tcPr>
          <w:p>
            <w:pPr>
              <w:jc w:val="right"/>
              <w:rPr>
                <w:rFonts w:hint="eastAsia" w:ascii="宋体" w:hAnsi="宋体" w:eastAsia="宋体" w:cs="宋体"/>
                <w:sz w:val="18"/>
                <w:szCs w:val="18"/>
                <w:lang w:val="en-US" w:eastAsia="zh-CN"/>
              </w:rPr>
            </w:pPr>
          </w:p>
        </w:tc>
        <w:tc>
          <w:tcPr>
            <w:tcW w:w="939" w:type="dxa"/>
            <w:gridSpan w:val="2"/>
            <w:noWrap w:val="0"/>
            <w:vAlign w:val="center"/>
          </w:tcPr>
          <w:p>
            <w:pPr>
              <w:jc w:val="right"/>
              <w:rPr>
                <w:sz w:val="18"/>
                <w:szCs w:val="18"/>
              </w:rPr>
            </w:pPr>
          </w:p>
        </w:tc>
        <w:tc>
          <w:tcPr>
            <w:tcW w:w="1025" w:type="dxa"/>
            <w:gridSpan w:val="2"/>
            <w:noWrap w:val="0"/>
            <w:vAlign w:val="center"/>
          </w:tcPr>
          <w:p>
            <w:pPr>
              <w:jc w:val="right"/>
              <w:rPr>
                <w:sz w:val="18"/>
                <w:szCs w:val="18"/>
              </w:rPr>
            </w:pPr>
          </w:p>
        </w:tc>
        <w:tc>
          <w:tcPr>
            <w:tcW w:w="982" w:type="dxa"/>
            <w:noWrap w:val="0"/>
            <w:vAlign w:val="center"/>
          </w:tcPr>
          <w:p>
            <w:pPr>
              <w:jc w:val="right"/>
              <w:rPr>
                <w:sz w:val="18"/>
                <w:szCs w:val="18"/>
              </w:rPr>
            </w:pPr>
          </w:p>
        </w:tc>
        <w:tc>
          <w:tcPr>
            <w:tcW w:w="894" w:type="dxa"/>
            <w:gridSpan w:val="2"/>
            <w:noWrap w:val="0"/>
            <w:vAlign w:val="center"/>
          </w:tcPr>
          <w:p>
            <w:pPr>
              <w:jc w:val="right"/>
              <w:rPr>
                <w:sz w:val="18"/>
                <w:szCs w:val="18"/>
              </w:rPr>
            </w:pPr>
          </w:p>
        </w:tc>
        <w:tc>
          <w:tcPr>
            <w:tcW w:w="982" w:type="dxa"/>
            <w:gridSpan w:val="2"/>
            <w:noWrap w:val="0"/>
            <w:vAlign w:val="center"/>
          </w:tcPr>
          <w:p>
            <w:pPr>
              <w:jc w:val="right"/>
              <w:rPr>
                <w:sz w:val="18"/>
                <w:szCs w:val="18"/>
              </w:rPr>
            </w:pPr>
          </w:p>
        </w:tc>
        <w:tc>
          <w:tcPr>
            <w:tcW w:w="949" w:type="dxa"/>
            <w:noWrap w:val="0"/>
            <w:vAlign w:val="center"/>
          </w:tcPr>
          <w:p>
            <w:pPr>
              <w:jc w:val="right"/>
              <w:rPr>
                <w:sz w:val="18"/>
                <w:szCs w:val="18"/>
              </w:rPr>
            </w:pPr>
          </w:p>
        </w:tc>
        <w:tc>
          <w:tcPr>
            <w:tcW w:w="949" w:type="dxa"/>
            <w:gridSpan w:val="2"/>
            <w:noWrap w:val="0"/>
            <w:vAlign w:val="center"/>
          </w:tcPr>
          <w:p>
            <w:pPr>
              <w:jc w:val="right"/>
              <w:rPr>
                <w:sz w:val="18"/>
                <w:szCs w:val="18"/>
              </w:rPr>
            </w:pPr>
          </w:p>
        </w:tc>
        <w:tc>
          <w:tcPr>
            <w:tcW w:w="939" w:type="dxa"/>
            <w:noWrap w:val="0"/>
            <w:vAlign w:val="center"/>
          </w:tcPr>
          <w:p>
            <w:pPr>
              <w:jc w:val="right"/>
              <w:rPr>
                <w:sz w:val="18"/>
                <w:szCs w:val="18"/>
              </w:rPr>
            </w:pPr>
          </w:p>
        </w:tc>
        <w:tc>
          <w:tcPr>
            <w:tcW w:w="894" w:type="dxa"/>
            <w:gridSpan w:val="2"/>
            <w:noWrap w:val="0"/>
            <w:vAlign w:val="center"/>
          </w:tcPr>
          <w:p>
            <w:pPr>
              <w:jc w:val="right"/>
              <w:rPr>
                <w:sz w:val="18"/>
                <w:szCs w:val="18"/>
              </w:rPr>
            </w:pPr>
          </w:p>
        </w:tc>
        <w:tc>
          <w:tcPr>
            <w:tcW w:w="867" w:type="dxa"/>
            <w:noWrap w:val="0"/>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175" w:type="dxa"/>
            <w:gridSpan w:val="22"/>
            <w:tcBorders>
              <w:top w:val="nil"/>
              <w:left w:val="nil"/>
              <w:bottom w:val="nil"/>
              <w:right w:val="nil"/>
            </w:tcBorders>
            <w:noWrap w:val="0"/>
            <w:vAlign w:val="center"/>
          </w:tcPr>
          <w:p>
            <w:pPr>
              <w:jc w:val="left"/>
              <w:rPr>
                <w:rFonts w:hint="eastAsia"/>
              </w:rPr>
            </w:pPr>
            <w:r>
              <w:rPr>
                <w:rFonts w:hint="eastAsia" w:ascii="宋体" w:hAnsi="宋体"/>
                <w:color w:val="000000"/>
                <w:kern w:val="0"/>
                <w:sz w:val="18"/>
                <w:szCs w:val="18"/>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175" w:type="dxa"/>
            <w:gridSpan w:val="22"/>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2600" w:type="dxa"/>
            <w:gridSpan w:val="20"/>
            <w:tcBorders>
              <w:top w:val="nil"/>
              <w:left w:val="nil"/>
              <w:bottom w:val="single" w:color="auto" w:sz="4" w:space="0"/>
              <w:right w:val="nil"/>
            </w:tcBorders>
            <w:noWrap w:val="0"/>
            <w:vAlign w:val="center"/>
          </w:tcPr>
          <w:p>
            <w:pPr>
              <w:jc w:val="left"/>
              <w:rPr>
                <w:rFonts w:hint="eastAsia" w:eastAsia="宋体"/>
                <w:lang w:eastAsia="zh-CN"/>
              </w:rPr>
            </w:pPr>
            <w:r>
              <w:rPr>
                <w:rFonts w:hint="eastAsia" w:ascii="宋体" w:hAnsi="宋体"/>
                <w:color w:val="000000"/>
                <w:kern w:val="0"/>
                <w:sz w:val="18"/>
                <w:szCs w:val="18"/>
              </w:rPr>
              <w:t>单位名称：</w:t>
            </w:r>
            <w:r>
              <w:rPr>
                <w:rFonts w:hint="eastAsia" w:ascii="宋体" w:hAnsi="宋体"/>
                <w:color w:val="000000"/>
                <w:kern w:val="0"/>
                <w:sz w:val="18"/>
                <w:szCs w:val="18"/>
                <w:lang w:eastAsia="zh-CN"/>
              </w:rPr>
              <w:t>中山市南朗街道妇女联合会</w:t>
            </w:r>
          </w:p>
        </w:tc>
        <w:tc>
          <w:tcPr>
            <w:tcW w:w="1575" w:type="dxa"/>
            <w:gridSpan w:val="2"/>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4098" w:type="dxa"/>
            <w:gridSpan w:val="5"/>
            <w:tcBorders>
              <w:top w:val="single" w:color="auto" w:sz="4" w:space="0"/>
            </w:tcBorders>
            <w:noWrap w:val="0"/>
            <w:vAlign w:val="center"/>
          </w:tcPr>
          <w:p>
            <w:pPr>
              <w:jc w:val="center"/>
              <w:rPr>
                <w:rFonts w:hint="eastAsia"/>
                <w:sz w:val="18"/>
                <w:szCs w:val="18"/>
              </w:rPr>
            </w:pPr>
            <w:r>
              <w:rPr>
                <w:rFonts w:hint="eastAsia" w:ascii="宋体" w:hAnsi="宋体"/>
                <w:color w:val="000000"/>
                <w:kern w:val="0"/>
                <w:sz w:val="18"/>
                <w:szCs w:val="18"/>
              </w:rPr>
              <w:t>功能分类科目</w:t>
            </w:r>
          </w:p>
        </w:tc>
        <w:tc>
          <w:tcPr>
            <w:tcW w:w="1365" w:type="dxa"/>
            <w:gridSpan w:val="2"/>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155" w:type="dxa"/>
            <w:gridSpan w:val="2"/>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基本支出</w:t>
            </w:r>
          </w:p>
        </w:tc>
        <w:tc>
          <w:tcPr>
            <w:tcW w:w="1257" w:type="dxa"/>
            <w:gridSpan w:val="3"/>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c>
          <w:tcPr>
            <w:tcW w:w="1575" w:type="dxa"/>
            <w:gridSpan w:val="2"/>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事业单位经营支出</w:t>
            </w:r>
          </w:p>
        </w:tc>
        <w:tc>
          <w:tcPr>
            <w:tcW w:w="1575" w:type="dxa"/>
            <w:gridSpan w:val="3"/>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对附属单位补助支出</w:t>
            </w:r>
          </w:p>
        </w:tc>
        <w:tc>
          <w:tcPr>
            <w:tcW w:w="1575" w:type="dxa"/>
            <w:gridSpan w:val="3"/>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上缴上级支出</w:t>
            </w:r>
          </w:p>
        </w:tc>
        <w:tc>
          <w:tcPr>
            <w:tcW w:w="1575" w:type="dxa"/>
            <w:gridSpan w:val="2"/>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结转下年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73" w:type="dxa"/>
            <w:gridSpan w:val="2"/>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2625" w:type="dxa"/>
            <w:gridSpan w:val="3"/>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365" w:type="dxa"/>
            <w:gridSpan w:val="2"/>
            <w:vMerge w:val="continue"/>
            <w:noWrap w:val="0"/>
            <w:vAlign w:val="center"/>
          </w:tcPr>
          <w:p>
            <w:pPr>
              <w:jc w:val="center"/>
              <w:rPr>
                <w:rFonts w:hint="eastAsia"/>
                <w:sz w:val="18"/>
                <w:szCs w:val="18"/>
              </w:rPr>
            </w:pPr>
          </w:p>
        </w:tc>
        <w:tc>
          <w:tcPr>
            <w:tcW w:w="1155" w:type="dxa"/>
            <w:gridSpan w:val="2"/>
            <w:vMerge w:val="continue"/>
            <w:noWrap w:val="0"/>
            <w:vAlign w:val="center"/>
          </w:tcPr>
          <w:p>
            <w:pPr>
              <w:jc w:val="center"/>
              <w:rPr>
                <w:rFonts w:hint="eastAsia"/>
                <w:sz w:val="18"/>
                <w:szCs w:val="18"/>
              </w:rPr>
            </w:pPr>
          </w:p>
        </w:tc>
        <w:tc>
          <w:tcPr>
            <w:tcW w:w="1257" w:type="dxa"/>
            <w:gridSpan w:val="3"/>
            <w:vMerge w:val="continue"/>
            <w:noWrap w:val="0"/>
            <w:vAlign w:val="center"/>
          </w:tcPr>
          <w:p>
            <w:pPr>
              <w:jc w:val="center"/>
              <w:rPr>
                <w:rFonts w:hint="eastAsia"/>
                <w:sz w:val="18"/>
                <w:szCs w:val="18"/>
              </w:rPr>
            </w:pPr>
          </w:p>
        </w:tc>
        <w:tc>
          <w:tcPr>
            <w:tcW w:w="1575" w:type="dxa"/>
            <w:gridSpan w:val="2"/>
            <w:vMerge w:val="continue"/>
            <w:noWrap w:val="0"/>
            <w:vAlign w:val="center"/>
          </w:tcPr>
          <w:p>
            <w:pPr>
              <w:jc w:val="center"/>
              <w:rPr>
                <w:rFonts w:hint="eastAsia"/>
                <w:sz w:val="18"/>
                <w:szCs w:val="18"/>
              </w:rPr>
            </w:pPr>
          </w:p>
        </w:tc>
        <w:tc>
          <w:tcPr>
            <w:tcW w:w="1575" w:type="dxa"/>
            <w:gridSpan w:val="3"/>
            <w:vMerge w:val="continue"/>
            <w:noWrap w:val="0"/>
            <w:vAlign w:val="center"/>
          </w:tcPr>
          <w:p>
            <w:pPr>
              <w:jc w:val="center"/>
              <w:rPr>
                <w:rFonts w:hint="eastAsia"/>
                <w:sz w:val="18"/>
                <w:szCs w:val="18"/>
              </w:rPr>
            </w:pPr>
          </w:p>
        </w:tc>
        <w:tc>
          <w:tcPr>
            <w:tcW w:w="1575" w:type="dxa"/>
            <w:gridSpan w:val="3"/>
            <w:vMerge w:val="continue"/>
            <w:noWrap w:val="0"/>
            <w:vAlign w:val="center"/>
          </w:tcPr>
          <w:p>
            <w:pPr>
              <w:jc w:val="center"/>
              <w:rPr>
                <w:rFonts w:hint="eastAsia"/>
                <w:sz w:val="18"/>
                <w:szCs w:val="18"/>
              </w:rPr>
            </w:pPr>
          </w:p>
        </w:tc>
        <w:tc>
          <w:tcPr>
            <w:tcW w:w="1575" w:type="dxa"/>
            <w:gridSpan w:val="2"/>
            <w:vMerge w:val="continue"/>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blHeader/>
        </w:trPr>
        <w:tc>
          <w:tcPr>
            <w:tcW w:w="1473" w:type="dxa"/>
            <w:gridSpan w:val="2"/>
            <w:noWrap w:val="0"/>
            <w:vAlign w:val="center"/>
          </w:tcPr>
          <w:p>
            <w:pPr>
              <w:widowControl/>
              <w:jc w:val="center"/>
              <w:textAlignment w:val="center"/>
              <w:rPr>
                <w:rFonts w:hint="eastAsia" w:ascii="宋体" w:hAnsi="宋体"/>
                <w:color w:val="000000" w:themeColor="text1"/>
                <w:kern w:val="0"/>
                <w:sz w:val="18"/>
                <w:szCs w:val="18"/>
                <w14:textFill>
                  <w14:solidFill>
                    <w14:schemeClr w14:val="tx1"/>
                  </w14:solidFill>
                </w14:textFill>
              </w:rPr>
            </w:pPr>
          </w:p>
        </w:tc>
        <w:tc>
          <w:tcPr>
            <w:tcW w:w="2625" w:type="dxa"/>
            <w:gridSpan w:val="3"/>
            <w:noWrap w:val="0"/>
            <w:vAlign w:val="center"/>
          </w:tcPr>
          <w:p>
            <w:pPr>
              <w:widowControl/>
              <w:jc w:val="center"/>
              <w:textAlignment w:val="center"/>
              <w:rPr>
                <w:rFonts w:hint="eastAsia" w:ascii="宋体" w:hAnsi="宋体" w:eastAsia="宋体"/>
                <w:color w:val="000000" w:themeColor="text1"/>
                <w:kern w:val="0"/>
                <w:sz w:val="18"/>
                <w:szCs w:val="18"/>
                <w:lang w:val="en-US" w:eastAsia="zh-CN"/>
                <w14:textFill>
                  <w14:solidFill>
                    <w14:schemeClr w14:val="tx1"/>
                  </w14:solidFill>
                </w14:textFill>
              </w:rPr>
            </w:pPr>
            <w:r>
              <w:rPr>
                <w:rFonts w:hint="eastAsia" w:ascii="宋体" w:hAnsi="宋体"/>
                <w:color w:val="000000" w:themeColor="text1"/>
                <w:kern w:val="0"/>
                <w:sz w:val="18"/>
                <w:szCs w:val="18"/>
                <w:lang w:val="en-US" w:eastAsia="zh-CN"/>
                <w14:textFill>
                  <w14:solidFill>
                    <w14:schemeClr w14:val="tx1"/>
                  </w14:solidFill>
                </w14:textFill>
              </w:rPr>
              <w:t>合计</w:t>
            </w:r>
          </w:p>
        </w:tc>
        <w:tc>
          <w:tcPr>
            <w:tcW w:w="1365" w:type="dxa"/>
            <w:gridSpan w:val="2"/>
            <w:noWrap w:val="0"/>
            <w:vAlign w:val="center"/>
          </w:tcPr>
          <w:p>
            <w:pPr>
              <w:jc w:val="right"/>
              <w:rPr>
                <w:rFonts w:hint="eastAsia" w:eastAsia="宋体"/>
                <w:color w:val="000000" w:themeColor="text1"/>
                <w:sz w:val="18"/>
                <w:szCs w:val="18"/>
                <w:lang w:val="en-US" w:eastAsia="zh-CN"/>
                <w14:textFill>
                  <w14:solidFill>
                    <w14:schemeClr w14:val="tx1"/>
                  </w14:solidFill>
                </w14:textFill>
              </w:rPr>
            </w:pPr>
          </w:p>
        </w:tc>
        <w:tc>
          <w:tcPr>
            <w:tcW w:w="1155" w:type="dxa"/>
            <w:gridSpan w:val="2"/>
            <w:noWrap w:val="0"/>
            <w:vAlign w:val="center"/>
          </w:tcPr>
          <w:p>
            <w:pPr>
              <w:jc w:val="right"/>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40.38</w:t>
            </w:r>
          </w:p>
        </w:tc>
        <w:tc>
          <w:tcPr>
            <w:tcW w:w="1257" w:type="dxa"/>
            <w:gridSpan w:val="3"/>
            <w:noWrap w:val="0"/>
            <w:vAlign w:val="center"/>
          </w:tcPr>
          <w:p>
            <w:pPr>
              <w:jc w:val="right"/>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143.22</w:t>
            </w:r>
          </w:p>
        </w:tc>
        <w:tc>
          <w:tcPr>
            <w:tcW w:w="1575" w:type="dxa"/>
            <w:gridSpan w:val="2"/>
            <w:noWrap w:val="0"/>
            <w:vAlign w:val="center"/>
          </w:tcPr>
          <w:p>
            <w:pPr>
              <w:jc w:val="center"/>
              <w:rPr>
                <w:rFonts w:hint="eastAsia"/>
                <w:sz w:val="18"/>
                <w:szCs w:val="18"/>
              </w:rPr>
            </w:pPr>
          </w:p>
        </w:tc>
        <w:tc>
          <w:tcPr>
            <w:tcW w:w="1575" w:type="dxa"/>
            <w:gridSpan w:val="3"/>
            <w:noWrap w:val="0"/>
            <w:vAlign w:val="center"/>
          </w:tcPr>
          <w:p>
            <w:pPr>
              <w:jc w:val="center"/>
              <w:rPr>
                <w:rFonts w:hint="eastAsia"/>
                <w:sz w:val="18"/>
                <w:szCs w:val="18"/>
              </w:rPr>
            </w:pPr>
          </w:p>
        </w:tc>
        <w:tc>
          <w:tcPr>
            <w:tcW w:w="1575" w:type="dxa"/>
            <w:gridSpan w:val="3"/>
            <w:noWrap w:val="0"/>
            <w:vAlign w:val="center"/>
          </w:tcPr>
          <w:p>
            <w:pPr>
              <w:jc w:val="center"/>
              <w:rPr>
                <w:rFonts w:hint="eastAsia"/>
                <w:sz w:val="18"/>
                <w:szCs w:val="18"/>
              </w:rPr>
            </w:pPr>
          </w:p>
        </w:tc>
        <w:tc>
          <w:tcPr>
            <w:tcW w:w="1575" w:type="dxa"/>
            <w:gridSpan w:val="2"/>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gridSpan w:val="2"/>
            <w:noWrap w:val="0"/>
            <w:vAlign w:val="top"/>
          </w:tcPr>
          <w:p>
            <w:pPr>
              <w:rPr>
                <w:rFonts w:hint="default" w:eastAsia="宋体"/>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2010101</w:t>
            </w:r>
          </w:p>
        </w:tc>
        <w:tc>
          <w:tcPr>
            <w:tcW w:w="2625" w:type="dxa"/>
            <w:gridSpan w:val="3"/>
            <w:noWrap w:val="0"/>
            <w:vAlign w:val="center"/>
          </w:tcPr>
          <w:p>
            <w:pPr>
              <w:widowControl/>
              <w:jc w:val="center"/>
              <w:textAlignment w:val="center"/>
              <w:rPr>
                <w:rFonts w:hint="default" w:ascii="宋体" w:hAnsi="宋体" w:eastAsia="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lang w:val="en-US" w:eastAsia="zh-CN"/>
                <w14:textFill>
                  <w14:solidFill>
                    <w14:schemeClr w14:val="tx1"/>
                  </w14:solidFill>
                </w14:textFill>
              </w:rPr>
              <w:t>行政运行</w:t>
            </w:r>
          </w:p>
        </w:tc>
        <w:tc>
          <w:tcPr>
            <w:tcW w:w="1365" w:type="dxa"/>
            <w:gridSpan w:val="2"/>
            <w:noWrap w:val="0"/>
            <w:vAlign w:val="center"/>
          </w:tcPr>
          <w:p>
            <w:pPr>
              <w:jc w:val="right"/>
              <w:rPr>
                <w:rFonts w:hint="default" w:ascii="Calibri" w:hAnsi="Calibri" w:eastAsia="宋体"/>
                <w:color w:val="000000" w:themeColor="text1"/>
                <w:kern w:val="2"/>
                <w:sz w:val="18"/>
                <w:szCs w:val="18"/>
                <w:highlight w:val="none"/>
                <w:lang w:val="en-US" w:eastAsia="zh-CN" w:bidi="ar-SA"/>
                <w14:textFill>
                  <w14:solidFill>
                    <w14:schemeClr w14:val="tx1"/>
                  </w14:solidFill>
                </w14:textFill>
              </w:rPr>
            </w:pPr>
          </w:p>
        </w:tc>
        <w:tc>
          <w:tcPr>
            <w:tcW w:w="1155" w:type="dxa"/>
            <w:gridSpan w:val="2"/>
            <w:noWrap w:val="0"/>
            <w:vAlign w:val="center"/>
          </w:tcPr>
          <w:p>
            <w:pPr>
              <w:jc w:val="right"/>
              <w:rPr>
                <w:rFonts w:hint="default" w:eastAsia="宋体"/>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40.38</w:t>
            </w:r>
          </w:p>
        </w:tc>
        <w:tc>
          <w:tcPr>
            <w:tcW w:w="1257" w:type="dxa"/>
            <w:gridSpan w:val="3"/>
            <w:noWrap w:val="0"/>
            <w:vAlign w:val="center"/>
          </w:tcPr>
          <w:p>
            <w:pPr>
              <w:jc w:val="right"/>
              <w:rPr>
                <w:rFonts w:hint="default" w:eastAsia="宋体"/>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143.22</w:t>
            </w:r>
          </w:p>
        </w:tc>
        <w:tc>
          <w:tcPr>
            <w:tcW w:w="1575" w:type="dxa"/>
            <w:gridSpan w:val="2"/>
            <w:noWrap w:val="0"/>
            <w:vAlign w:val="center"/>
          </w:tcPr>
          <w:p>
            <w:pPr>
              <w:jc w:val="right"/>
              <w:rPr>
                <w:sz w:val="18"/>
                <w:szCs w:val="18"/>
              </w:rPr>
            </w:pPr>
          </w:p>
        </w:tc>
        <w:tc>
          <w:tcPr>
            <w:tcW w:w="1575" w:type="dxa"/>
            <w:gridSpan w:val="3"/>
            <w:noWrap w:val="0"/>
            <w:vAlign w:val="center"/>
          </w:tcPr>
          <w:p>
            <w:pPr>
              <w:jc w:val="right"/>
              <w:rPr>
                <w:sz w:val="18"/>
                <w:szCs w:val="18"/>
              </w:rPr>
            </w:pPr>
          </w:p>
        </w:tc>
        <w:tc>
          <w:tcPr>
            <w:tcW w:w="1575" w:type="dxa"/>
            <w:gridSpan w:val="3"/>
            <w:noWrap w:val="0"/>
            <w:vAlign w:val="center"/>
          </w:tcPr>
          <w:p>
            <w:pPr>
              <w:jc w:val="right"/>
              <w:rPr>
                <w:sz w:val="18"/>
                <w:szCs w:val="18"/>
              </w:rPr>
            </w:pPr>
          </w:p>
        </w:tc>
        <w:tc>
          <w:tcPr>
            <w:tcW w:w="1575" w:type="dxa"/>
            <w:gridSpan w:val="2"/>
            <w:noWrap w:val="0"/>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gridSpan w:val="2"/>
            <w:noWrap w:val="0"/>
            <w:vAlign w:val="center"/>
          </w:tcPr>
          <w:p>
            <w:pPr>
              <w:widowControl/>
              <w:jc w:val="left"/>
              <w:textAlignment w:val="center"/>
              <w:rPr>
                <w:rFonts w:hint="eastAsia" w:ascii="仿宋_GB2312" w:hAnsi="仿宋_GB2312" w:eastAsia="仿宋_GB2312" w:cs="仿宋_GB2312"/>
                <w:b/>
                <w:bCs/>
                <w:color w:val="000000"/>
                <w:kern w:val="0"/>
                <w:sz w:val="21"/>
                <w:szCs w:val="21"/>
                <w:lang w:val="en-US" w:eastAsia="zh-CN" w:bidi="ar"/>
              </w:rPr>
            </w:pPr>
          </w:p>
        </w:tc>
        <w:tc>
          <w:tcPr>
            <w:tcW w:w="2625" w:type="dxa"/>
            <w:gridSpan w:val="3"/>
            <w:noWrap w:val="0"/>
            <w:vAlign w:val="center"/>
          </w:tcPr>
          <w:p>
            <w:pPr>
              <w:widowControl/>
              <w:textAlignment w:val="center"/>
              <w:rPr>
                <w:rFonts w:hint="eastAsia" w:ascii="仿宋_GB2312" w:hAnsi="仿宋_GB2312" w:eastAsia="仿宋_GB2312" w:cs="仿宋_GB2312"/>
                <w:b/>
                <w:bCs/>
                <w:color w:val="000000"/>
                <w:kern w:val="0"/>
                <w:sz w:val="21"/>
                <w:szCs w:val="21"/>
                <w:lang w:val="en-US" w:eastAsia="zh-CN" w:bidi="ar"/>
              </w:rPr>
            </w:pPr>
          </w:p>
        </w:tc>
        <w:tc>
          <w:tcPr>
            <w:tcW w:w="1365" w:type="dxa"/>
            <w:gridSpan w:val="2"/>
            <w:noWrap w:val="0"/>
            <w:vAlign w:val="center"/>
          </w:tcPr>
          <w:p>
            <w:pPr>
              <w:jc w:val="right"/>
              <w:rPr>
                <w:rFonts w:hint="default" w:ascii="Calibri" w:hAnsi="Calibri" w:eastAsia="宋体"/>
                <w:kern w:val="2"/>
                <w:sz w:val="18"/>
                <w:szCs w:val="18"/>
                <w:lang w:val="en-US" w:eastAsia="zh-CN" w:bidi="ar-SA"/>
              </w:rPr>
            </w:pPr>
          </w:p>
        </w:tc>
        <w:tc>
          <w:tcPr>
            <w:tcW w:w="1155" w:type="dxa"/>
            <w:gridSpan w:val="2"/>
            <w:noWrap w:val="0"/>
            <w:vAlign w:val="center"/>
          </w:tcPr>
          <w:p>
            <w:pPr>
              <w:jc w:val="right"/>
              <w:rPr>
                <w:rFonts w:hint="default" w:eastAsia="宋体"/>
                <w:sz w:val="18"/>
                <w:szCs w:val="18"/>
                <w:lang w:val="en-US" w:eastAsia="zh-CN"/>
              </w:rPr>
            </w:pPr>
          </w:p>
        </w:tc>
        <w:tc>
          <w:tcPr>
            <w:tcW w:w="1257" w:type="dxa"/>
            <w:gridSpan w:val="3"/>
            <w:noWrap w:val="0"/>
            <w:vAlign w:val="center"/>
          </w:tcPr>
          <w:p>
            <w:pPr>
              <w:jc w:val="right"/>
              <w:rPr>
                <w:rFonts w:hint="default" w:eastAsia="宋体"/>
                <w:sz w:val="18"/>
                <w:szCs w:val="18"/>
                <w:lang w:val="en-US" w:eastAsia="zh-CN"/>
              </w:rPr>
            </w:pPr>
          </w:p>
        </w:tc>
        <w:tc>
          <w:tcPr>
            <w:tcW w:w="1575" w:type="dxa"/>
            <w:gridSpan w:val="2"/>
            <w:noWrap w:val="0"/>
            <w:vAlign w:val="center"/>
          </w:tcPr>
          <w:p>
            <w:pPr>
              <w:jc w:val="right"/>
              <w:rPr>
                <w:sz w:val="18"/>
                <w:szCs w:val="18"/>
              </w:rPr>
            </w:pPr>
          </w:p>
        </w:tc>
        <w:tc>
          <w:tcPr>
            <w:tcW w:w="1575" w:type="dxa"/>
            <w:gridSpan w:val="3"/>
            <w:noWrap w:val="0"/>
            <w:vAlign w:val="center"/>
          </w:tcPr>
          <w:p>
            <w:pPr>
              <w:jc w:val="right"/>
              <w:rPr>
                <w:sz w:val="18"/>
                <w:szCs w:val="18"/>
              </w:rPr>
            </w:pPr>
          </w:p>
        </w:tc>
        <w:tc>
          <w:tcPr>
            <w:tcW w:w="1575" w:type="dxa"/>
            <w:gridSpan w:val="3"/>
            <w:noWrap w:val="0"/>
            <w:vAlign w:val="center"/>
          </w:tcPr>
          <w:p>
            <w:pPr>
              <w:jc w:val="right"/>
              <w:rPr>
                <w:sz w:val="18"/>
                <w:szCs w:val="18"/>
              </w:rPr>
            </w:pPr>
          </w:p>
        </w:tc>
        <w:tc>
          <w:tcPr>
            <w:tcW w:w="1575" w:type="dxa"/>
            <w:gridSpan w:val="2"/>
            <w:noWrap w:val="0"/>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gridSpan w:val="2"/>
            <w:noWrap w:val="0"/>
            <w:vAlign w:val="center"/>
          </w:tcPr>
          <w:p>
            <w:pPr>
              <w:widowControl/>
              <w:jc w:val="left"/>
              <w:textAlignment w:val="center"/>
              <w:rPr>
                <w:rFonts w:hint="eastAsia" w:ascii="仿宋_GB2312" w:hAnsi="仿宋_GB2312" w:eastAsia="仿宋_GB2312" w:cs="仿宋_GB2312"/>
                <w:color w:val="000000"/>
                <w:kern w:val="0"/>
                <w:sz w:val="21"/>
                <w:szCs w:val="21"/>
                <w:lang w:val="en-US" w:eastAsia="zh-CN" w:bidi="ar"/>
              </w:rPr>
            </w:pPr>
          </w:p>
        </w:tc>
        <w:tc>
          <w:tcPr>
            <w:tcW w:w="2625" w:type="dxa"/>
            <w:gridSpan w:val="3"/>
            <w:noWrap w:val="0"/>
            <w:vAlign w:val="center"/>
          </w:tcPr>
          <w:p>
            <w:pPr>
              <w:widowControl/>
              <w:textAlignment w:val="center"/>
              <w:rPr>
                <w:rFonts w:hint="eastAsia" w:ascii="仿宋_GB2312" w:hAnsi="仿宋_GB2312" w:eastAsia="仿宋_GB2312" w:cs="仿宋_GB2312"/>
                <w:color w:val="000000"/>
                <w:kern w:val="0"/>
                <w:sz w:val="21"/>
                <w:szCs w:val="21"/>
                <w:lang w:val="en-US" w:eastAsia="zh-CN" w:bidi="ar"/>
              </w:rPr>
            </w:pPr>
          </w:p>
        </w:tc>
        <w:tc>
          <w:tcPr>
            <w:tcW w:w="1365" w:type="dxa"/>
            <w:gridSpan w:val="2"/>
            <w:noWrap w:val="0"/>
            <w:vAlign w:val="center"/>
          </w:tcPr>
          <w:p>
            <w:pPr>
              <w:jc w:val="right"/>
              <w:rPr>
                <w:rFonts w:hint="default" w:ascii="Calibri" w:hAnsi="Calibri" w:eastAsia="宋体"/>
                <w:kern w:val="2"/>
                <w:sz w:val="18"/>
                <w:szCs w:val="18"/>
                <w:lang w:val="en-US" w:eastAsia="zh-CN" w:bidi="ar-SA"/>
              </w:rPr>
            </w:pPr>
          </w:p>
        </w:tc>
        <w:tc>
          <w:tcPr>
            <w:tcW w:w="1155" w:type="dxa"/>
            <w:gridSpan w:val="2"/>
            <w:noWrap w:val="0"/>
            <w:vAlign w:val="center"/>
          </w:tcPr>
          <w:p>
            <w:pPr>
              <w:jc w:val="right"/>
              <w:rPr>
                <w:rFonts w:hint="default" w:eastAsia="宋体"/>
                <w:sz w:val="18"/>
                <w:szCs w:val="18"/>
                <w:lang w:val="en-US" w:eastAsia="zh-CN"/>
              </w:rPr>
            </w:pPr>
          </w:p>
        </w:tc>
        <w:tc>
          <w:tcPr>
            <w:tcW w:w="1257" w:type="dxa"/>
            <w:gridSpan w:val="3"/>
            <w:noWrap w:val="0"/>
            <w:vAlign w:val="center"/>
          </w:tcPr>
          <w:p>
            <w:pPr>
              <w:jc w:val="right"/>
              <w:rPr>
                <w:rFonts w:hint="default" w:eastAsia="宋体"/>
                <w:sz w:val="18"/>
                <w:szCs w:val="18"/>
                <w:lang w:val="en-US" w:eastAsia="zh-CN"/>
              </w:rPr>
            </w:pPr>
          </w:p>
        </w:tc>
        <w:tc>
          <w:tcPr>
            <w:tcW w:w="1575" w:type="dxa"/>
            <w:gridSpan w:val="2"/>
            <w:noWrap w:val="0"/>
            <w:vAlign w:val="center"/>
          </w:tcPr>
          <w:p>
            <w:pPr>
              <w:jc w:val="right"/>
              <w:rPr>
                <w:sz w:val="18"/>
                <w:szCs w:val="18"/>
              </w:rPr>
            </w:pPr>
          </w:p>
        </w:tc>
        <w:tc>
          <w:tcPr>
            <w:tcW w:w="1575" w:type="dxa"/>
            <w:gridSpan w:val="3"/>
            <w:noWrap w:val="0"/>
            <w:vAlign w:val="center"/>
          </w:tcPr>
          <w:p>
            <w:pPr>
              <w:jc w:val="right"/>
              <w:rPr>
                <w:sz w:val="18"/>
                <w:szCs w:val="18"/>
              </w:rPr>
            </w:pPr>
          </w:p>
        </w:tc>
        <w:tc>
          <w:tcPr>
            <w:tcW w:w="1575" w:type="dxa"/>
            <w:gridSpan w:val="3"/>
            <w:noWrap w:val="0"/>
            <w:vAlign w:val="center"/>
          </w:tcPr>
          <w:p>
            <w:pPr>
              <w:jc w:val="right"/>
              <w:rPr>
                <w:sz w:val="18"/>
                <w:szCs w:val="18"/>
              </w:rPr>
            </w:pPr>
          </w:p>
        </w:tc>
        <w:tc>
          <w:tcPr>
            <w:tcW w:w="1575" w:type="dxa"/>
            <w:gridSpan w:val="2"/>
            <w:noWrap w:val="0"/>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gridSpan w:val="2"/>
            <w:noWrap w:val="0"/>
            <w:vAlign w:val="center"/>
          </w:tcPr>
          <w:p>
            <w:pPr>
              <w:widowControl/>
              <w:jc w:val="left"/>
              <w:textAlignment w:val="center"/>
              <w:rPr>
                <w:rFonts w:hint="eastAsia" w:ascii="仿宋_GB2312" w:hAnsi="仿宋_GB2312" w:eastAsia="仿宋_GB2312" w:cs="仿宋_GB2312"/>
                <w:color w:val="000000"/>
                <w:kern w:val="0"/>
                <w:sz w:val="21"/>
                <w:szCs w:val="21"/>
                <w:lang w:val="en-US" w:eastAsia="zh-CN" w:bidi="ar"/>
              </w:rPr>
            </w:pPr>
          </w:p>
        </w:tc>
        <w:tc>
          <w:tcPr>
            <w:tcW w:w="2625" w:type="dxa"/>
            <w:gridSpan w:val="3"/>
            <w:noWrap w:val="0"/>
            <w:vAlign w:val="center"/>
          </w:tcPr>
          <w:p>
            <w:pPr>
              <w:widowControl/>
              <w:textAlignment w:val="center"/>
              <w:rPr>
                <w:rFonts w:hint="default" w:ascii="仿宋_GB2312" w:hAnsi="仿宋_GB2312" w:eastAsia="仿宋_GB2312" w:cs="仿宋_GB2312"/>
                <w:color w:val="000000"/>
                <w:kern w:val="0"/>
                <w:sz w:val="21"/>
                <w:szCs w:val="21"/>
                <w:lang w:val="en-US" w:eastAsia="zh-CN" w:bidi="ar"/>
              </w:rPr>
            </w:pPr>
          </w:p>
        </w:tc>
        <w:tc>
          <w:tcPr>
            <w:tcW w:w="1365" w:type="dxa"/>
            <w:gridSpan w:val="2"/>
            <w:noWrap w:val="0"/>
            <w:vAlign w:val="center"/>
          </w:tcPr>
          <w:p>
            <w:pPr>
              <w:jc w:val="right"/>
              <w:rPr>
                <w:rFonts w:ascii="Calibri" w:hAnsi="Calibri"/>
                <w:kern w:val="2"/>
                <w:sz w:val="18"/>
                <w:szCs w:val="18"/>
                <w:lang w:val="en-US" w:eastAsia="zh-CN" w:bidi="ar-SA"/>
              </w:rPr>
            </w:pPr>
          </w:p>
        </w:tc>
        <w:tc>
          <w:tcPr>
            <w:tcW w:w="1155" w:type="dxa"/>
            <w:gridSpan w:val="2"/>
            <w:noWrap w:val="0"/>
            <w:vAlign w:val="center"/>
          </w:tcPr>
          <w:p>
            <w:pPr>
              <w:jc w:val="right"/>
              <w:rPr>
                <w:rFonts w:hint="default" w:eastAsia="宋体"/>
                <w:sz w:val="18"/>
                <w:szCs w:val="18"/>
                <w:lang w:val="en-US" w:eastAsia="zh-CN"/>
              </w:rPr>
            </w:pPr>
          </w:p>
        </w:tc>
        <w:tc>
          <w:tcPr>
            <w:tcW w:w="1257" w:type="dxa"/>
            <w:gridSpan w:val="3"/>
            <w:noWrap w:val="0"/>
            <w:vAlign w:val="center"/>
          </w:tcPr>
          <w:p>
            <w:pPr>
              <w:jc w:val="right"/>
              <w:rPr>
                <w:rFonts w:hint="default" w:eastAsia="宋体"/>
                <w:sz w:val="18"/>
                <w:szCs w:val="18"/>
                <w:lang w:val="en-US" w:eastAsia="zh-CN"/>
              </w:rPr>
            </w:pPr>
          </w:p>
        </w:tc>
        <w:tc>
          <w:tcPr>
            <w:tcW w:w="1575" w:type="dxa"/>
            <w:gridSpan w:val="2"/>
            <w:noWrap w:val="0"/>
            <w:vAlign w:val="center"/>
          </w:tcPr>
          <w:p>
            <w:pPr>
              <w:jc w:val="right"/>
              <w:rPr>
                <w:sz w:val="18"/>
                <w:szCs w:val="18"/>
              </w:rPr>
            </w:pPr>
          </w:p>
        </w:tc>
        <w:tc>
          <w:tcPr>
            <w:tcW w:w="1575" w:type="dxa"/>
            <w:gridSpan w:val="3"/>
            <w:noWrap w:val="0"/>
            <w:vAlign w:val="center"/>
          </w:tcPr>
          <w:p>
            <w:pPr>
              <w:jc w:val="right"/>
              <w:rPr>
                <w:sz w:val="18"/>
                <w:szCs w:val="18"/>
              </w:rPr>
            </w:pPr>
          </w:p>
        </w:tc>
        <w:tc>
          <w:tcPr>
            <w:tcW w:w="1575" w:type="dxa"/>
            <w:gridSpan w:val="3"/>
            <w:noWrap w:val="0"/>
            <w:vAlign w:val="center"/>
          </w:tcPr>
          <w:p>
            <w:pPr>
              <w:jc w:val="right"/>
              <w:rPr>
                <w:sz w:val="18"/>
                <w:szCs w:val="18"/>
              </w:rPr>
            </w:pPr>
          </w:p>
        </w:tc>
        <w:tc>
          <w:tcPr>
            <w:tcW w:w="1575" w:type="dxa"/>
            <w:gridSpan w:val="2"/>
            <w:noWrap w:val="0"/>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gridSpan w:val="2"/>
            <w:noWrap w:val="0"/>
            <w:vAlign w:val="center"/>
          </w:tcPr>
          <w:p>
            <w:pPr>
              <w:widowControl/>
              <w:jc w:val="left"/>
              <w:textAlignment w:val="center"/>
              <w:rPr>
                <w:rFonts w:hint="eastAsia" w:ascii="仿宋_GB2312" w:hAnsi="仿宋_GB2312" w:eastAsia="仿宋_GB2312" w:cs="仿宋_GB2312"/>
                <w:color w:val="000000"/>
                <w:kern w:val="0"/>
                <w:sz w:val="21"/>
                <w:szCs w:val="21"/>
                <w:lang w:val="en-US" w:eastAsia="zh-CN" w:bidi="ar"/>
              </w:rPr>
            </w:pPr>
          </w:p>
        </w:tc>
        <w:tc>
          <w:tcPr>
            <w:tcW w:w="2625" w:type="dxa"/>
            <w:gridSpan w:val="3"/>
            <w:noWrap w:val="0"/>
            <w:vAlign w:val="center"/>
          </w:tcPr>
          <w:p>
            <w:pPr>
              <w:widowControl/>
              <w:textAlignment w:val="center"/>
              <w:rPr>
                <w:rFonts w:hint="eastAsia" w:ascii="仿宋_GB2312" w:hAnsi="仿宋_GB2312" w:eastAsia="仿宋_GB2312" w:cs="仿宋_GB2312"/>
                <w:color w:val="000000"/>
                <w:kern w:val="0"/>
                <w:sz w:val="21"/>
                <w:szCs w:val="21"/>
                <w:lang w:val="en-US" w:eastAsia="zh-CN" w:bidi="ar"/>
              </w:rPr>
            </w:pPr>
          </w:p>
        </w:tc>
        <w:tc>
          <w:tcPr>
            <w:tcW w:w="1365" w:type="dxa"/>
            <w:gridSpan w:val="2"/>
            <w:noWrap w:val="0"/>
            <w:vAlign w:val="center"/>
          </w:tcPr>
          <w:p>
            <w:pPr>
              <w:jc w:val="right"/>
              <w:rPr>
                <w:rFonts w:ascii="Calibri" w:hAnsi="Calibri"/>
                <w:kern w:val="2"/>
                <w:sz w:val="18"/>
                <w:szCs w:val="18"/>
                <w:lang w:val="en-US" w:eastAsia="zh-CN" w:bidi="ar-SA"/>
              </w:rPr>
            </w:pPr>
          </w:p>
        </w:tc>
        <w:tc>
          <w:tcPr>
            <w:tcW w:w="1155" w:type="dxa"/>
            <w:gridSpan w:val="2"/>
            <w:noWrap w:val="0"/>
            <w:vAlign w:val="center"/>
          </w:tcPr>
          <w:p>
            <w:pPr>
              <w:jc w:val="right"/>
              <w:rPr>
                <w:rFonts w:hint="default" w:eastAsia="宋体"/>
                <w:sz w:val="18"/>
                <w:szCs w:val="18"/>
                <w:lang w:val="en-US" w:eastAsia="zh-CN"/>
              </w:rPr>
            </w:pPr>
          </w:p>
        </w:tc>
        <w:tc>
          <w:tcPr>
            <w:tcW w:w="1257" w:type="dxa"/>
            <w:gridSpan w:val="3"/>
            <w:noWrap w:val="0"/>
            <w:vAlign w:val="center"/>
          </w:tcPr>
          <w:p>
            <w:pPr>
              <w:jc w:val="right"/>
              <w:rPr>
                <w:rFonts w:hint="default" w:eastAsia="宋体"/>
                <w:sz w:val="18"/>
                <w:szCs w:val="18"/>
                <w:lang w:val="en-US" w:eastAsia="zh-CN"/>
              </w:rPr>
            </w:pPr>
          </w:p>
        </w:tc>
        <w:tc>
          <w:tcPr>
            <w:tcW w:w="1575" w:type="dxa"/>
            <w:gridSpan w:val="2"/>
            <w:noWrap w:val="0"/>
            <w:vAlign w:val="center"/>
          </w:tcPr>
          <w:p>
            <w:pPr>
              <w:jc w:val="right"/>
              <w:rPr>
                <w:sz w:val="18"/>
                <w:szCs w:val="18"/>
              </w:rPr>
            </w:pPr>
          </w:p>
        </w:tc>
        <w:tc>
          <w:tcPr>
            <w:tcW w:w="1575" w:type="dxa"/>
            <w:gridSpan w:val="3"/>
            <w:noWrap w:val="0"/>
            <w:vAlign w:val="center"/>
          </w:tcPr>
          <w:p>
            <w:pPr>
              <w:jc w:val="right"/>
              <w:rPr>
                <w:sz w:val="18"/>
                <w:szCs w:val="18"/>
              </w:rPr>
            </w:pPr>
          </w:p>
        </w:tc>
        <w:tc>
          <w:tcPr>
            <w:tcW w:w="1575" w:type="dxa"/>
            <w:gridSpan w:val="3"/>
            <w:noWrap w:val="0"/>
            <w:vAlign w:val="center"/>
          </w:tcPr>
          <w:p>
            <w:pPr>
              <w:jc w:val="right"/>
              <w:rPr>
                <w:sz w:val="18"/>
                <w:szCs w:val="18"/>
              </w:rPr>
            </w:pPr>
          </w:p>
        </w:tc>
        <w:tc>
          <w:tcPr>
            <w:tcW w:w="1575" w:type="dxa"/>
            <w:gridSpan w:val="2"/>
            <w:noWrap w:val="0"/>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gridSpan w:val="2"/>
            <w:noWrap w:val="0"/>
            <w:vAlign w:val="center"/>
          </w:tcPr>
          <w:p>
            <w:pPr>
              <w:widowControl/>
              <w:jc w:val="left"/>
              <w:textAlignment w:val="center"/>
              <w:rPr>
                <w:rFonts w:hint="eastAsia" w:ascii="仿宋_GB2312" w:hAnsi="仿宋_GB2312" w:eastAsia="仿宋_GB2312" w:cs="仿宋_GB2312"/>
                <w:color w:val="000000"/>
                <w:kern w:val="0"/>
                <w:sz w:val="21"/>
                <w:szCs w:val="21"/>
                <w:lang w:val="en-US" w:eastAsia="zh-CN" w:bidi="ar"/>
              </w:rPr>
            </w:pPr>
          </w:p>
        </w:tc>
        <w:tc>
          <w:tcPr>
            <w:tcW w:w="2625" w:type="dxa"/>
            <w:gridSpan w:val="3"/>
            <w:noWrap w:val="0"/>
            <w:vAlign w:val="center"/>
          </w:tcPr>
          <w:p>
            <w:pPr>
              <w:widowControl/>
              <w:textAlignment w:val="center"/>
              <w:rPr>
                <w:rFonts w:hint="eastAsia" w:ascii="仿宋_GB2312" w:hAnsi="仿宋_GB2312" w:eastAsia="仿宋_GB2312" w:cs="仿宋_GB2312"/>
                <w:color w:val="000000"/>
                <w:kern w:val="0"/>
                <w:sz w:val="21"/>
                <w:szCs w:val="21"/>
                <w:lang w:val="en-US" w:eastAsia="zh-CN" w:bidi="ar"/>
              </w:rPr>
            </w:pPr>
          </w:p>
        </w:tc>
        <w:tc>
          <w:tcPr>
            <w:tcW w:w="1365" w:type="dxa"/>
            <w:gridSpan w:val="2"/>
            <w:noWrap w:val="0"/>
            <w:vAlign w:val="center"/>
          </w:tcPr>
          <w:p>
            <w:pPr>
              <w:jc w:val="right"/>
              <w:rPr>
                <w:rFonts w:hint="default" w:ascii="Calibri" w:hAnsi="Calibri" w:eastAsia="宋体"/>
                <w:kern w:val="2"/>
                <w:sz w:val="18"/>
                <w:szCs w:val="18"/>
                <w:lang w:val="en-US" w:eastAsia="zh-CN" w:bidi="ar-SA"/>
              </w:rPr>
            </w:pPr>
          </w:p>
        </w:tc>
        <w:tc>
          <w:tcPr>
            <w:tcW w:w="1155" w:type="dxa"/>
            <w:gridSpan w:val="2"/>
            <w:noWrap w:val="0"/>
            <w:vAlign w:val="center"/>
          </w:tcPr>
          <w:p>
            <w:pPr>
              <w:jc w:val="right"/>
              <w:rPr>
                <w:sz w:val="18"/>
                <w:szCs w:val="18"/>
              </w:rPr>
            </w:pPr>
          </w:p>
        </w:tc>
        <w:tc>
          <w:tcPr>
            <w:tcW w:w="1257" w:type="dxa"/>
            <w:gridSpan w:val="3"/>
            <w:noWrap w:val="0"/>
            <w:vAlign w:val="center"/>
          </w:tcPr>
          <w:p>
            <w:pPr>
              <w:jc w:val="right"/>
              <w:rPr>
                <w:rFonts w:hint="default" w:eastAsia="宋体"/>
                <w:sz w:val="18"/>
                <w:szCs w:val="18"/>
                <w:lang w:val="en-US" w:eastAsia="zh-CN"/>
              </w:rPr>
            </w:pPr>
          </w:p>
        </w:tc>
        <w:tc>
          <w:tcPr>
            <w:tcW w:w="1575" w:type="dxa"/>
            <w:gridSpan w:val="2"/>
            <w:noWrap w:val="0"/>
            <w:vAlign w:val="center"/>
          </w:tcPr>
          <w:p>
            <w:pPr>
              <w:jc w:val="right"/>
              <w:rPr>
                <w:sz w:val="18"/>
                <w:szCs w:val="18"/>
              </w:rPr>
            </w:pPr>
          </w:p>
        </w:tc>
        <w:tc>
          <w:tcPr>
            <w:tcW w:w="1575" w:type="dxa"/>
            <w:gridSpan w:val="3"/>
            <w:noWrap w:val="0"/>
            <w:vAlign w:val="center"/>
          </w:tcPr>
          <w:p>
            <w:pPr>
              <w:jc w:val="right"/>
              <w:rPr>
                <w:sz w:val="18"/>
                <w:szCs w:val="18"/>
              </w:rPr>
            </w:pPr>
          </w:p>
        </w:tc>
        <w:tc>
          <w:tcPr>
            <w:tcW w:w="1575" w:type="dxa"/>
            <w:gridSpan w:val="3"/>
            <w:noWrap w:val="0"/>
            <w:vAlign w:val="center"/>
          </w:tcPr>
          <w:p>
            <w:pPr>
              <w:jc w:val="right"/>
              <w:rPr>
                <w:sz w:val="18"/>
                <w:szCs w:val="18"/>
              </w:rPr>
            </w:pPr>
          </w:p>
        </w:tc>
        <w:tc>
          <w:tcPr>
            <w:tcW w:w="1575" w:type="dxa"/>
            <w:gridSpan w:val="2"/>
            <w:noWrap w:val="0"/>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gridSpan w:val="2"/>
            <w:noWrap w:val="0"/>
            <w:vAlign w:val="center"/>
          </w:tcPr>
          <w:p>
            <w:pPr>
              <w:widowControl/>
              <w:jc w:val="left"/>
              <w:textAlignment w:val="center"/>
              <w:rPr>
                <w:rFonts w:hint="eastAsia" w:ascii="仿宋_GB2312" w:hAnsi="仿宋_GB2312" w:eastAsia="仿宋_GB2312" w:cs="仿宋_GB2312"/>
                <w:color w:val="000000"/>
                <w:kern w:val="0"/>
                <w:sz w:val="21"/>
                <w:szCs w:val="21"/>
                <w:lang w:val="en-US" w:eastAsia="zh-CN" w:bidi="ar"/>
              </w:rPr>
            </w:pPr>
          </w:p>
        </w:tc>
        <w:tc>
          <w:tcPr>
            <w:tcW w:w="2625" w:type="dxa"/>
            <w:gridSpan w:val="3"/>
            <w:noWrap w:val="0"/>
            <w:vAlign w:val="center"/>
          </w:tcPr>
          <w:p>
            <w:pPr>
              <w:widowControl/>
              <w:textAlignment w:val="center"/>
              <w:rPr>
                <w:rFonts w:hint="eastAsia" w:ascii="仿宋_GB2312" w:hAnsi="仿宋_GB2312" w:eastAsia="仿宋_GB2312" w:cs="仿宋_GB2312"/>
                <w:color w:val="000000"/>
                <w:kern w:val="0"/>
                <w:sz w:val="21"/>
                <w:szCs w:val="21"/>
                <w:lang w:val="en-US" w:eastAsia="zh-CN" w:bidi="ar"/>
              </w:rPr>
            </w:pPr>
          </w:p>
        </w:tc>
        <w:tc>
          <w:tcPr>
            <w:tcW w:w="1365" w:type="dxa"/>
            <w:gridSpan w:val="2"/>
            <w:noWrap w:val="0"/>
            <w:vAlign w:val="center"/>
          </w:tcPr>
          <w:p>
            <w:pPr>
              <w:jc w:val="right"/>
              <w:rPr>
                <w:rFonts w:hint="default" w:ascii="Calibri" w:hAnsi="Calibri" w:eastAsia="宋体"/>
                <w:kern w:val="2"/>
                <w:sz w:val="18"/>
                <w:szCs w:val="18"/>
                <w:lang w:val="en-US" w:eastAsia="zh-CN" w:bidi="ar-SA"/>
              </w:rPr>
            </w:pPr>
          </w:p>
        </w:tc>
        <w:tc>
          <w:tcPr>
            <w:tcW w:w="1155" w:type="dxa"/>
            <w:gridSpan w:val="2"/>
            <w:noWrap w:val="0"/>
            <w:vAlign w:val="center"/>
          </w:tcPr>
          <w:p>
            <w:pPr>
              <w:jc w:val="right"/>
              <w:rPr>
                <w:rFonts w:hint="default" w:eastAsia="宋体"/>
                <w:sz w:val="18"/>
                <w:szCs w:val="18"/>
                <w:lang w:val="en-US" w:eastAsia="zh-CN"/>
              </w:rPr>
            </w:pPr>
          </w:p>
        </w:tc>
        <w:tc>
          <w:tcPr>
            <w:tcW w:w="1257" w:type="dxa"/>
            <w:gridSpan w:val="3"/>
            <w:noWrap w:val="0"/>
            <w:vAlign w:val="center"/>
          </w:tcPr>
          <w:p>
            <w:pPr>
              <w:jc w:val="right"/>
              <w:rPr>
                <w:sz w:val="18"/>
                <w:szCs w:val="18"/>
              </w:rPr>
            </w:pPr>
          </w:p>
        </w:tc>
        <w:tc>
          <w:tcPr>
            <w:tcW w:w="1575" w:type="dxa"/>
            <w:gridSpan w:val="2"/>
            <w:noWrap w:val="0"/>
            <w:vAlign w:val="center"/>
          </w:tcPr>
          <w:p>
            <w:pPr>
              <w:jc w:val="right"/>
              <w:rPr>
                <w:sz w:val="18"/>
                <w:szCs w:val="18"/>
              </w:rPr>
            </w:pPr>
          </w:p>
        </w:tc>
        <w:tc>
          <w:tcPr>
            <w:tcW w:w="1575" w:type="dxa"/>
            <w:gridSpan w:val="3"/>
            <w:noWrap w:val="0"/>
            <w:vAlign w:val="center"/>
          </w:tcPr>
          <w:p>
            <w:pPr>
              <w:jc w:val="right"/>
              <w:rPr>
                <w:sz w:val="18"/>
                <w:szCs w:val="18"/>
              </w:rPr>
            </w:pPr>
          </w:p>
        </w:tc>
        <w:tc>
          <w:tcPr>
            <w:tcW w:w="1575" w:type="dxa"/>
            <w:gridSpan w:val="3"/>
            <w:noWrap w:val="0"/>
            <w:vAlign w:val="center"/>
          </w:tcPr>
          <w:p>
            <w:pPr>
              <w:jc w:val="right"/>
              <w:rPr>
                <w:sz w:val="18"/>
                <w:szCs w:val="18"/>
              </w:rPr>
            </w:pPr>
          </w:p>
        </w:tc>
        <w:tc>
          <w:tcPr>
            <w:tcW w:w="1575" w:type="dxa"/>
            <w:gridSpan w:val="2"/>
            <w:noWrap w:val="0"/>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gridSpan w:val="2"/>
            <w:noWrap w:val="0"/>
            <w:vAlign w:val="center"/>
          </w:tcPr>
          <w:p>
            <w:pPr>
              <w:widowControl/>
              <w:jc w:val="left"/>
              <w:textAlignment w:val="center"/>
              <w:rPr>
                <w:rFonts w:hint="eastAsia" w:ascii="仿宋_GB2312" w:hAnsi="仿宋_GB2312" w:eastAsia="仿宋_GB2312" w:cs="仿宋_GB2312"/>
                <w:color w:val="000000"/>
                <w:kern w:val="0"/>
                <w:sz w:val="21"/>
                <w:szCs w:val="21"/>
                <w:lang w:val="en-US" w:eastAsia="zh-CN" w:bidi="ar"/>
              </w:rPr>
            </w:pPr>
          </w:p>
        </w:tc>
        <w:tc>
          <w:tcPr>
            <w:tcW w:w="2625" w:type="dxa"/>
            <w:gridSpan w:val="3"/>
            <w:noWrap w:val="0"/>
            <w:vAlign w:val="center"/>
          </w:tcPr>
          <w:p>
            <w:pPr>
              <w:widowControl/>
              <w:textAlignment w:val="center"/>
              <w:rPr>
                <w:rFonts w:hint="eastAsia" w:ascii="仿宋_GB2312" w:hAnsi="仿宋_GB2312" w:eastAsia="仿宋_GB2312" w:cs="仿宋_GB2312"/>
                <w:color w:val="000000"/>
                <w:kern w:val="0"/>
                <w:sz w:val="21"/>
                <w:szCs w:val="21"/>
                <w:lang w:val="en-US" w:eastAsia="zh-CN" w:bidi="ar"/>
              </w:rPr>
            </w:pPr>
          </w:p>
        </w:tc>
        <w:tc>
          <w:tcPr>
            <w:tcW w:w="1365" w:type="dxa"/>
            <w:gridSpan w:val="2"/>
            <w:noWrap w:val="0"/>
            <w:vAlign w:val="center"/>
          </w:tcPr>
          <w:p>
            <w:pPr>
              <w:jc w:val="right"/>
              <w:rPr>
                <w:rFonts w:hint="default" w:ascii="Calibri" w:hAnsi="Calibri" w:eastAsia="宋体"/>
                <w:kern w:val="2"/>
                <w:sz w:val="18"/>
                <w:szCs w:val="18"/>
                <w:lang w:val="en-US" w:eastAsia="zh-CN" w:bidi="ar-SA"/>
              </w:rPr>
            </w:pPr>
          </w:p>
        </w:tc>
        <w:tc>
          <w:tcPr>
            <w:tcW w:w="1155" w:type="dxa"/>
            <w:gridSpan w:val="2"/>
            <w:noWrap w:val="0"/>
            <w:vAlign w:val="center"/>
          </w:tcPr>
          <w:p>
            <w:pPr>
              <w:jc w:val="right"/>
              <w:rPr>
                <w:rFonts w:hint="default" w:eastAsia="宋体"/>
                <w:sz w:val="18"/>
                <w:szCs w:val="18"/>
                <w:lang w:val="en-US" w:eastAsia="zh-CN"/>
              </w:rPr>
            </w:pPr>
          </w:p>
        </w:tc>
        <w:tc>
          <w:tcPr>
            <w:tcW w:w="1257" w:type="dxa"/>
            <w:gridSpan w:val="3"/>
            <w:noWrap w:val="0"/>
            <w:vAlign w:val="center"/>
          </w:tcPr>
          <w:p>
            <w:pPr>
              <w:jc w:val="right"/>
              <w:rPr>
                <w:sz w:val="18"/>
                <w:szCs w:val="18"/>
              </w:rPr>
            </w:pPr>
          </w:p>
        </w:tc>
        <w:tc>
          <w:tcPr>
            <w:tcW w:w="1575" w:type="dxa"/>
            <w:gridSpan w:val="2"/>
            <w:noWrap w:val="0"/>
            <w:vAlign w:val="center"/>
          </w:tcPr>
          <w:p>
            <w:pPr>
              <w:jc w:val="right"/>
              <w:rPr>
                <w:sz w:val="18"/>
                <w:szCs w:val="18"/>
              </w:rPr>
            </w:pPr>
          </w:p>
        </w:tc>
        <w:tc>
          <w:tcPr>
            <w:tcW w:w="1575" w:type="dxa"/>
            <w:gridSpan w:val="3"/>
            <w:noWrap w:val="0"/>
            <w:vAlign w:val="center"/>
          </w:tcPr>
          <w:p>
            <w:pPr>
              <w:jc w:val="right"/>
              <w:rPr>
                <w:sz w:val="18"/>
                <w:szCs w:val="18"/>
              </w:rPr>
            </w:pPr>
          </w:p>
        </w:tc>
        <w:tc>
          <w:tcPr>
            <w:tcW w:w="1575" w:type="dxa"/>
            <w:gridSpan w:val="3"/>
            <w:noWrap w:val="0"/>
            <w:vAlign w:val="center"/>
          </w:tcPr>
          <w:p>
            <w:pPr>
              <w:jc w:val="right"/>
              <w:rPr>
                <w:sz w:val="18"/>
                <w:szCs w:val="18"/>
              </w:rPr>
            </w:pPr>
          </w:p>
        </w:tc>
        <w:tc>
          <w:tcPr>
            <w:tcW w:w="1575" w:type="dxa"/>
            <w:gridSpan w:val="2"/>
            <w:noWrap w:val="0"/>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gridSpan w:val="2"/>
            <w:noWrap w:val="0"/>
            <w:vAlign w:val="center"/>
          </w:tcPr>
          <w:p>
            <w:pPr>
              <w:widowControl/>
              <w:jc w:val="left"/>
              <w:textAlignment w:val="center"/>
              <w:rPr>
                <w:rFonts w:hint="eastAsia" w:ascii="仿宋_GB2312" w:hAnsi="仿宋_GB2312" w:eastAsia="仿宋_GB2312" w:cs="仿宋_GB2312"/>
                <w:color w:val="000000"/>
                <w:kern w:val="0"/>
                <w:sz w:val="21"/>
                <w:szCs w:val="21"/>
                <w:lang w:val="en-US" w:eastAsia="zh-CN" w:bidi="ar"/>
              </w:rPr>
            </w:pPr>
          </w:p>
        </w:tc>
        <w:tc>
          <w:tcPr>
            <w:tcW w:w="2625" w:type="dxa"/>
            <w:gridSpan w:val="3"/>
            <w:noWrap w:val="0"/>
            <w:vAlign w:val="center"/>
          </w:tcPr>
          <w:p>
            <w:pPr>
              <w:widowControl/>
              <w:textAlignment w:val="center"/>
              <w:rPr>
                <w:rFonts w:hint="eastAsia" w:ascii="仿宋_GB2312" w:hAnsi="仿宋_GB2312" w:eastAsia="仿宋_GB2312" w:cs="仿宋_GB2312"/>
                <w:color w:val="000000"/>
                <w:kern w:val="0"/>
                <w:sz w:val="21"/>
                <w:szCs w:val="21"/>
                <w:lang w:val="en-US" w:eastAsia="zh-CN" w:bidi="ar"/>
              </w:rPr>
            </w:pPr>
          </w:p>
        </w:tc>
        <w:tc>
          <w:tcPr>
            <w:tcW w:w="1365" w:type="dxa"/>
            <w:gridSpan w:val="2"/>
            <w:noWrap w:val="0"/>
            <w:vAlign w:val="center"/>
          </w:tcPr>
          <w:p>
            <w:pPr>
              <w:jc w:val="right"/>
              <w:rPr>
                <w:rFonts w:hint="default" w:ascii="Calibri" w:hAnsi="Calibri" w:eastAsia="宋体"/>
                <w:kern w:val="2"/>
                <w:sz w:val="18"/>
                <w:szCs w:val="18"/>
                <w:lang w:val="en-US" w:eastAsia="zh-CN" w:bidi="ar-SA"/>
              </w:rPr>
            </w:pPr>
          </w:p>
        </w:tc>
        <w:tc>
          <w:tcPr>
            <w:tcW w:w="1155" w:type="dxa"/>
            <w:gridSpan w:val="2"/>
            <w:noWrap w:val="0"/>
            <w:vAlign w:val="center"/>
          </w:tcPr>
          <w:p>
            <w:pPr>
              <w:jc w:val="right"/>
              <w:rPr>
                <w:rFonts w:hint="default" w:eastAsia="宋体"/>
                <w:sz w:val="18"/>
                <w:szCs w:val="18"/>
                <w:lang w:val="en-US" w:eastAsia="zh-CN"/>
              </w:rPr>
            </w:pPr>
          </w:p>
        </w:tc>
        <w:tc>
          <w:tcPr>
            <w:tcW w:w="1257" w:type="dxa"/>
            <w:gridSpan w:val="3"/>
            <w:noWrap w:val="0"/>
            <w:vAlign w:val="center"/>
          </w:tcPr>
          <w:p>
            <w:pPr>
              <w:jc w:val="right"/>
              <w:rPr>
                <w:sz w:val="18"/>
                <w:szCs w:val="18"/>
              </w:rPr>
            </w:pPr>
          </w:p>
        </w:tc>
        <w:tc>
          <w:tcPr>
            <w:tcW w:w="1575" w:type="dxa"/>
            <w:gridSpan w:val="2"/>
            <w:noWrap w:val="0"/>
            <w:vAlign w:val="center"/>
          </w:tcPr>
          <w:p>
            <w:pPr>
              <w:jc w:val="right"/>
              <w:rPr>
                <w:sz w:val="18"/>
                <w:szCs w:val="18"/>
              </w:rPr>
            </w:pPr>
          </w:p>
        </w:tc>
        <w:tc>
          <w:tcPr>
            <w:tcW w:w="1575" w:type="dxa"/>
            <w:gridSpan w:val="3"/>
            <w:noWrap w:val="0"/>
            <w:vAlign w:val="center"/>
          </w:tcPr>
          <w:p>
            <w:pPr>
              <w:jc w:val="right"/>
              <w:rPr>
                <w:sz w:val="18"/>
                <w:szCs w:val="18"/>
              </w:rPr>
            </w:pPr>
          </w:p>
        </w:tc>
        <w:tc>
          <w:tcPr>
            <w:tcW w:w="1575" w:type="dxa"/>
            <w:gridSpan w:val="3"/>
            <w:noWrap w:val="0"/>
            <w:vAlign w:val="center"/>
          </w:tcPr>
          <w:p>
            <w:pPr>
              <w:jc w:val="right"/>
              <w:rPr>
                <w:sz w:val="18"/>
                <w:szCs w:val="18"/>
              </w:rPr>
            </w:pPr>
          </w:p>
        </w:tc>
        <w:tc>
          <w:tcPr>
            <w:tcW w:w="1575" w:type="dxa"/>
            <w:gridSpan w:val="2"/>
            <w:noWrap w:val="0"/>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473" w:type="dxa"/>
            <w:gridSpan w:val="2"/>
            <w:noWrap w:val="0"/>
            <w:vAlign w:val="center"/>
          </w:tcPr>
          <w:p>
            <w:pPr>
              <w:widowControl/>
              <w:jc w:val="both"/>
              <w:textAlignment w:val="center"/>
              <w:rPr>
                <w:rFonts w:hint="eastAsia" w:ascii="仿宋_GB2312" w:hAnsi="仿宋_GB2312" w:eastAsia="仿宋_GB2312" w:cs="仿宋_GB2312"/>
                <w:color w:val="000000"/>
                <w:kern w:val="0"/>
                <w:sz w:val="21"/>
                <w:szCs w:val="21"/>
                <w:lang w:val="en-US" w:eastAsia="zh-CN" w:bidi="ar"/>
              </w:rPr>
            </w:pPr>
          </w:p>
        </w:tc>
        <w:tc>
          <w:tcPr>
            <w:tcW w:w="2625" w:type="dxa"/>
            <w:gridSpan w:val="3"/>
            <w:noWrap w:val="0"/>
            <w:vAlign w:val="center"/>
          </w:tcPr>
          <w:p>
            <w:pPr>
              <w:widowControl/>
              <w:jc w:val="center"/>
              <w:textAlignment w:val="center"/>
              <w:rPr>
                <w:rFonts w:hint="eastAsia" w:ascii="仿宋_GB2312" w:hAnsi="仿宋_GB2312" w:eastAsia="仿宋_GB2312" w:cs="仿宋_GB2312"/>
                <w:color w:val="000000"/>
                <w:kern w:val="0"/>
                <w:sz w:val="21"/>
                <w:szCs w:val="21"/>
                <w:lang w:val="en-US" w:eastAsia="zh-CN" w:bidi="ar"/>
              </w:rPr>
            </w:pPr>
          </w:p>
        </w:tc>
        <w:tc>
          <w:tcPr>
            <w:tcW w:w="1365" w:type="dxa"/>
            <w:gridSpan w:val="2"/>
            <w:noWrap w:val="0"/>
            <w:vAlign w:val="center"/>
          </w:tcPr>
          <w:p>
            <w:pPr>
              <w:jc w:val="right"/>
              <w:rPr>
                <w:rFonts w:hint="default" w:ascii="Calibri" w:hAnsi="Calibri" w:eastAsia="宋体"/>
                <w:kern w:val="2"/>
                <w:sz w:val="18"/>
                <w:szCs w:val="18"/>
                <w:lang w:val="en-US" w:eastAsia="zh-CN" w:bidi="ar-SA"/>
              </w:rPr>
            </w:pPr>
          </w:p>
        </w:tc>
        <w:tc>
          <w:tcPr>
            <w:tcW w:w="1155" w:type="dxa"/>
            <w:gridSpan w:val="2"/>
            <w:noWrap w:val="0"/>
            <w:vAlign w:val="center"/>
          </w:tcPr>
          <w:p>
            <w:pPr>
              <w:jc w:val="right"/>
              <w:rPr>
                <w:rFonts w:hint="default" w:eastAsia="宋体"/>
                <w:sz w:val="18"/>
                <w:szCs w:val="18"/>
                <w:lang w:val="en-US" w:eastAsia="zh-CN"/>
              </w:rPr>
            </w:pPr>
          </w:p>
        </w:tc>
        <w:tc>
          <w:tcPr>
            <w:tcW w:w="1257" w:type="dxa"/>
            <w:gridSpan w:val="3"/>
            <w:noWrap w:val="0"/>
            <w:vAlign w:val="center"/>
          </w:tcPr>
          <w:p>
            <w:pPr>
              <w:jc w:val="right"/>
              <w:rPr>
                <w:sz w:val="18"/>
                <w:szCs w:val="18"/>
              </w:rPr>
            </w:pPr>
          </w:p>
        </w:tc>
        <w:tc>
          <w:tcPr>
            <w:tcW w:w="1575" w:type="dxa"/>
            <w:gridSpan w:val="2"/>
            <w:noWrap w:val="0"/>
            <w:vAlign w:val="center"/>
          </w:tcPr>
          <w:p>
            <w:pPr>
              <w:jc w:val="right"/>
              <w:rPr>
                <w:sz w:val="18"/>
                <w:szCs w:val="18"/>
              </w:rPr>
            </w:pPr>
          </w:p>
        </w:tc>
        <w:tc>
          <w:tcPr>
            <w:tcW w:w="1575" w:type="dxa"/>
            <w:gridSpan w:val="3"/>
            <w:noWrap w:val="0"/>
            <w:vAlign w:val="center"/>
          </w:tcPr>
          <w:p>
            <w:pPr>
              <w:jc w:val="right"/>
              <w:rPr>
                <w:sz w:val="18"/>
                <w:szCs w:val="18"/>
              </w:rPr>
            </w:pPr>
          </w:p>
        </w:tc>
        <w:tc>
          <w:tcPr>
            <w:tcW w:w="1575" w:type="dxa"/>
            <w:gridSpan w:val="3"/>
            <w:noWrap w:val="0"/>
            <w:vAlign w:val="center"/>
          </w:tcPr>
          <w:p>
            <w:pPr>
              <w:jc w:val="right"/>
              <w:rPr>
                <w:sz w:val="18"/>
                <w:szCs w:val="18"/>
              </w:rPr>
            </w:pPr>
          </w:p>
        </w:tc>
        <w:tc>
          <w:tcPr>
            <w:tcW w:w="1575" w:type="dxa"/>
            <w:gridSpan w:val="2"/>
            <w:noWrap w:val="0"/>
            <w:vAlign w:val="center"/>
          </w:tcPr>
          <w:p>
            <w:pPr>
              <w:jc w:val="right"/>
              <w:rPr>
                <w:sz w:val="18"/>
                <w:szCs w:val="18"/>
              </w:rPr>
            </w:pPr>
          </w:p>
        </w:tc>
      </w:tr>
    </w:tbl>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sectPr>
          <w:pgSz w:w="16838" w:h="11906" w:orient="landscape"/>
          <w:pgMar w:top="1803" w:right="1440" w:bottom="1803" w:left="1440" w:header="851" w:footer="992" w:gutter="0"/>
          <w:cols w:space="0" w:num="1"/>
          <w:rtlGutter w:val="0"/>
          <w:docGrid w:type="lines" w:linePitch="319" w:charSpace="0"/>
        </w:sectPr>
      </w:pPr>
    </w:p>
    <w:tbl>
      <w:tblPr>
        <w:tblStyle w:val="2"/>
        <w:tblW w:w="9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83"/>
        <w:gridCol w:w="1537"/>
        <w:gridCol w:w="3383"/>
        <w:gridCol w:w="1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9846"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财政拨款收支总体情况表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8308"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单位名称：中山市南朗街道妇女联合会</w:t>
            </w:r>
          </w:p>
        </w:tc>
        <w:tc>
          <w:tcPr>
            <w:tcW w:w="153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49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收        入</w:t>
            </w:r>
          </w:p>
        </w:tc>
        <w:tc>
          <w:tcPr>
            <w:tcW w:w="49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项    目</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预算</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项    目</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一、一般公共预算</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183.60</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一、一般公共服务支出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二、政府性基金预算</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二、外交支出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三、国有资本经营预算</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三、国防支出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四、公共安全支出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五、教育支出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六、科学技术支出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七、文化旅游体育与传媒支出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八、社会保障和就业支出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九、卫生健康支出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十、节能环保支出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十一、城乡社区支出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十二、农林水支出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十三、交通运输支出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十四、资源勘探工业信息等支出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十五、商业服务业等支出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十六、金融支出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十七、援助其他地区支出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十八、自然资源海洋气象等支出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十九、住房保障支出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二十、粮油物资储备支出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二十一、国有资本经营预算支出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二十二、灾害防治及应急管理支出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二十三、其他支出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本年收入合计</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183.60</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本年支出合计</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二十四、结转下年</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收入总计</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183.60</w:t>
            </w:r>
          </w:p>
        </w:tc>
        <w:tc>
          <w:tcPr>
            <w:tcW w:w="3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支出总计</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9846"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注：表中功能分类科目，根据各部门实际预算编制情况编列。</w:t>
            </w:r>
          </w:p>
        </w:tc>
      </w:tr>
    </w:tbl>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tbl>
      <w:tblPr>
        <w:tblStyle w:val="2"/>
        <w:tblW w:w="9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90"/>
        <w:gridCol w:w="2048"/>
        <w:gridCol w:w="2048"/>
        <w:gridCol w:w="2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jc w:val="center"/>
        </w:trPr>
        <w:tc>
          <w:tcPr>
            <w:tcW w:w="9846"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一般公共预算支出情况表（按功能分类科目）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7791"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单位名称：中山市南朗街道妇女联合会</w:t>
            </w:r>
          </w:p>
        </w:tc>
        <w:tc>
          <w:tcPr>
            <w:tcW w:w="205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3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功能科目名称</w:t>
            </w:r>
          </w:p>
        </w:tc>
        <w:tc>
          <w:tcPr>
            <w:tcW w:w="61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3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其中：基本支出</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    计</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183.60</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40.38</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[201]一般公共服务支出</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183.60</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40.38</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[20129]群众团体事务</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183.60</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40.38</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[2012999]其他群众团体事务支出</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183.60</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40.38</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143.22</w:t>
            </w:r>
          </w:p>
        </w:tc>
      </w:tr>
    </w:tbl>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tbl>
      <w:tblPr>
        <w:tblStyle w:val="2"/>
        <w:tblW w:w="102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87"/>
        <w:gridCol w:w="3887"/>
        <w:gridCol w:w="2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jc w:val="center"/>
        </w:trPr>
        <w:tc>
          <w:tcPr>
            <w:tcW w:w="10227"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一般公共预算基本支出情况表（按经济分类科目）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784"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单位名称：中山市南朗街道妇女联合会</w:t>
            </w:r>
          </w:p>
        </w:tc>
        <w:tc>
          <w:tcPr>
            <w:tcW w:w="2443"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38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部门预算支出经济科目</w:t>
            </w:r>
          </w:p>
        </w:tc>
        <w:tc>
          <w:tcPr>
            <w:tcW w:w="38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政府预算支出经济科目</w:t>
            </w:r>
          </w:p>
        </w:tc>
        <w:tc>
          <w:tcPr>
            <w:tcW w:w="2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3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    计</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[301]工资福利支出</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[501]机关工资福利支出</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[30199]其他工资福利支出</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[50199]其他工资福利支出</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[302]商品和服务支出</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[502]机关商品和服务支出</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[30201]办公费</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[50201]办公经费</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[30211]差旅费</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[50201]办公经费</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[30217]公务接待费</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[50206]公务接待费</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[30239]其他交通费用</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[50201]办公经费</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[309]资本性支出（基本建设）</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[504]机关资本性支出（二）</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[30902]办公设备购置</w:t>
            </w:r>
          </w:p>
        </w:tc>
        <w:tc>
          <w:tcPr>
            <w:tcW w:w="3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[50404]设备购置</w:t>
            </w:r>
          </w:p>
        </w:tc>
        <w:tc>
          <w:tcPr>
            <w:tcW w:w="2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0.86</w:t>
            </w:r>
          </w:p>
        </w:tc>
      </w:tr>
    </w:tbl>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tbl>
      <w:tblPr>
        <w:tblStyle w:val="2"/>
        <w:tblW w:w="106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44"/>
        <w:gridCol w:w="1353"/>
        <w:gridCol w:w="1353"/>
        <w:gridCol w:w="1353"/>
        <w:gridCol w:w="1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10673"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财政拨款安排的行政经费及“三公”经费预算表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402"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单位名称：中山市南朗街道妇女联合会</w:t>
            </w:r>
          </w:p>
        </w:tc>
        <w:tc>
          <w:tcPr>
            <w:tcW w:w="135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54" w:type="dxa"/>
            <w:tcBorders>
              <w:top w:val="nil"/>
              <w:left w:val="nil"/>
              <w:bottom w:val="nil"/>
              <w:right w:val="nil"/>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563"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jc w:val="center"/>
        </w:trPr>
        <w:tc>
          <w:tcPr>
            <w:tcW w:w="50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13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3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w:t>
            </w:r>
          </w:p>
        </w:tc>
        <w:tc>
          <w:tcPr>
            <w:tcW w:w="13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 w:hRule="atLeast"/>
          <w:jc w:val="center"/>
        </w:trPr>
        <w:tc>
          <w:tcPr>
            <w:tcW w:w="5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行政经费</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6.35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6.35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“三公”经费</w:t>
            </w:r>
          </w:p>
        </w:tc>
        <w:tc>
          <w:tcPr>
            <w:tcW w:w="1354"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其中：（一）因公出国（境）支出</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jc w:val="center"/>
        </w:trPr>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（二）公务用车购置及运行维护支出</w:t>
            </w:r>
          </w:p>
        </w:tc>
        <w:tc>
          <w:tcPr>
            <w:tcW w:w="1354" w:type="dxa"/>
            <w:tcBorders>
              <w:top w:val="nil"/>
              <w:left w:val="nil"/>
              <w:bottom w:val="nil"/>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jc w:val="center"/>
        </w:trPr>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1.公务用车购置费</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jc w:val="center"/>
        </w:trPr>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2.公务用车运行维护费</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（三）公务接待费支出 </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504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注：</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5" w:hRule="atLeast"/>
          <w:jc w:val="center"/>
        </w:trPr>
        <w:tc>
          <w:tcPr>
            <w:tcW w:w="10673" w:type="dxa"/>
            <w:gridSpan w:val="5"/>
            <w:tcBorders>
              <w:top w:val="nil"/>
              <w:left w:val="nil"/>
              <w:bottom w:val="nil"/>
              <w:right w:val="nil"/>
            </w:tcBorders>
            <w:shd w:val="clear" w:color="auto" w:fill="auto"/>
            <w:vAlign w:val="top"/>
          </w:tcPr>
          <w:p>
            <w:pPr>
              <w:keepNext w:val="0"/>
              <w:keepLines w:val="0"/>
              <w:widowControl/>
              <w:suppressLineNumbers w:val="0"/>
              <w:jc w:val="left"/>
              <w:textAlignment w:val="top"/>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行政经费是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6" w:hRule="atLeast"/>
          <w:jc w:val="center"/>
        </w:trPr>
        <w:tc>
          <w:tcPr>
            <w:tcW w:w="10673" w:type="dxa"/>
            <w:gridSpan w:val="5"/>
            <w:tcBorders>
              <w:top w:val="nil"/>
              <w:left w:val="nil"/>
              <w:bottom w:val="nil"/>
              <w:right w:val="nil"/>
            </w:tcBorders>
            <w:shd w:val="clear" w:color="auto" w:fill="auto"/>
            <w:vAlign w:val="top"/>
          </w:tcPr>
          <w:p>
            <w:pPr>
              <w:keepNext w:val="0"/>
              <w:keepLines w:val="0"/>
              <w:widowControl/>
              <w:suppressLineNumbers w:val="0"/>
              <w:jc w:val="left"/>
              <w:textAlignment w:val="top"/>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三公”经费包括因公出国（境）经费、公务用车购置及运行维护费和公务接待费。其中：因公出国（境）经费指省直行政单位、事业单位工作人员公务出国（境）的住宿费、差旅费、伙食补助费、杂费、培训费等支出；公务用车购置及运行维护费指省直行政单位、事业单位公务用车购置费、公务用车租用费、燃料费、维修费、过桥过路费、保险费等支出；公务接待费指省直行政单位、事业单位按规定开支的各类公务接待（外宾接待）费用。</w:t>
            </w:r>
          </w:p>
        </w:tc>
      </w:tr>
    </w:tbl>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tbl>
      <w:tblPr>
        <w:tblStyle w:val="2"/>
        <w:tblW w:w="9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52"/>
        <w:gridCol w:w="2153"/>
        <w:gridCol w:w="1845"/>
        <w:gridCol w:w="1845"/>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9846"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800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单位名称：中山市南朗街道妇女联合会</w:t>
            </w:r>
          </w:p>
        </w:tc>
        <w:tc>
          <w:tcPr>
            <w:tcW w:w="1846"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43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功能分类科目</w:t>
            </w:r>
          </w:p>
        </w:tc>
        <w:tc>
          <w:tcPr>
            <w:tcW w:w="55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其中：基本支出</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tbl>
      <w:tblPr>
        <w:tblStyle w:val="2"/>
        <w:tblW w:w="101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11"/>
        <w:gridCol w:w="2153"/>
        <w:gridCol w:w="1845"/>
        <w:gridCol w:w="1846"/>
        <w:gridCol w:w="1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10128"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国有资本经营预算支出情况表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8158"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单位名称：中山市南朗街道妇女联合会</w:t>
            </w:r>
          </w:p>
        </w:tc>
        <w:tc>
          <w:tcPr>
            <w:tcW w:w="197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jc w:val="center"/>
        </w:trPr>
        <w:tc>
          <w:tcPr>
            <w:tcW w:w="44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功能分类科目</w:t>
            </w:r>
          </w:p>
        </w:tc>
        <w:tc>
          <w:tcPr>
            <w:tcW w:w="56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jc w:val="center"/>
        </w:trPr>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其中：基本支出</w:t>
            </w: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bl>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hint="eastAsia" w:ascii="黑体" w:hAnsi="黑体" w:eastAsia="黑体" w:cs="方正小标宋简体"/>
          <w:sz w:val="44"/>
          <w:szCs w:val="44"/>
        </w:rPr>
      </w:pPr>
    </w:p>
    <w:p>
      <w:pPr>
        <w:tabs>
          <w:tab w:val="center" w:pos="6979"/>
        </w:tabs>
        <w:ind w:firstLine="440" w:firstLineChars="100"/>
        <w:jc w:val="center"/>
        <w:rPr>
          <w:rFonts w:ascii="黑体" w:hAnsi="黑体" w:eastAsia="黑体" w:cs="方正小标宋简体"/>
          <w:sz w:val="44"/>
          <w:szCs w:val="44"/>
        </w:rPr>
      </w:pPr>
      <w:r>
        <w:rPr>
          <w:rFonts w:hint="eastAsia" w:ascii="黑体" w:hAnsi="黑体" w:eastAsia="黑体" w:cs="方正小标宋简体"/>
          <w:sz w:val="44"/>
          <w:szCs w:val="44"/>
        </w:rPr>
        <w:t xml:space="preserve">第三部分  </w:t>
      </w:r>
      <w:bookmarkStart w:id="9" w:name="PO_part3Year1"/>
      <w:r>
        <w:rPr>
          <w:rFonts w:hint="eastAsia" w:ascii="黑体" w:hAnsi="黑体" w:eastAsia="黑体" w:cs="方正小标宋简体"/>
          <w:sz w:val="44"/>
          <w:szCs w:val="44"/>
          <w:lang w:val="en-US" w:eastAsia="zh-CN"/>
        </w:rPr>
        <w:t>2023</w:t>
      </w:r>
      <w:r>
        <w:rPr>
          <w:rFonts w:ascii="方正小标宋简体" w:hAnsi="方正小标宋简体" w:eastAsia="方正小标宋简体" w:cs="方正小标宋简体"/>
          <w:sz w:val="11"/>
          <w:szCs w:val="11"/>
        </w:rPr>
        <w:t xml:space="preserve"> </w:t>
      </w:r>
      <w:bookmarkEnd w:id="9"/>
      <w:r>
        <w:rPr>
          <w:rFonts w:hint="eastAsia" w:ascii="黑体" w:hAnsi="黑体" w:eastAsia="黑体" w:cs="方正小标宋简体"/>
          <w:sz w:val="44"/>
          <w:szCs w:val="44"/>
        </w:rPr>
        <w:t>年部门预算情况说明</w:t>
      </w:r>
    </w:p>
    <w:p>
      <w:pPr>
        <w:numPr>
          <w:ilvl w:val="0"/>
          <w:numId w:val="4"/>
        </w:numPr>
        <w:ind w:firstLine="640" w:firstLineChars="200"/>
        <w:rPr>
          <w:rFonts w:ascii="黑体" w:hAnsi="黑体" w:eastAsia="黑体" w:cs="黑体"/>
          <w:sz w:val="32"/>
          <w:szCs w:val="32"/>
        </w:rPr>
      </w:pPr>
      <w:r>
        <w:rPr>
          <w:rFonts w:hint="eastAsia" w:ascii="黑体" w:hAnsi="黑体" w:eastAsia="黑体" w:cs="黑体"/>
          <w:sz w:val="32"/>
          <w:szCs w:val="32"/>
        </w:rPr>
        <w:t>部门预算收支增减变化情况</w:t>
      </w:r>
    </w:p>
    <w:p>
      <w:pPr>
        <w:rPr>
          <w:rFonts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10" w:name="PO_part3A1Year1"/>
      <w:r>
        <w:rPr>
          <w:rFonts w:ascii="仿宋_GB2312" w:hAnsi="仿宋_GB2312" w:eastAsia="仿宋_GB2312" w:cs="仿宋_GB2312"/>
          <w:sz w:val="32"/>
          <w:szCs w:val="32"/>
        </w:rPr>
        <w:t xml:space="preserve"> </w:t>
      </w:r>
      <w:r>
        <w:rPr>
          <w:rFonts w:hint="eastAsia" w:ascii="仿宋_GB2312" w:hAnsi="仿宋_GB2312" w:eastAsia="仿宋_GB2312" w:cs="仿宋_GB2312"/>
          <w:sz w:val="30"/>
          <w:szCs w:val="30"/>
          <w:lang w:val="en-US" w:eastAsia="zh-CN"/>
        </w:rPr>
        <w:t>2023</w:t>
      </w:r>
      <w:r>
        <w:rPr>
          <w:rFonts w:ascii="仿宋_GB2312" w:hAnsi="仿宋_GB2312" w:eastAsia="仿宋_GB2312" w:cs="仿宋_GB2312"/>
          <w:sz w:val="11"/>
          <w:szCs w:val="11"/>
        </w:rPr>
        <w:t xml:space="preserve"> </w:t>
      </w:r>
      <w:bookmarkEnd w:id="10"/>
      <w:r>
        <w:rPr>
          <w:rFonts w:hint="eastAsia" w:ascii="仿宋_GB2312" w:hAnsi="仿宋_GB2312" w:eastAsia="仿宋_GB2312" w:cs="仿宋_GB2312"/>
          <w:sz w:val="30"/>
          <w:szCs w:val="30"/>
        </w:rPr>
        <w:t>年本部门收入预算</w:t>
      </w:r>
      <w:r>
        <w:rPr>
          <w:rFonts w:hint="eastAsia" w:ascii="仿宋_GB2312" w:hAnsi="仿宋_GB2312" w:eastAsia="仿宋_GB2312" w:cs="仿宋_GB2312"/>
          <w:sz w:val="30"/>
          <w:szCs w:val="30"/>
          <w:lang w:val="en-US" w:eastAsia="zh-CN"/>
        </w:rPr>
        <w:t>183.6</w:t>
      </w:r>
      <w:r>
        <w:rPr>
          <w:rFonts w:hint="eastAsia" w:ascii="仿宋_GB2312" w:hAnsi="仿宋_GB2312" w:eastAsia="仿宋_GB2312" w:cs="仿宋_GB2312"/>
          <w:sz w:val="30"/>
          <w:szCs w:val="30"/>
        </w:rPr>
        <w:t>万元，比上年</w:t>
      </w:r>
      <w:bookmarkStart w:id="11" w:name="PO_part3A1IncAmount1"/>
      <w:r>
        <w:rPr>
          <w:rFonts w:hint="eastAsia" w:ascii="仿宋_GB2312" w:hAnsi="仿宋_GB2312" w:eastAsia="仿宋_GB2312" w:cs="仿宋_GB2312"/>
          <w:sz w:val="30"/>
          <w:szCs w:val="30"/>
        </w:rPr>
        <w:t>减少</w:t>
      </w:r>
      <w:r>
        <w:rPr>
          <w:rFonts w:hint="eastAsia" w:ascii="仿宋_GB2312" w:hAnsi="仿宋_GB2312" w:eastAsia="仿宋_GB2312" w:cs="仿宋_GB2312"/>
          <w:sz w:val="30"/>
          <w:szCs w:val="30"/>
          <w:lang w:val="en-US" w:eastAsia="zh-CN"/>
        </w:rPr>
        <w:t>65.05</w:t>
      </w:r>
      <w:r>
        <w:rPr>
          <w:rFonts w:ascii="仿宋_GB2312" w:hAnsi="仿宋_GB2312" w:eastAsia="仿宋_GB2312" w:cs="仿宋_GB2312"/>
          <w:sz w:val="11"/>
          <w:szCs w:val="11"/>
        </w:rPr>
        <w:t xml:space="preserve"> </w:t>
      </w:r>
      <w:bookmarkEnd w:id="11"/>
      <w:r>
        <w:rPr>
          <w:rFonts w:hint="eastAsia" w:ascii="仿宋_GB2312" w:hAnsi="仿宋_GB2312" w:eastAsia="仿宋_GB2312" w:cs="仿宋_GB2312"/>
          <w:sz w:val="30"/>
          <w:szCs w:val="30"/>
        </w:rPr>
        <w:t>万元，</w:t>
      </w:r>
      <w:bookmarkStart w:id="12" w:name="PO_part3A1IncPercent1"/>
      <w:r>
        <w:rPr>
          <w:rFonts w:hint="eastAsia" w:ascii="仿宋_GB2312" w:hAnsi="仿宋_GB2312" w:eastAsia="仿宋_GB2312" w:cs="仿宋_GB2312"/>
          <w:sz w:val="30"/>
          <w:szCs w:val="30"/>
        </w:rPr>
        <w:t>下降</w:t>
      </w:r>
      <w:r>
        <w:rPr>
          <w:rFonts w:hint="eastAsia" w:ascii="仿宋_GB2312" w:hAnsi="仿宋_GB2312" w:eastAsia="仿宋_GB2312" w:cs="仿宋_GB2312"/>
          <w:sz w:val="30"/>
          <w:szCs w:val="30"/>
          <w:lang w:val="en-US" w:eastAsia="zh-CN"/>
        </w:rPr>
        <w:t>26.16</w:t>
      </w:r>
      <w:r>
        <w:rPr>
          <w:rFonts w:ascii="仿宋_GB2312" w:hAnsi="仿宋_GB2312" w:eastAsia="仿宋_GB2312" w:cs="仿宋_GB2312"/>
          <w:sz w:val="11"/>
          <w:szCs w:val="11"/>
        </w:rPr>
        <w:t xml:space="preserve"> </w:t>
      </w:r>
      <w:bookmarkEnd w:id="12"/>
      <w:r>
        <w:rPr>
          <w:rFonts w:hint="eastAsia" w:ascii="仿宋_GB2312" w:hAnsi="仿宋_GB2312" w:eastAsia="仿宋_GB2312" w:cs="仿宋_GB2312"/>
          <w:sz w:val="30"/>
          <w:szCs w:val="30"/>
        </w:rPr>
        <w:t>%；支出预算</w:t>
      </w:r>
      <w:r>
        <w:rPr>
          <w:rFonts w:hint="eastAsia" w:ascii="仿宋_GB2312" w:hAnsi="仿宋_GB2312" w:eastAsia="仿宋_GB2312" w:cs="仿宋_GB2312"/>
          <w:sz w:val="30"/>
          <w:szCs w:val="30"/>
          <w:lang w:val="en-US" w:eastAsia="zh-CN"/>
        </w:rPr>
        <w:t>183.6</w:t>
      </w:r>
      <w:r>
        <w:rPr>
          <w:rFonts w:hint="eastAsia" w:ascii="仿宋_GB2312" w:hAnsi="仿宋_GB2312" w:eastAsia="仿宋_GB2312" w:cs="仿宋_GB2312"/>
          <w:sz w:val="30"/>
          <w:szCs w:val="30"/>
        </w:rPr>
        <w:t>万元，比上年</w:t>
      </w:r>
      <w:bookmarkStart w:id="13" w:name="PO_part3A1IncAmount2"/>
      <w:r>
        <w:rPr>
          <w:rFonts w:hint="eastAsia" w:ascii="仿宋_GB2312" w:hAnsi="仿宋_GB2312" w:eastAsia="仿宋_GB2312" w:cs="仿宋_GB2312"/>
          <w:sz w:val="30"/>
          <w:szCs w:val="30"/>
        </w:rPr>
        <w:t>减少</w:t>
      </w:r>
      <w:r>
        <w:rPr>
          <w:rFonts w:hint="eastAsia" w:ascii="仿宋_GB2312" w:hAnsi="仿宋_GB2312" w:eastAsia="仿宋_GB2312" w:cs="仿宋_GB2312"/>
          <w:sz w:val="30"/>
          <w:szCs w:val="30"/>
          <w:lang w:val="en-US" w:eastAsia="zh-CN"/>
        </w:rPr>
        <w:t>65.05</w:t>
      </w:r>
      <w:r>
        <w:rPr>
          <w:rFonts w:ascii="仿宋_GB2312" w:hAnsi="仿宋_GB2312" w:eastAsia="仿宋_GB2312" w:cs="仿宋_GB2312"/>
          <w:sz w:val="11"/>
          <w:szCs w:val="11"/>
        </w:rPr>
        <w:t xml:space="preserve"> </w:t>
      </w:r>
      <w:bookmarkEnd w:id="13"/>
      <w:r>
        <w:rPr>
          <w:rFonts w:hint="eastAsia" w:ascii="仿宋_GB2312" w:hAnsi="仿宋_GB2312" w:eastAsia="仿宋_GB2312" w:cs="仿宋_GB2312"/>
          <w:sz w:val="30"/>
          <w:szCs w:val="30"/>
        </w:rPr>
        <w:t>万元，</w:t>
      </w:r>
      <w:bookmarkStart w:id="14" w:name="PO_part3A1IncPercent2"/>
      <w:r>
        <w:rPr>
          <w:rFonts w:hint="eastAsia" w:ascii="仿宋_GB2312" w:hAnsi="仿宋_GB2312" w:eastAsia="仿宋_GB2312" w:cs="仿宋_GB2312"/>
          <w:sz w:val="30"/>
          <w:szCs w:val="30"/>
        </w:rPr>
        <w:t>下降</w:t>
      </w:r>
      <w:r>
        <w:rPr>
          <w:rFonts w:hint="eastAsia" w:ascii="仿宋_GB2312" w:hAnsi="仿宋_GB2312" w:eastAsia="仿宋_GB2312" w:cs="仿宋_GB2312"/>
          <w:sz w:val="30"/>
          <w:szCs w:val="30"/>
          <w:lang w:val="en-US" w:eastAsia="zh-CN"/>
        </w:rPr>
        <w:t>26.16</w:t>
      </w:r>
      <w:r>
        <w:rPr>
          <w:rFonts w:ascii="仿宋_GB2312" w:hAnsi="仿宋_GB2312" w:eastAsia="仿宋_GB2312" w:cs="仿宋_GB2312"/>
          <w:sz w:val="11"/>
          <w:szCs w:val="11"/>
        </w:rPr>
        <w:t xml:space="preserve"> </w:t>
      </w:r>
      <w:bookmarkEnd w:id="14"/>
      <w:r>
        <w:rPr>
          <w:rFonts w:hint="eastAsia" w:ascii="仿宋_GB2312" w:hAnsi="仿宋_GB2312" w:eastAsia="仿宋_GB2312" w:cs="仿宋_GB2312"/>
          <w:sz w:val="30"/>
          <w:szCs w:val="30"/>
        </w:rPr>
        <w:t>%</w:t>
      </w:r>
      <w:bookmarkStart w:id="15" w:name="PO_part3A1IncReason2"/>
      <w:r>
        <w:rPr>
          <w:rFonts w:hint="eastAsia" w:ascii="仿宋_GB2312" w:hAnsi="仿宋_GB2312" w:eastAsia="仿宋_GB2312" w:cs="仿宋_GB2312"/>
          <w:sz w:val="11"/>
          <w:szCs w:val="11"/>
        </w:rPr>
        <w:t xml:space="preserve"> </w:t>
      </w:r>
      <w:bookmarkEnd w:id="15"/>
      <w:r>
        <w:rPr>
          <w:rFonts w:hint="eastAsia" w:ascii="仿宋_GB2312" w:hAnsi="仿宋_GB2312" w:eastAsia="仿宋_GB2312" w:cs="仿宋_GB2312"/>
          <w:sz w:val="30"/>
          <w:szCs w:val="30"/>
        </w:rPr>
        <w:t>。</w:t>
      </w:r>
    </w:p>
    <w:p>
      <w:pPr>
        <w:numPr>
          <w:ilvl w:val="0"/>
          <w:numId w:val="4"/>
        </w:numPr>
        <w:ind w:firstLine="640" w:firstLineChars="200"/>
        <w:rPr>
          <w:rFonts w:hint="eastAsia" w:ascii="黑体" w:hAnsi="黑体" w:eastAsia="黑体" w:cs="黑体"/>
          <w:sz w:val="32"/>
          <w:szCs w:val="32"/>
        </w:rPr>
      </w:pPr>
      <w:r>
        <w:rPr>
          <w:rFonts w:hint="eastAsia" w:ascii="黑体" w:hAnsi="黑体" w:eastAsia="黑体" w:cs="黑体"/>
          <w:sz w:val="32"/>
          <w:szCs w:val="32"/>
        </w:rPr>
        <w:t>“三公”经费安排情况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2023</w:t>
      </w:r>
      <w:r>
        <w:rPr>
          <w:rFonts w:hint="eastAsia" w:ascii="仿宋_GB2312" w:hAnsi="仿宋_GB2312" w:eastAsia="仿宋_GB2312" w:cs="仿宋_GB2312"/>
          <w:sz w:val="30"/>
          <w:szCs w:val="30"/>
        </w:rPr>
        <w:t>年本部门财政拨款安排“三公”经费</w:t>
      </w:r>
      <w:bookmarkStart w:id="16" w:name="PO_part3A2Amount1"/>
      <w:r>
        <w:rPr>
          <w:rFonts w:hint="eastAsia" w:ascii="仿宋_GB2312" w:hAnsi="仿宋_GB2312" w:eastAsia="仿宋_GB2312" w:cs="仿宋_GB2312"/>
          <w:sz w:val="30"/>
          <w:szCs w:val="30"/>
          <w:lang w:val="en-US" w:eastAsia="zh-CN"/>
        </w:rPr>
        <w:t>0.2</w:t>
      </w:r>
      <w:r>
        <w:rPr>
          <w:rFonts w:ascii="仿宋_GB2312" w:hAnsi="仿宋_GB2312" w:eastAsia="仿宋_GB2312" w:cs="仿宋_GB2312"/>
          <w:sz w:val="11"/>
          <w:szCs w:val="11"/>
        </w:rPr>
        <w:t xml:space="preserve"> </w:t>
      </w:r>
      <w:bookmarkEnd w:id="16"/>
      <w:r>
        <w:rPr>
          <w:rFonts w:hint="eastAsia" w:ascii="仿宋_GB2312" w:hAnsi="仿宋_GB2312" w:eastAsia="仿宋_GB2312" w:cs="仿宋_GB2312"/>
          <w:sz w:val="30"/>
          <w:szCs w:val="30"/>
        </w:rPr>
        <w:t>万元，比上年</w:t>
      </w:r>
      <w:bookmarkStart w:id="17" w:name="PO_part3A2IncAmount1"/>
      <w:r>
        <w:rPr>
          <w:rFonts w:hint="eastAsia" w:ascii="仿宋_GB2312" w:hAnsi="仿宋_GB2312" w:eastAsia="仿宋_GB2312" w:cs="仿宋_GB2312"/>
          <w:sz w:val="30"/>
          <w:szCs w:val="30"/>
        </w:rPr>
        <w:t>减少</w:t>
      </w:r>
      <w:bookmarkEnd w:id="17"/>
      <w:r>
        <w:rPr>
          <w:rFonts w:hint="eastAsia" w:ascii="仿宋_GB2312" w:hAnsi="仿宋_GB2312" w:eastAsia="仿宋_GB2312" w:cs="仿宋_GB2312"/>
          <w:sz w:val="30"/>
          <w:szCs w:val="30"/>
          <w:lang w:val="en-US" w:eastAsia="zh-CN"/>
        </w:rPr>
        <w:t>0.1</w:t>
      </w:r>
      <w:r>
        <w:rPr>
          <w:rFonts w:hint="eastAsia" w:ascii="仿宋_GB2312" w:hAnsi="仿宋_GB2312" w:eastAsia="仿宋_GB2312" w:cs="仿宋_GB2312"/>
          <w:sz w:val="30"/>
          <w:szCs w:val="30"/>
        </w:rPr>
        <w:t>万元，</w:t>
      </w:r>
      <w:bookmarkStart w:id="18" w:name="PO_part3A2IncPercent1"/>
      <w:r>
        <w:rPr>
          <w:rFonts w:hint="eastAsia" w:ascii="仿宋_GB2312" w:hAnsi="仿宋_GB2312" w:eastAsia="仿宋_GB2312" w:cs="仿宋_GB2312"/>
          <w:sz w:val="30"/>
          <w:szCs w:val="30"/>
        </w:rPr>
        <w:t>下降</w:t>
      </w:r>
      <w:r>
        <w:rPr>
          <w:rFonts w:hint="eastAsia" w:ascii="仿宋_GB2312" w:hAnsi="仿宋_GB2312" w:eastAsia="仿宋_GB2312" w:cs="仿宋_GB2312"/>
          <w:sz w:val="30"/>
          <w:szCs w:val="30"/>
          <w:lang w:val="en-US" w:eastAsia="zh-CN"/>
        </w:rPr>
        <w:t>33.3</w:t>
      </w:r>
      <w:r>
        <w:rPr>
          <w:rFonts w:ascii="仿宋_GB2312" w:hAnsi="仿宋_GB2312" w:eastAsia="仿宋_GB2312" w:cs="仿宋_GB2312"/>
          <w:sz w:val="11"/>
          <w:szCs w:val="11"/>
        </w:rPr>
        <w:t xml:space="preserve"> </w:t>
      </w:r>
      <w:bookmarkEnd w:id="18"/>
      <w:r>
        <w:rPr>
          <w:rFonts w:hint="eastAsia" w:ascii="仿宋_GB2312" w:hAnsi="仿宋_GB2312" w:eastAsia="仿宋_GB2312" w:cs="仿宋_GB2312"/>
          <w:sz w:val="30"/>
          <w:szCs w:val="30"/>
        </w:rPr>
        <w:t>%。其中：公务接待费</w:t>
      </w:r>
      <w:r>
        <w:rPr>
          <w:rFonts w:hint="eastAsia" w:ascii="仿宋_GB2312" w:hAnsi="仿宋_GB2312" w:eastAsia="仿宋_GB2312" w:cs="仿宋_GB2312"/>
          <w:sz w:val="30"/>
          <w:szCs w:val="30"/>
          <w:lang w:val="en-US" w:eastAsia="zh-CN"/>
        </w:rPr>
        <w:t>0.2</w:t>
      </w:r>
      <w:r>
        <w:rPr>
          <w:rFonts w:hint="eastAsia" w:ascii="仿宋_GB2312" w:hAnsi="仿宋_GB2312" w:eastAsia="仿宋_GB2312" w:cs="仿宋_GB2312"/>
          <w:sz w:val="30"/>
          <w:szCs w:val="30"/>
        </w:rPr>
        <w:t>万元，比上年</w:t>
      </w:r>
      <w:bookmarkStart w:id="19" w:name="PO_part3A2IncAmount4"/>
      <w:r>
        <w:rPr>
          <w:rFonts w:hint="eastAsia" w:ascii="仿宋_GB2312" w:hAnsi="仿宋_GB2312" w:eastAsia="仿宋_GB2312" w:cs="仿宋_GB2312"/>
          <w:sz w:val="30"/>
          <w:szCs w:val="30"/>
        </w:rPr>
        <w:t>减少</w:t>
      </w:r>
      <w:bookmarkEnd w:id="19"/>
      <w:r>
        <w:rPr>
          <w:rFonts w:hint="eastAsia" w:ascii="仿宋_GB2312" w:hAnsi="仿宋_GB2312" w:eastAsia="仿宋_GB2312" w:cs="仿宋_GB2312"/>
          <w:sz w:val="30"/>
          <w:szCs w:val="30"/>
          <w:lang w:val="en-US" w:eastAsia="zh-CN"/>
        </w:rPr>
        <w:t>0.1</w:t>
      </w:r>
      <w:r>
        <w:rPr>
          <w:rFonts w:hint="eastAsia" w:ascii="仿宋_GB2312" w:hAnsi="仿宋_GB2312" w:eastAsia="仿宋_GB2312" w:cs="仿宋_GB2312"/>
          <w:sz w:val="30"/>
          <w:szCs w:val="30"/>
        </w:rPr>
        <w:t>万元，</w:t>
      </w:r>
      <w:bookmarkStart w:id="20" w:name="PO_part3A2IncPercent4"/>
      <w:r>
        <w:rPr>
          <w:rFonts w:hint="eastAsia" w:ascii="仿宋_GB2312" w:hAnsi="仿宋_GB2312" w:eastAsia="仿宋_GB2312" w:cs="仿宋_GB2312"/>
          <w:sz w:val="30"/>
          <w:szCs w:val="30"/>
        </w:rPr>
        <w:t>下降</w:t>
      </w:r>
      <w:r>
        <w:rPr>
          <w:rFonts w:hint="eastAsia" w:ascii="仿宋_GB2312" w:hAnsi="仿宋_GB2312" w:eastAsia="仿宋_GB2312" w:cs="仿宋_GB2312"/>
          <w:sz w:val="30"/>
          <w:szCs w:val="30"/>
          <w:lang w:val="en-US" w:eastAsia="zh-CN"/>
        </w:rPr>
        <w:t>33.3</w:t>
      </w:r>
      <w:r>
        <w:rPr>
          <w:rFonts w:ascii="仿宋_GB2312" w:hAnsi="仿宋_GB2312" w:eastAsia="仿宋_GB2312" w:cs="仿宋_GB2312"/>
          <w:sz w:val="11"/>
          <w:szCs w:val="11"/>
        </w:rPr>
        <w:t xml:space="preserve"> </w:t>
      </w:r>
      <w:bookmarkEnd w:id="20"/>
      <w:r>
        <w:rPr>
          <w:rFonts w:hint="eastAsia" w:ascii="仿宋_GB2312" w:hAnsi="仿宋_GB2312" w:eastAsia="仿宋_GB2312" w:cs="仿宋_GB2312"/>
          <w:sz w:val="30"/>
          <w:szCs w:val="30"/>
        </w:rPr>
        <w:t>%</w:t>
      </w:r>
      <w:bookmarkStart w:id="21" w:name="PO_part3A2IncReason4"/>
      <w:r>
        <w:rPr>
          <w:rFonts w:hint="eastAsia" w:ascii="仿宋_GB2312" w:hAnsi="仿宋_GB2312" w:eastAsia="仿宋_GB2312" w:cs="仿宋_GB2312"/>
          <w:sz w:val="11"/>
          <w:szCs w:val="11"/>
        </w:rPr>
        <w:t xml:space="preserve"> </w:t>
      </w:r>
      <w:bookmarkEnd w:id="21"/>
      <w:r>
        <w:rPr>
          <w:rFonts w:hint="eastAsia" w:ascii="仿宋_GB2312" w:hAnsi="仿宋_GB2312" w:eastAsia="仿宋_GB2312" w:cs="仿宋_GB2312"/>
          <w:sz w:val="30"/>
          <w:szCs w:val="30"/>
        </w:rPr>
        <w:t>。</w:t>
      </w:r>
    </w:p>
    <w:p>
      <w:pPr>
        <w:numPr>
          <w:ilvl w:val="0"/>
          <w:numId w:val="4"/>
        </w:numPr>
        <w:ind w:firstLine="640" w:firstLineChars="200"/>
        <w:rPr>
          <w:rFonts w:hint="eastAsia" w:ascii="黑体" w:hAnsi="黑体" w:eastAsia="黑体" w:cs="黑体"/>
          <w:sz w:val="32"/>
          <w:szCs w:val="32"/>
        </w:rPr>
      </w:pPr>
      <w:r>
        <w:rPr>
          <w:rFonts w:hint="eastAsia" w:ascii="黑体" w:hAnsi="黑体" w:eastAsia="黑体" w:cs="黑体"/>
          <w:sz w:val="32"/>
          <w:szCs w:val="32"/>
        </w:rPr>
        <w:t>机关运行经费安排情况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行政经费（机关运行经费）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bookmarkStart w:id="22" w:name="PO_part3A3Year1"/>
      <w:r>
        <w:rPr>
          <w:rFonts w:hint="eastAsia" w:ascii="仿宋_GB2312" w:hAnsi="仿宋_GB2312" w:eastAsia="仿宋_GB2312" w:cs="仿宋_GB2312"/>
          <w:sz w:val="30"/>
          <w:szCs w:val="30"/>
          <w:lang w:val="en-US" w:eastAsia="zh-CN"/>
        </w:rPr>
        <w:t>2023</w:t>
      </w:r>
      <w:r>
        <w:rPr>
          <w:rFonts w:ascii="仿宋_GB2312" w:hAnsi="仿宋_GB2312" w:eastAsia="仿宋_GB2312" w:cs="仿宋_GB2312"/>
          <w:sz w:val="11"/>
          <w:szCs w:val="11"/>
        </w:rPr>
        <w:t xml:space="preserve"> </w:t>
      </w:r>
      <w:bookmarkEnd w:id="22"/>
      <w:r>
        <w:rPr>
          <w:rFonts w:hint="eastAsia" w:ascii="仿宋_GB2312" w:hAnsi="仿宋_GB2312" w:eastAsia="仿宋_GB2312" w:cs="仿宋_GB2312"/>
          <w:sz w:val="30"/>
          <w:szCs w:val="30"/>
        </w:rPr>
        <w:t>年，本部门机关运行经费安排</w:t>
      </w:r>
      <w:r>
        <w:rPr>
          <w:rFonts w:hint="eastAsia" w:ascii="仿宋_GB2312" w:hAnsi="仿宋_GB2312" w:eastAsia="仿宋_GB2312" w:cs="仿宋_GB2312"/>
          <w:sz w:val="30"/>
          <w:szCs w:val="30"/>
          <w:lang w:val="en-US" w:eastAsia="zh-CN"/>
        </w:rPr>
        <w:t>6.35</w:t>
      </w:r>
      <w:r>
        <w:rPr>
          <w:rFonts w:hint="eastAsia" w:ascii="仿宋_GB2312" w:hAnsi="仿宋_GB2312" w:eastAsia="仿宋_GB2312" w:cs="仿宋_GB2312"/>
          <w:sz w:val="30"/>
          <w:szCs w:val="30"/>
        </w:rPr>
        <w:t>万元，与上年持平，无增减变化</w:t>
      </w:r>
      <w:bookmarkStart w:id="23" w:name="PO_part3A3IncReason1"/>
      <w:r>
        <w:rPr>
          <w:rFonts w:hint="eastAsia" w:ascii="仿宋_GB2312" w:hAnsi="仿宋_GB2312" w:eastAsia="仿宋_GB2312" w:cs="仿宋_GB2312"/>
          <w:sz w:val="30"/>
          <w:szCs w:val="30"/>
        </w:rPr>
        <w:t xml:space="preserve">。 </w:t>
      </w:r>
      <w:bookmarkEnd w:id="23"/>
    </w:p>
    <w:p>
      <w:pPr>
        <w:numPr>
          <w:ilvl w:val="0"/>
          <w:numId w:val="4"/>
        </w:numPr>
        <w:ind w:firstLine="640" w:firstLineChars="200"/>
        <w:rPr>
          <w:rFonts w:hint="eastAsia" w:ascii="黑体" w:hAnsi="黑体" w:eastAsia="黑体" w:cs="黑体"/>
          <w:sz w:val="32"/>
          <w:szCs w:val="32"/>
        </w:rPr>
      </w:pPr>
      <w:r>
        <w:rPr>
          <w:rFonts w:hint="eastAsia" w:ascii="黑体" w:hAnsi="黑体" w:eastAsia="黑体" w:cs="黑体"/>
          <w:sz w:val="32"/>
          <w:szCs w:val="32"/>
        </w:rPr>
        <w:t>政府采购情况</w:t>
      </w:r>
    </w:p>
    <w:p>
      <w:pPr>
        <w:ind w:firstLine="600"/>
        <w:rPr>
          <w:rFonts w:hint="eastAsia" w:ascii="仿宋_GB2312" w:hAnsi="仿宋_GB2312" w:eastAsia="仿宋_GB2312" w:cs="仿宋_GB2312"/>
          <w:sz w:val="30"/>
          <w:szCs w:val="30"/>
        </w:rPr>
      </w:pPr>
      <w:bookmarkStart w:id="24" w:name="PO_part3A4Year1"/>
      <w:r>
        <w:rPr>
          <w:rFonts w:hint="eastAsia" w:ascii="仿宋_GB2312" w:hAnsi="仿宋_GB2312" w:eastAsia="仿宋_GB2312" w:cs="仿宋_GB2312"/>
          <w:sz w:val="30"/>
          <w:szCs w:val="30"/>
          <w:lang w:val="en-US" w:eastAsia="zh-CN"/>
        </w:rPr>
        <w:t>2023</w:t>
      </w:r>
      <w:r>
        <w:rPr>
          <w:rFonts w:ascii="仿宋_GB2312" w:hAnsi="仿宋_GB2312" w:eastAsia="仿宋_GB2312" w:cs="仿宋_GB2312"/>
          <w:sz w:val="11"/>
          <w:szCs w:val="11"/>
        </w:rPr>
        <w:t xml:space="preserve"> </w:t>
      </w:r>
      <w:bookmarkEnd w:id="24"/>
      <w:r>
        <w:rPr>
          <w:rFonts w:hint="eastAsia" w:ascii="仿宋_GB2312" w:hAnsi="仿宋_GB2312" w:eastAsia="仿宋_GB2312" w:cs="仿宋_GB2312"/>
          <w:sz w:val="30"/>
          <w:szCs w:val="30"/>
        </w:rPr>
        <w:t>年本部门政府采购安排</w:t>
      </w:r>
      <w:r>
        <w:rPr>
          <w:rFonts w:hint="eastAsia" w:ascii="仿宋_GB2312" w:hAnsi="仿宋_GB2312" w:eastAsia="仿宋_GB2312" w:cs="仿宋_GB2312"/>
          <w:sz w:val="30"/>
          <w:szCs w:val="30"/>
          <w:lang w:val="en-US" w:eastAsia="zh-CN"/>
        </w:rPr>
        <w:t>27.82</w:t>
      </w:r>
      <w:r>
        <w:rPr>
          <w:rFonts w:hint="eastAsia" w:ascii="仿宋_GB2312" w:hAnsi="仿宋_GB2312" w:eastAsia="仿宋_GB2312" w:cs="仿宋_GB2312"/>
          <w:sz w:val="30"/>
          <w:szCs w:val="30"/>
        </w:rPr>
        <w:t>万元，其中：货物类采购预算</w:t>
      </w:r>
      <w:bookmarkStart w:id="25" w:name="PO_part3A4Amount2"/>
      <w:r>
        <w:rPr>
          <w:rFonts w:hint="eastAsia" w:ascii="仿宋_GB2312" w:hAnsi="仿宋_GB2312" w:eastAsia="仿宋_GB2312" w:cs="仿宋_GB2312"/>
          <w:sz w:val="30"/>
          <w:szCs w:val="30"/>
          <w:lang w:val="en-US" w:eastAsia="zh-CN"/>
        </w:rPr>
        <w:t>0.86</w:t>
      </w:r>
      <w:r>
        <w:rPr>
          <w:rFonts w:ascii="仿宋_GB2312" w:hAnsi="仿宋_GB2312" w:eastAsia="仿宋_GB2312" w:cs="仿宋_GB2312"/>
          <w:sz w:val="11"/>
          <w:szCs w:val="11"/>
        </w:rPr>
        <w:t xml:space="preserve"> </w:t>
      </w:r>
      <w:bookmarkEnd w:id="25"/>
      <w:r>
        <w:rPr>
          <w:rFonts w:hint="eastAsia" w:ascii="仿宋_GB2312" w:hAnsi="仿宋_GB2312" w:eastAsia="仿宋_GB2312" w:cs="仿宋_GB2312"/>
          <w:sz w:val="30"/>
          <w:szCs w:val="30"/>
        </w:rPr>
        <w:t>万元，服务类采购预算</w:t>
      </w:r>
      <w:r>
        <w:rPr>
          <w:rFonts w:hint="eastAsia" w:ascii="仿宋_GB2312" w:hAnsi="仿宋_GB2312" w:eastAsia="仿宋_GB2312" w:cs="仿宋_GB2312"/>
          <w:sz w:val="30"/>
          <w:szCs w:val="30"/>
          <w:lang w:val="en-US" w:eastAsia="zh-CN"/>
        </w:rPr>
        <w:t>26.96</w:t>
      </w:r>
      <w:r>
        <w:rPr>
          <w:rFonts w:hint="eastAsia" w:ascii="仿宋_GB2312" w:hAnsi="仿宋_GB2312" w:eastAsia="仿宋_GB2312" w:cs="仿宋_GB2312"/>
          <w:sz w:val="30"/>
          <w:szCs w:val="30"/>
        </w:rPr>
        <w:t>万元等。</w:t>
      </w: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第四部分  名词解释</w:t>
      </w:r>
    </w:p>
    <w:p>
      <w:pPr>
        <w:rPr>
          <w:rFonts w:ascii="方正小标宋简体" w:hAnsi="方正小标宋简体" w:eastAsia="方正小标宋简体" w:cs="方正小标宋简体"/>
          <w:sz w:val="44"/>
          <w:szCs w:val="44"/>
        </w:rPr>
      </w:pPr>
      <w:r>
        <w:rPr>
          <w:rFonts w:hint="eastAsia" w:ascii="仿宋_GB2312" w:eastAsia="仿宋_GB2312"/>
          <w:b/>
          <w:sz w:val="32"/>
          <w:szCs w:val="32"/>
        </w:rPr>
        <w:t xml:space="preserve">   </w:t>
      </w:r>
      <w:bookmarkStart w:id="26" w:name="PO_part4"/>
      <w:r>
        <w:rPr>
          <w:rFonts w:hint="eastAsia" w:ascii="仿宋_GB2312" w:eastAsia="仿宋_GB2312"/>
          <w:b/>
          <w:sz w:val="32"/>
          <w:szCs w:val="32"/>
        </w:rPr>
        <w:t xml:space="preserve"> 一、财政拨款收入：</w:t>
      </w:r>
      <w:r>
        <w:rPr>
          <w:rFonts w:hint="eastAsia" w:ascii="仿宋_GB2312" w:eastAsia="仿宋_GB2312"/>
          <w:sz w:val="32"/>
          <w:szCs w:val="32"/>
        </w:rPr>
        <w:t>指预算单位从本级财政部门取得的财政预算资金收入。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二、事业收入：</w:t>
      </w:r>
      <w:r>
        <w:rPr>
          <w:rFonts w:hint="eastAsia" w:ascii="仿宋_GB2312" w:eastAsia="仿宋_GB2312"/>
          <w:sz w:val="32"/>
          <w:szCs w:val="32"/>
        </w:rPr>
        <w:t>指事业单位开展专业</w:t>
      </w:r>
      <w:bookmarkStart w:id="27" w:name="_GoBack"/>
      <w:bookmarkEnd w:id="27"/>
      <w:r>
        <w:rPr>
          <w:rFonts w:hint="eastAsia" w:ascii="仿宋_GB2312" w:eastAsia="仿宋_GB2312"/>
          <w:sz w:val="32"/>
          <w:szCs w:val="32"/>
        </w:rPr>
        <w:t>业务活动及辅助活动所取得的收入。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rPr>
          <w:rFonts w:ascii="仿宋_GB2312" w:eastAsia="仿宋_GB2312"/>
          <w:sz w:val="32"/>
          <w:szCs w:val="32"/>
        </w:rPr>
      </w:pPr>
      <w:r>
        <w:rPr>
          <w:rFonts w:hint="eastAsia" w:ascii="仿宋_GB2312" w:eastAsia="仿宋_GB2312"/>
          <w:b/>
          <w:sz w:val="32"/>
          <w:szCs w:val="32"/>
        </w:rPr>
        <w:t xml:space="preserve">    五、用事业基金弥补收支差额：</w:t>
      </w:r>
      <w:r>
        <w:rPr>
          <w:rFonts w:hint="eastAsia" w:ascii="仿宋_GB2312" w:eastAsia="仿宋_GB2312"/>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rPr>
          <w:rFonts w:ascii="仿宋_GB2312" w:eastAsia="仿宋_GB2312"/>
          <w:sz w:val="32"/>
          <w:szCs w:val="32"/>
        </w:rPr>
      </w:pPr>
      <w:r>
        <w:rPr>
          <w:rFonts w:hint="eastAsia" w:ascii="仿宋_GB2312" w:eastAsia="仿宋_GB2312"/>
          <w:b/>
          <w:sz w:val="32"/>
          <w:szCs w:val="32"/>
        </w:rPr>
        <w:t xml:space="preserve">    六、基本支出：</w:t>
      </w:r>
      <w:r>
        <w:rPr>
          <w:rFonts w:hint="eastAsia" w:ascii="仿宋_GB2312" w:eastAsia="仿宋_GB2312"/>
          <w:sz w:val="32"/>
          <w:szCs w:val="32"/>
        </w:rPr>
        <w:t>指为保障机构正常运转、完成日常工作任务而发生的人员支出和公用支出。</w:t>
      </w:r>
    </w:p>
    <w:p>
      <w:pPr>
        <w:spacing w:line="288" w:lineRule="auto"/>
        <w:ind w:left="1"/>
        <w:rPr>
          <w:rFonts w:ascii="仿宋_GB2312" w:eastAsia="仿宋_GB2312"/>
          <w:sz w:val="32"/>
          <w:szCs w:val="32"/>
        </w:rPr>
      </w:pPr>
      <w:r>
        <w:rPr>
          <w:rFonts w:hint="eastAsia" w:ascii="仿宋_GB2312" w:eastAsia="仿宋_GB2312"/>
          <w:b/>
          <w:sz w:val="32"/>
          <w:szCs w:val="32"/>
        </w:rPr>
        <w:t xml:space="preserve">    七、项目支出：</w:t>
      </w:r>
      <w:r>
        <w:rPr>
          <w:rFonts w:hint="eastAsia" w:ascii="仿宋_GB2312" w:eastAsia="仿宋_GB2312"/>
          <w:sz w:val="32"/>
          <w:szCs w:val="32"/>
        </w:rPr>
        <w:t>指在基本支出之外为完成特定行政任务和事业发展目标所发生的支出。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八、经营支出：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九、行政经费（机关运行经费）：</w:t>
      </w:r>
      <w:r>
        <w:rPr>
          <w:rFonts w:hint="eastAsia" w:ascii="仿宋_GB2312" w:eastAsia="仿宋_GB2312"/>
          <w:sz w:val="32"/>
          <w:szCs w:val="32"/>
        </w:rPr>
        <w:t>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p>
      <w:pPr>
        <w:spacing w:line="288" w:lineRule="auto"/>
        <w:rPr>
          <w:rFonts w:hint="eastAsia" w:ascii="仿宋_GB2312" w:eastAsia="仿宋_GB2312"/>
          <w:sz w:val="32"/>
          <w:szCs w:val="32"/>
        </w:rPr>
      </w:pPr>
      <w:r>
        <w:rPr>
          <w:rFonts w:hint="eastAsia" w:ascii="仿宋_GB2312" w:eastAsia="仿宋_GB2312"/>
          <w:b/>
          <w:sz w:val="32"/>
          <w:szCs w:val="32"/>
        </w:rPr>
        <w:t xml:space="preserve">    十、“三公”经费：</w:t>
      </w:r>
      <w:r>
        <w:rPr>
          <w:rFonts w:hint="eastAsia" w:ascii="仿宋_GB2312" w:eastAsia="仿宋_GB2312"/>
          <w:sz w:val="32"/>
          <w:szCs w:val="32"/>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p>
      <w:pPr>
        <w:spacing w:line="288" w:lineRule="auto"/>
        <w:ind w:left="1"/>
      </w:pPr>
      <w:r>
        <w:rPr>
          <w:rFonts w:hint="eastAsia" w:ascii="楷体_GB2312" w:hAnsi="楷体_GB2312" w:eastAsia="楷体_GB2312" w:cs="楷体_GB2312"/>
          <w:sz w:val="32"/>
          <w:szCs w:val="32"/>
        </w:rPr>
        <w:t xml:space="preserve">    </w:t>
      </w:r>
      <w:r>
        <w:rPr>
          <w:rFonts w:hint="eastAsia" w:ascii="仿宋_GB2312" w:eastAsia="仿宋_GB2312"/>
          <w:sz w:val="32"/>
          <w:szCs w:val="32"/>
        </w:rPr>
        <w:t xml:space="preserve"> </w:t>
      </w:r>
      <w:bookmarkEnd w:id="26"/>
    </w:p>
    <w:p>
      <w:pPr>
        <w:ind w:firstLine="600"/>
        <w:rPr>
          <w:rFonts w:hint="eastAsia" w:ascii="仿宋_GB2312" w:hAnsi="仿宋_GB2312" w:eastAsia="仿宋_GB2312" w:cs="仿宋_GB2312"/>
          <w:sz w:val="30"/>
          <w:szCs w:val="30"/>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F1DC74"/>
    <w:multiLevelType w:val="singleLevel"/>
    <w:tmpl w:val="50F1DC74"/>
    <w:lvl w:ilvl="0" w:tentative="0">
      <w:start w:val="2"/>
      <w:numFmt w:val="chineseCounting"/>
      <w:suff w:val="space"/>
      <w:lvlText w:val="第%1部分"/>
      <w:lvlJc w:val="left"/>
      <w:pPr>
        <w:ind w:left="0" w:leftChars="0" w:firstLine="0" w:firstLineChars="0"/>
      </w:pPr>
      <w:rPr>
        <w:rFonts w:hint="eastAsia"/>
      </w:rPr>
    </w:lvl>
  </w:abstractNum>
  <w:abstractNum w:abstractNumId="1">
    <w:nsid w:val="5A5F2250"/>
    <w:multiLevelType w:val="singleLevel"/>
    <w:tmpl w:val="5A5F2250"/>
    <w:lvl w:ilvl="0" w:tentative="0">
      <w:start w:val="1"/>
      <w:numFmt w:val="chineseCounting"/>
      <w:suff w:val="nothing"/>
      <w:lvlText w:val="%1、"/>
      <w:lvlJc w:val="left"/>
    </w:lvl>
  </w:abstractNum>
  <w:abstractNum w:abstractNumId="2">
    <w:nsid w:val="5A5F2A51"/>
    <w:multiLevelType w:val="singleLevel"/>
    <w:tmpl w:val="5A5F2A51"/>
    <w:lvl w:ilvl="0" w:tentative="0">
      <w:start w:val="1"/>
      <w:numFmt w:val="chineseCounting"/>
      <w:suff w:val="nothing"/>
      <w:lvlText w:val="%1、"/>
      <w:lvlJc w:val="left"/>
    </w:lvl>
  </w:abstractNum>
  <w:abstractNum w:abstractNumId="3">
    <w:nsid w:val="5A600927"/>
    <w:multiLevelType w:val="singleLevel"/>
    <w:tmpl w:val="5A600927"/>
    <w:lvl w:ilvl="0" w:tentative="0">
      <w:start w:val="1"/>
      <w:numFmt w:val="chineseCounting"/>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C12C79"/>
    <w:rsid w:val="03852DB0"/>
    <w:rsid w:val="125D5C77"/>
    <w:rsid w:val="520E2829"/>
    <w:rsid w:val="64C12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中山市南朗镇人民政府</Company>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2023-02-21T09:40:00Z</dcterms:created>
  <dc:creator>李家炫（收文）</dc:creator>
  <cp:lastModifiedBy>李家炫（收文）</cp:lastModifiedBy>
  <cp:lastPrinted>2023-02-22T07:33:44Z</cp:lastPrinted>
  <dcterms:modified xsi:type="dcterms:W3CDTF">2023-02-22T07:33:51Z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4BC4B45C017C40CF9F1BD1D7561C0306</vt:lpwstr>
  </property>
</Properties>
</file>