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utoSpaceDE w:val="0"/>
        <w:autoSpaceDN w:val="0"/>
        <w:adjustRightInd w:val="0"/>
        <w:snapToGrid w:val="0"/>
        <w:spacing w:line="384" w:lineRule="auto"/>
        <w:jc w:val="center"/>
        <w:rPr>
          <w:rFonts w:hint="eastAsia" w:ascii="Times New Roman" w:hAnsi="Times New Roman" w:eastAsia="微软简标宋" w:cs="Times New Roman"/>
          <w:b/>
          <w:bCs/>
          <w:snapToGrid w:val="0"/>
          <w:spacing w:val="6"/>
          <w:kern w:val="30"/>
          <w:sz w:val="44"/>
          <w:szCs w:val="44"/>
          <w:lang w:val="en-US" w:eastAsia="zh-CN"/>
        </w:rPr>
      </w:pPr>
      <w:r>
        <w:rPr>
          <w:rFonts w:hint="eastAsia" w:ascii="Times New Roman" w:hAnsi="Times New Roman" w:eastAsia="微软简标宋" w:cs="Times New Roman"/>
          <w:b/>
          <w:bCs/>
          <w:snapToGrid w:val="0"/>
          <w:spacing w:val="6"/>
          <w:kern w:val="30"/>
          <w:sz w:val="44"/>
          <w:szCs w:val="44"/>
          <w:lang w:val="en-US" w:eastAsia="zh-CN"/>
        </w:rPr>
        <w:t>广东省中山市神湾镇低保边缘家庭对象公示单</w:t>
      </w:r>
    </w:p>
    <w:p>
      <w:pPr>
        <w:spacing w:line="560" w:lineRule="exact"/>
        <w:rPr>
          <w:rFonts w:hint="eastAsia" w:ascii="方正小标宋_GBK" w:hAnsi="方正仿宋_GBK" w:eastAsia="方正小标宋_GBK"/>
          <w:sz w:val="28"/>
          <w:szCs w:val="28"/>
        </w:rPr>
      </w:pPr>
    </w:p>
    <w:p>
      <w:pPr>
        <w:spacing w:line="560" w:lineRule="exact"/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经批准</w:t>
      </w:r>
      <w:r>
        <w:rPr>
          <w:rFonts w:hint="eastAsia" w:ascii="仿宋_GB2312" w:hAnsi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以下</w:t>
      </w:r>
      <w:r>
        <w:rPr>
          <w:rFonts w:hint="eastAsia" w:ascii="仿宋_GB2312" w:hAnsi="仿宋_GB2312" w:cs="仿宋_GB2312"/>
          <w:sz w:val="32"/>
          <w:szCs w:val="32"/>
          <w:lang w:eastAsia="zh-CN"/>
        </w:rPr>
        <w:t>对象</w:t>
      </w:r>
      <w:r>
        <w:rPr>
          <w:rFonts w:hint="eastAsia" w:ascii="仿宋_GB2312" w:hAnsi="仿宋_GB2312" w:eastAsia="仿宋_GB2312" w:cs="仿宋_GB2312"/>
          <w:sz w:val="32"/>
          <w:szCs w:val="32"/>
        </w:rPr>
        <w:t>纳入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低保边缘家庭</w:t>
      </w:r>
      <w:r>
        <w:rPr>
          <w:rFonts w:hint="eastAsia" w:ascii="仿宋_GB2312" w:hAnsi="仿宋_GB2312" w:eastAsia="仿宋_GB2312" w:cs="仿宋_GB2312"/>
          <w:sz w:val="32"/>
          <w:szCs w:val="32"/>
        </w:rPr>
        <w:t>范围，现进行公示。</w:t>
      </w:r>
    </w:p>
    <w:p>
      <w:pPr>
        <w:spacing w:line="560" w:lineRule="exact"/>
        <w:ind w:firstLine="640" w:firstLineChars="200"/>
        <w:jc w:val="left"/>
        <w:rPr>
          <w:rFonts w:hint="eastAsia" w:ascii="仿宋_GB2312" w:hAnsi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监督电话：</w:t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 xml:space="preserve">86609980     </w:t>
      </w:r>
    </w:p>
    <w:tbl>
      <w:tblPr>
        <w:tblStyle w:val="2"/>
        <w:tblpPr w:leftFromText="180" w:rightFromText="180" w:vertAnchor="text" w:horzAnchor="page" w:tblpXSpec="center" w:tblpY="250"/>
        <w:tblOverlap w:val="never"/>
        <w:tblW w:w="972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11"/>
        <w:gridCol w:w="1437"/>
        <w:gridCol w:w="1471"/>
        <w:gridCol w:w="2560"/>
        <w:gridCol w:w="234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6" w:hRule="atLeast"/>
          <w:jc w:val="center"/>
        </w:trPr>
        <w:tc>
          <w:tcPr>
            <w:tcW w:w="19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center" w:pos="84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sz w:val="28"/>
                <w:szCs w:val="28"/>
                <w:lang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lang w:eastAsia="zh-CN"/>
              </w:rPr>
              <w:t>保障对象</w:t>
            </w:r>
          </w:p>
          <w:p>
            <w:pPr>
              <w:keepNext w:val="0"/>
              <w:keepLines w:val="0"/>
              <w:pageBreakBefore w:val="0"/>
              <w:widowControl w:val="0"/>
              <w:tabs>
                <w:tab w:val="center" w:pos="84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姓名</w:t>
            </w:r>
          </w:p>
        </w:tc>
        <w:tc>
          <w:tcPr>
            <w:tcW w:w="1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sz w:val="28"/>
                <w:szCs w:val="28"/>
                <w:lang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lang w:eastAsia="zh-CN"/>
              </w:rPr>
              <w:t>家庭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人数</w:t>
            </w:r>
          </w:p>
        </w:tc>
        <w:tc>
          <w:tcPr>
            <w:tcW w:w="14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sz w:val="28"/>
                <w:szCs w:val="28"/>
                <w:lang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lang w:eastAsia="zh-CN"/>
              </w:rPr>
              <w:t>保障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人数</w:t>
            </w:r>
          </w:p>
        </w:tc>
        <w:tc>
          <w:tcPr>
            <w:tcW w:w="2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sz w:val="28"/>
                <w:szCs w:val="28"/>
                <w:lang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家庭所在</w:t>
            </w:r>
            <w:r>
              <w:rPr>
                <w:rFonts w:hint="eastAsia" w:ascii="黑体" w:hAnsi="黑体" w:eastAsia="黑体" w:cs="黑体"/>
                <w:sz w:val="28"/>
                <w:szCs w:val="28"/>
                <w:lang w:eastAsia="zh-CN"/>
              </w:rPr>
              <w:t>镇（街）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村（居）</w:t>
            </w:r>
          </w:p>
        </w:tc>
        <w:tc>
          <w:tcPr>
            <w:tcW w:w="23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9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陈锦泉</w:t>
            </w:r>
          </w:p>
        </w:tc>
        <w:tc>
          <w:tcPr>
            <w:tcW w:w="1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14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2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神湾镇海港村</w:t>
            </w:r>
          </w:p>
        </w:tc>
        <w:tc>
          <w:tcPr>
            <w:tcW w:w="23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9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罗有</w:t>
            </w:r>
          </w:p>
        </w:tc>
        <w:tc>
          <w:tcPr>
            <w:tcW w:w="1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4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2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神湾镇外沙村</w:t>
            </w:r>
          </w:p>
        </w:tc>
        <w:tc>
          <w:tcPr>
            <w:tcW w:w="23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9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林子财</w:t>
            </w:r>
          </w:p>
        </w:tc>
        <w:tc>
          <w:tcPr>
            <w:tcW w:w="1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3</w:t>
            </w:r>
          </w:p>
        </w:tc>
        <w:tc>
          <w:tcPr>
            <w:tcW w:w="14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3</w:t>
            </w:r>
          </w:p>
        </w:tc>
        <w:tc>
          <w:tcPr>
            <w:tcW w:w="2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神湾镇外沙村</w:t>
            </w:r>
          </w:p>
        </w:tc>
        <w:tc>
          <w:tcPr>
            <w:tcW w:w="23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9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邱少珍</w:t>
            </w:r>
          </w:p>
        </w:tc>
        <w:tc>
          <w:tcPr>
            <w:tcW w:w="1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14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2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神湾镇宥南村</w:t>
            </w:r>
          </w:p>
        </w:tc>
        <w:tc>
          <w:tcPr>
            <w:tcW w:w="23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9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陈玉超</w:t>
            </w:r>
          </w:p>
        </w:tc>
        <w:tc>
          <w:tcPr>
            <w:tcW w:w="1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14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2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神湾镇宥南村</w:t>
            </w:r>
          </w:p>
        </w:tc>
        <w:tc>
          <w:tcPr>
            <w:tcW w:w="23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9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陈燕雄</w:t>
            </w:r>
          </w:p>
        </w:tc>
        <w:tc>
          <w:tcPr>
            <w:tcW w:w="1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14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2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神湾镇宥南村</w:t>
            </w:r>
          </w:p>
        </w:tc>
        <w:tc>
          <w:tcPr>
            <w:tcW w:w="23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9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龚桂有</w:t>
            </w:r>
          </w:p>
        </w:tc>
        <w:tc>
          <w:tcPr>
            <w:tcW w:w="1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14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2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神湾镇宥南村</w:t>
            </w:r>
          </w:p>
        </w:tc>
        <w:tc>
          <w:tcPr>
            <w:tcW w:w="23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9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陈小华</w:t>
            </w:r>
          </w:p>
        </w:tc>
        <w:tc>
          <w:tcPr>
            <w:tcW w:w="1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14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2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神湾镇宥南村</w:t>
            </w:r>
          </w:p>
        </w:tc>
        <w:tc>
          <w:tcPr>
            <w:tcW w:w="23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9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吴锦泉</w:t>
            </w:r>
          </w:p>
        </w:tc>
        <w:tc>
          <w:tcPr>
            <w:tcW w:w="1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14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2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神湾镇竹排村</w:t>
            </w:r>
          </w:p>
        </w:tc>
        <w:tc>
          <w:tcPr>
            <w:tcW w:w="23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9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黄培顺</w:t>
            </w:r>
          </w:p>
        </w:tc>
        <w:tc>
          <w:tcPr>
            <w:tcW w:w="1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  <w:tc>
          <w:tcPr>
            <w:tcW w:w="14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2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神湾镇竹排村</w:t>
            </w:r>
          </w:p>
        </w:tc>
        <w:tc>
          <w:tcPr>
            <w:tcW w:w="23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9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李瑞莲</w:t>
            </w:r>
          </w:p>
        </w:tc>
        <w:tc>
          <w:tcPr>
            <w:tcW w:w="1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14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2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神湾镇竹排村</w:t>
            </w:r>
          </w:p>
        </w:tc>
        <w:tc>
          <w:tcPr>
            <w:tcW w:w="23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9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黎绮娴</w:t>
            </w:r>
          </w:p>
        </w:tc>
        <w:tc>
          <w:tcPr>
            <w:tcW w:w="1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14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2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神湾镇神湾社区</w:t>
            </w:r>
          </w:p>
        </w:tc>
        <w:tc>
          <w:tcPr>
            <w:tcW w:w="23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9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温春生</w:t>
            </w:r>
          </w:p>
        </w:tc>
        <w:tc>
          <w:tcPr>
            <w:tcW w:w="1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4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2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神湾镇神溪村</w:t>
            </w:r>
          </w:p>
        </w:tc>
        <w:tc>
          <w:tcPr>
            <w:tcW w:w="23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9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吴华森</w:t>
            </w:r>
          </w:p>
        </w:tc>
        <w:tc>
          <w:tcPr>
            <w:tcW w:w="1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4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2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神湾镇海港村</w:t>
            </w:r>
          </w:p>
        </w:tc>
        <w:tc>
          <w:tcPr>
            <w:tcW w:w="23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</w:rPr>
            </w:pPr>
          </w:p>
        </w:tc>
      </w:tr>
    </w:tbl>
    <w:p>
      <w:pPr>
        <w:spacing w:line="560" w:lineRule="exact"/>
        <w:jc w:val="left"/>
        <w:rPr>
          <w:rFonts w:hint="eastAsia" w:ascii="仿宋_GB2312" w:hAnsi="仿宋_GB2312" w:cs="仿宋_GB2312"/>
          <w:sz w:val="32"/>
          <w:szCs w:val="32"/>
          <w:lang w:eastAsia="zh-CN"/>
        </w:rPr>
      </w:pPr>
      <w:r>
        <w:rPr>
          <w:rFonts w:hint="eastAsia" w:ascii="楷体_GB2312" w:hAnsi="楷体_GB2312" w:eastAsia="楷体_GB2312" w:cs="楷体_GB2312"/>
          <w:b/>
          <w:bCs/>
          <w:kern w:val="0"/>
          <w:sz w:val="32"/>
          <w:szCs w:val="32"/>
        </w:rPr>
        <w:t xml:space="preserve"> </w:t>
      </w:r>
      <w:r>
        <w:rPr>
          <w:rFonts w:hint="eastAsia" w:ascii="楷体_GB2312" w:hAnsi="楷体_GB2312" w:eastAsia="楷体_GB2312" w:cs="楷体_GB2312"/>
          <w:b/>
          <w:bCs/>
          <w:kern w:val="0"/>
          <w:sz w:val="32"/>
          <w:szCs w:val="32"/>
          <w:lang w:eastAsia="zh-CN"/>
        </w:rPr>
        <w:t>注</w:t>
      </w:r>
      <w:r>
        <w:rPr>
          <w:rFonts w:hint="eastAsia" w:ascii="楷体_GB2312" w:hAnsi="楷体_GB2312" w:eastAsia="楷体_GB2312" w:cs="楷体_GB2312"/>
          <w:kern w:val="0"/>
          <w:sz w:val="32"/>
          <w:szCs w:val="32"/>
          <w:lang w:eastAsia="zh-CN"/>
        </w:rPr>
        <w:t>：</w:t>
      </w:r>
      <w:r>
        <w:rPr>
          <w:rFonts w:hint="eastAsia" w:ascii="楷体_GB2312" w:hAnsi="楷体_GB2312" w:eastAsia="楷体_GB2312" w:cs="楷体_GB2312"/>
          <w:sz w:val="32"/>
          <w:szCs w:val="32"/>
          <w:lang w:eastAsia="zh-CN"/>
        </w:rPr>
        <w:t>未成年人信息不予公开</w:t>
      </w:r>
      <w:r>
        <w:rPr>
          <w:rFonts w:hint="eastAsia" w:ascii="楷体_GB2312" w:hAnsi="楷体_GB2312" w:eastAsia="楷体_GB2312" w:cs="楷体_GB2312"/>
          <w:sz w:val="32"/>
          <w:szCs w:val="32"/>
        </w:rPr>
        <w:t>。</w:t>
      </w:r>
    </w:p>
    <w:p>
      <w:pPr>
        <w:spacing w:line="240" w:lineRule="auto"/>
        <w:jc w:val="left"/>
        <w:rPr>
          <w:rFonts w:hint="eastAsia" w:ascii="仿宋_GB2312" w:hAnsi="仿宋_GB2312" w:cs="仿宋_GB2312"/>
          <w:sz w:val="32"/>
          <w:szCs w:val="32"/>
          <w:lang w:eastAsia="zh-CN"/>
        </w:rPr>
      </w:pPr>
    </w:p>
    <w:p>
      <w:pPr>
        <w:spacing w:line="240" w:lineRule="auto"/>
        <w:jc w:val="right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spacing w:line="240" w:lineRule="auto"/>
        <w:jc w:val="righ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审批单位</w:t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>:中山市神湾镇公共服务办公室</w:t>
      </w:r>
    </w:p>
    <w:p>
      <w:pPr>
        <w:widowControl/>
        <w:wordWrap w:val="0"/>
        <w:spacing w:line="240" w:lineRule="auto"/>
        <w:jc w:val="right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cs="仿宋_GB2312"/>
          <w:kern w:val="0"/>
          <w:sz w:val="32"/>
          <w:szCs w:val="32"/>
          <w:lang w:val="en-US" w:eastAsia="zh-CN"/>
        </w:rPr>
        <w:t>2023</w:t>
      </w:r>
      <w:r>
        <w:rPr>
          <w:rFonts w:ascii="仿宋_GB2312" w:hAnsi="仿宋_GB2312" w:eastAsia="仿宋_GB2312" w:cs="仿宋_GB2312"/>
          <w:kern w:val="0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年</w:t>
      </w:r>
      <w:r>
        <w:rPr>
          <w:rFonts w:hint="eastAsia" w:ascii="仿宋_GB2312" w:hAnsi="仿宋_GB2312" w:cs="仿宋_GB2312"/>
          <w:kern w:val="0"/>
          <w:sz w:val="32"/>
          <w:szCs w:val="3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月</w:t>
      </w:r>
      <w:r>
        <w:rPr>
          <w:rFonts w:hint="eastAsia" w:ascii="仿宋_GB2312" w:hAnsi="仿宋_GB2312" w:cs="仿宋_GB2312"/>
          <w:kern w:val="0"/>
          <w:sz w:val="32"/>
          <w:szCs w:val="32"/>
          <w:lang w:val="en-US" w:eastAsia="zh-CN"/>
        </w:rPr>
        <w:t>20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日</w:t>
      </w:r>
      <w:r>
        <w:rPr>
          <w:rFonts w:hint="eastAsia" w:ascii="仿宋_GB2312" w:hAnsi="仿宋_GB2312" w:cs="仿宋_GB2312"/>
          <w:kern w:val="0"/>
          <w:sz w:val="32"/>
          <w:szCs w:val="32"/>
          <w:lang w:val="en-US" w:eastAsia="zh-CN"/>
        </w:rPr>
        <w:t xml:space="preserve">    </w:t>
      </w:r>
    </w:p>
    <w:p>
      <w:bookmarkStart w:id="0" w:name="_GoBack"/>
      <w:bookmarkEnd w:id="0"/>
    </w:p>
    <w:sectPr>
      <w:pgSz w:w="11906" w:h="16838"/>
      <w:pgMar w:top="2211" w:right="1531" w:bottom="1871" w:left="1531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imes">
    <w:altName w:val="Times New Roman"/>
    <w:panose1 w:val="00000000000000000000"/>
    <w:charset w:val="00"/>
    <w:family w:val="roman"/>
    <w:pitch w:val="default"/>
    <w:sig w:usb0="00000000" w:usb1="00000000" w:usb2="00000008" w:usb3="00000000" w:csb0="0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简标宋">
    <w:altName w:val="宋体"/>
    <w:panose1 w:val="00000000000000000000"/>
    <w:charset w:val="86"/>
    <w:family w:val="auto"/>
    <w:pitch w:val="default"/>
    <w:sig w:usb0="00000000" w:usb1="00000000" w:usb2="00000000" w:usb3="00000000" w:csb0="00040001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方正仿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gyOTQ1MGI5MGRhNWM2MDgwMWI0ZDZiOTcxNGY2MWQifQ=="/>
  </w:docVars>
  <w:rsids>
    <w:rsidRoot w:val="6E570644"/>
    <w:rsid w:val="03CA7F23"/>
    <w:rsid w:val="08554344"/>
    <w:rsid w:val="0C576E39"/>
    <w:rsid w:val="0E317D2F"/>
    <w:rsid w:val="114F1F76"/>
    <w:rsid w:val="14BC0B4E"/>
    <w:rsid w:val="16875ED4"/>
    <w:rsid w:val="1A141FE8"/>
    <w:rsid w:val="200513BD"/>
    <w:rsid w:val="20EF6EFF"/>
    <w:rsid w:val="21F025C5"/>
    <w:rsid w:val="277B168E"/>
    <w:rsid w:val="27DE4FE2"/>
    <w:rsid w:val="2CC72F92"/>
    <w:rsid w:val="2EE14F23"/>
    <w:rsid w:val="3053596A"/>
    <w:rsid w:val="347A38FF"/>
    <w:rsid w:val="3E0D43C3"/>
    <w:rsid w:val="3FC90290"/>
    <w:rsid w:val="3FD23AA2"/>
    <w:rsid w:val="40211AF1"/>
    <w:rsid w:val="426E19DA"/>
    <w:rsid w:val="43676A3E"/>
    <w:rsid w:val="45042F81"/>
    <w:rsid w:val="47332F2D"/>
    <w:rsid w:val="48C81664"/>
    <w:rsid w:val="49614F46"/>
    <w:rsid w:val="4B387C3B"/>
    <w:rsid w:val="4C905B0B"/>
    <w:rsid w:val="4E2B40F0"/>
    <w:rsid w:val="4F70456B"/>
    <w:rsid w:val="52242626"/>
    <w:rsid w:val="5AD84AC3"/>
    <w:rsid w:val="5C231BE1"/>
    <w:rsid w:val="5D874C83"/>
    <w:rsid w:val="65FB6FD3"/>
    <w:rsid w:val="68372273"/>
    <w:rsid w:val="6B44320E"/>
    <w:rsid w:val="6BBC227D"/>
    <w:rsid w:val="6BD0738D"/>
    <w:rsid w:val="6E570644"/>
    <w:rsid w:val="73475355"/>
    <w:rsid w:val="7A102156"/>
    <w:rsid w:val="7AA43E40"/>
    <w:rsid w:val="7B085629"/>
    <w:rsid w:val="7E321B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" w:hAnsi="Times" w:eastAsia="仿宋_GB2312" w:cs="Times New Roman"/>
      <w:kern w:val="2"/>
      <w:sz w:val="32"/>
      <w:szCs w:val="3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3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神湾镇政府</Company>
  <Pages>2</Pages>
  <Words>270</Words>
  <Characters>281</Characters>
  <Lines>0</Lines>
  <Paragraphs>0</Paragraphs>
  <TotalTime>1</TotalTime>
  <ScaleCrop>false</ScaleCrop>
  <LinksUpToDate>false</LinksUpToDate>
  <CharactersWithSpaces>292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2019-10-14T01:13:00Z</dcterms:created>
  <dc:creator>社会事务办</dc:creator>
  <cp:lastModifiedBy>lam_Fs</cp:lastModifiedBy>
  <cp:lastPrinted>2021-01-19T02:12:00Z</cp:lastPrinted>
  <dcterms:modified xsi:type="dcterms:W3CDTF">2023-02-20T01:30:44Z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E65C3F18B1EE40B1B1AB205502088B0F</vt:lpwstr>
  </property>
</Properties>
</file>