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2248"/>
        <w:gridCol w:w="2248"/>
        <w:gridCol w:w="2248"/>
      </w:tblGrid>
      <w:tr w:rsidR="008E5767" w:rsidTr="00886D24">
        <w:trPr>
          <w:trHeight w:val="600"/>
          <w:jc w:val="center"/>
        </w:trPr>
        <w:tc>
          <w:tcPr>
            <w:tcW w:w="9689" w:type="dxa"/>
            <w:gridSpan w:val="4"/>
            <w:vAlign w:val="center"/>
          </w:tcPr>
          <w:p w:rsidR="008E5767" w:rsidRDefault="00000000">
            <w:pPr>
              <w:widowControl/>
              <w:spacing w:line="0" w:lineRule="atLeas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sz w:val="32"/>
              </w:rPr>
              <w:t>2023年中央外经贸发展专项资金（应对贸易摩擦事项）</w:t>
            </w:r>
            <w:r>
              <w:rPr>
                <w:rFonts w:ascii="方正大标宋简体" w:eastAsia="方正大标宋简体" w:hAnsi="方正大标宋简体" w:cs="方正大标宋简体" w:hint="eastAsia"/>
                <w:kern w:val="0"/>
                <w:sz w:val="32"/>
                <w:szCs w:val="32"/>
                <w:lang w:bidi="ar"/>
              </w:rPr>
              <w:t>申请表</w:t>
            </w:r>
          </w:p>
        </w:tc>
      </w:tr>
      <w:tr w:rsidR="008E5767" w:rsidTr="00886D24">
        <w:trPr>
          <w:trHeight w:hRule="exact" w:val="397"/>
          <w:jc w:val="center"/>
        </w:trPr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jc w:val="righ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填表时间：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jc w:val="righ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 xml:space="preserve">年     月     日 </w:t>
            </w:r>
          </w:p>
        </w:tc>
      </w:tr>
      <w:tr w:rsidR="008E5767" w:rsidTr="00886D24">
        <w:trPr>
          <w:trHeight w:hRule="exact" w:val="62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企业名称及外文翻译名称</w:t>
            </w:r>
          </w:p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（盖章）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E5767" w:rsidTr="00886D24">
        <w:trPr>
          <w:trHeight w:hRule="exact" w:val="39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地  址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E5767" w:rsidTr="00886D24">
        <w:trPr>
          <w:trHeight w:hRule="exact" w:val="39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法定代表人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企业性质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E5767" w:rsidTr="00886D24">
        <w:trPr>
          <w:trHeight w:hRule="exact" w:val="39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社会信用代码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组织机构代码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E5767" w:rsidTr="00886D24">
        <w:trPr>
          <w:trHeight w:hRule="exact" w:val="39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开户行及户名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银行账号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E5767" w:rsidTr="00886D24">
        <w:trPr>
          <w:trHeight w:hRule="exact" w:val="62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联系人及手机号码、电子邮箱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E5767" w:rsidTr="00886D24">
        <w:trPr>
          <w:trHeight w:hRule="exact" w:val="39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案件名称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/>
          <w:p w:rsidR="008E5767" w:rsidRDefault="008E5767">
            <w:pPr>
              <w:widowControl/>
              <w:spacing w:line="0" w:lineRule="atLeast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E5767" w:rsidTr="00886D24">
        <w:trPr>
          <w:trHeight w:hRule="exact" w:val="39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立案时间、国别（地区）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企业海关代码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</w:p>
        </w:tc>
      </w:tr>
      <w:tr w:rsidR="008E5767" w:rsidTr="00886D24">
        <w:trPr>
          <w:trHeight w:hRule="exact" w:val="39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涉案商品名称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涉案商品海关HS编码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E5767" w:rsidTr="00886D24">
        <w:trPr>
          <w:trHeight w:hRule="exact" w:val="62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主办律师事务所、律师及电话、电子邮箱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E5767" w:rsidTr="00886D24">
        <w:trPr>
          <w:trHeight w:hRule="exact" w:val="62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案件结果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应诉类：□获得最低税率    □取得胜诉（含申请人撤诉等）     □其他</w:t>
            </w:r>
          </w:p>
          <w:p w:rsidR="008E5767" w:rsidRDefault="00000000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发起类：□裁定征收反倾销税、反补贴税  □裁定实施保障措施   □其他</w:t>
            </w:r>
          </w:p>
        </w:tc>
      </w:tr>
      <w:tr w:rsidR="008E5767" w:rsidTr="00886D24">
        <w:trPr>
          <w:trHeight w:hRule="exact" w:val="39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案件支出总额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                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元</w:t>
            </w:r>
          </w:p>
        </w:tc>
      </w:tr>
      <w:tr w:rsidR="008E5767" w:rsidTr="00886D24">
        <w:trPr>
          <w:trHeight w:hRule="exact" w:val="147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研究类别及申请额度</w:t>
            </w:r>
          </w:p>
          <w:p w:rsidR="008E5767" w:rsidRDefault="008E5767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spacing w:line="0" w:lineRule="atLeast"/>
              <w:ind w:left="1200" w:hangingChars="600" w:hanging="12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□应诉反倾销或反补贴调查（ □及行业无损害抗辩）额度</w:t>
            </w:r>
            <w:r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元。</w:t>
            </w:r>
            <w:r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     </w:t>
            </w:r>
          </w:p>
          <w:p w:rsidR="008E5767" w:rsidRDefault="00000000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□应诉同一案件反倾销、反补贴调查 额度</w:t>
            </w:r>
            <w:r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元。</w:t>
            </w:r>
          </w:p>
          <w:p w:rsidR="008E5767" w:rsidRDefault="00000000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□应诉保障措施 额度</w:t>
            </w:r>
            <w:r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元。</w:t>
            </w:r>
          </w:p>
          <w:p w:rsidR="008E5767" w:rsidRDefault="00000000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□应对知识产权争端 额度</w:t>
            </w:r>
            <w:r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元。</w:t>
            </w:r>
          </w:p>
          <w:p w:rsidR="008E5767" w:rsidRDefault="00000000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□发起贸易救济调查 额度</w:t>
            </w:r>
            <w:r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>元。</w:t>
            </w:r>
          </w:p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E5767" w:rsidTr="00886D24">
        <w:trPr>
          <w:trHeight w:hRule="exact" w:val="624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获得市级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同类资金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支持情况</w:t>
            </w:r>
          </w:p>
        </w:tc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□案件及研究成果未获得市级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同类资金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支持；</w:t>
            </w:r>
          </w:p>
          <w:p w:rsidR="008E5767" w:rsidRDefault="00000000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□</w:t>
            </w: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案</w:t>
            </w:r>
            <w:r>
              <w:rPr>
                <w:rFonts w:ascii="宋体" w:hAnsi="宋体" w:cs="宋体" w:hint="eastAsia"/>
                <w:sz w:val="20"/>
                <w:szCs w:val="20"/>
              </w:rPr>
              <w:t>件及研究成果已获得市级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同类资金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资助，支持金额</w:t>
            </w:r>
            <w:r>
              <w:rPr>
                <w:rFonts w:ascii="宋体" w:hAnsi="宋体" w:cs="宋体" w:hint="eastAsia"/>
                <w:sz w:val="20"/>
                <w:szCs w:val="20"/>
                <w:u w:val="single"/>
              </w:rPr>
              <w:t xml:space="preserve">               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元。 </w:t>
            </w:r>
          </w:p>
        </w:tc>
      </w:tr>
      <w:tr w:rsidR="008E5767" w:rsidTr="00886D24">
        <w:trPr>
          <w:trHeight w:hRule="exact" w:val="397"/>
          <w:jc w:val="center"/>
        </w:trPr>
        <w:tc>
          <w:tcPr>
            <w:tcW w:w="9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企业经营情况</w:t>
            </w:r>
          </w:p>
        </w:tc>
      </w:tr>
      <w:tr w:rsidR="008E5767" w:rsidTr="00886D24">
        <w:trPr>
          <w:trHeight w:hRule="exact" w:val="39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ind w:leftChars="50" w:left="105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2020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2021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2022</w:t>
            </w:r>
          </w:p>
        </w:tc>
      </w:tr>
      <w:tr w:rsidR="008E5767" w:rsidTr="00886D24">
        <w:trPr>
          <w:trHeight w:hRule="exact" w:val="39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销售总额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万元</w:t>
            </w:r>
          </w:p>
        </w:tc>
      </w:tr>
      <w:tr w:rsidR="008E5767" w:rsidTr="00886D24">
        <w:trPr>
          <w:trHeight w:hRule="exact" w:val="39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职工人数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E5767" w:rsidTr="00886D24">
        <w:trPr>
          <w:trHeight w:hRule="exact" w:val="39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主要出口产品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E5767" w:rsidTr="00886D24">
        <w:trPr>
          <w:trHeight w:hRule="exact" w:val="39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主要出口市场（前三位）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8E5767">
            <w:pPr>
              <w:spacing w:line="0" w:lineRule="atLeast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E5767" w:rsidTr="00886D24">
        <w:trPr>
          <w:trHeight w:hRule="exact" w:val="39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出口总额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万元</w:t>
            </w:r>
          </w:p>
        </w:tc>
      </w:tr>
      <w:tr w:rsidR="008E5767" w:rsidTr="00886D24">
        <w:trPr>
          <w:trHeight w:hRule="exact" w:val="39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涉案产品出口总额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万元</w:t>
            </w:r>
          </w:p>
        </w:tc>
      </w:tr>
      <w:tr w:rsidR="008E5767" w:rsidTr="00886D24">
        <w:trPr>
          <w:trHeight w:hRule="exact" w:val="39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涉案产品平均出口单价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  <w:tr w:rsidR="008E5767" w:rsidTr="00886D24">
        <w:trPr>
          <w:trHeight w:hRule="exact" w:val="39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涉案产品对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立案国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出口总额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万元</w:t>
            </w:r>
          </w:p>
        </w:tc>
      </w:tr>
      <w:tr w:rsidR="008E5767" w:rsidTr="00886D24">
        <w:trPr>
          <w:trHeight w:hRule="exact" w:val="397"/>
          <w:jc w:val="center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widowControl/>
              <w:spacing w:line="0" w:lineRule="atLeast"/>
              <w:ind w:leftChars="50" w:left="105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涉案产品对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立案国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平均出口单价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767" w:rsidRDefault="00000000">
            <w:pPr>
              <w:spacing w:line="0" w:lineRule="atLeast"/>
              <w:jc w:val="righ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元</w:t>
            </w:r>
          </w:p>
        </w:tc>
      </w:tr>
    </w:tbl>
    <w:p w:rsidR="008E5767" w:rsidRDefault="008E5767">
      <w:pPr>
        <w:widowControl/>
        <w:jc w:val="left"/>
        <w:textAlignment w:val="bottom"/>
        <w:rPr>
          <w:rFonts w:ascii="黑体" w:eastAsia="黑体" w:hAnsi="黑体" w:cs="黑体" w:hint="eastAsia"/>
          <w:kern w:val="0"/>
          <w:sz w:val="32"/>
          <w:szCs w:val="32"/>
          <w:lang w:bidi="ar"/>
        </w:rPr>
        <w:sectPr w:rsidR="008E5767">
          <w:headerReference w:type="default" r:id="rId8"/>
          <w:footerReference w:type="default" r:id="rId9"/>
          <w:pgSz w:w="11905" w:h="16838"/>
          <w:pgMar w:top="1440" w:right="1485" w:bottom="1440" w:left="1599" w:header="851" w:footer="992" w:gutter="0"/>
          <w:pgNumType w:fmt="numberInDash"/>
          <w:cols w:space="720"/>
          <w:docGrid w:type="lines" w:linePitch="326"/>
        </w:sectPr>
      </w:pPr>
    </w:p>
    <w:p w:rsidR="008E5767" w:rsidRDefault="008E5767" w:rsidP="00FC76AC">
      <w:pPr>
        <w:rPr>
          <w:rFonts w:hint="eastAsia"/>
        </w:rPr>
      </w:pPr>
    </w:p>
    <w:sectPr w:rsidR="008E5767">
      <w:pgSz w:w="16838" w:h="11905" w:orient="landscape"/>
      <w:pgMar w:top="1599" w:right="1440" w:bottom="1485" w:left="1440" w:header="851" w:footer="992" w:gutter="0"/>
      <w:pgNumType w:fmt="numberInDash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293D" w:rsidRDefault="009C293D">
      <w:r>
        <w:separator/>
      </w:r>
    </w:p>
  </w:endnote>
  <w:endnote w:type="continuationSeparator" w:id="0">
    <w:p w:rsidR="009C293D" w:rsidRDefault="009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767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8E5767" w:rsidRDefault="00000000">
                          <w:pPr>
                            <w:snapToGrid w:val="0"/>
                            <w:rPr>
                              <w:rFonts w:eastAsia="仿宋_GB2312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- 37 -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H/XNb+TAQAAMAMAAA4AAAAAAAAAAAAA&#10;AAAALgIAAGRycy9lMm9Eb2MueG1sUEsBAi0AFAAGAAgAAAAhAAxK8O7WAAAABQEAAA8AAAAAAAAA&#10;AAAAAAAA7QMAAGRycy9kb3ducmV2LnhtbFBLBQYAAAAABAAEAPMAAADwBAAAAAA=&#10;" filled="f" stroked="f">
              <v:textbox style="mso-fit-shape-to-text:t" inset="0,0,0,0">
                <w:txbxContent>
                  <w:p w:rsidR="008E5767" w:rsidRDefault="00000000">
                    <w:pPr>
                      <w:snapToGrid w:val="0"/>
                      <w:rPr>
                        <w:rFonts w:eastAsia="仿宋_GB2312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- 37 -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293D" w:rsidRDefault="009C293D">
      <w:r>
        <w:separator/>
      </w:r>
    </w:p>
  </w:footnote>
  <w:footnote w:type="continuationSeparator" w:id="0">
    <w:p w:rsidR="009C293D" w:rsidRDefault="009C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5767" w:rsidRDefault="008E576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FFA597"/>
    <w:multiLevelType w:val="singleLevel"/>
    <w:tmpl w:val="A3FFA597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F3794C0"/>
    <w:multiLevelType w:val="singleLevel"/>
    <w:tmpl w:val="DF3794C0"/>
    <w:lvl w:ilvl="0">
      <w:start w:val="1"/>
      <w:numFmt w:val="chineseCounting"/>
      <w:suff w:val="nothing"/>
      <w:lvlText w:val="第%1，"/>
      <w:lvlJc w:val="left"/>
      <w:rPr>
        <w:rFonts w:hint="eastAsia"/>
      </w:rPr>
    </w:lvl>
  </w:abstractNum>
  <w:abstractNum w:abstractNumId="2" w15:restartNumberingAfterBreak="0">
    <w:nsid w:val="ECBEF293"/>
    <w:multiLevelType w:val="singleLevel"/>
    <w:tmpl w:val="ECBEF293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chineseCounting"/>
      <w:suff w:val="nothing"/>
      <w:lvlText w:val="%1、"/>
      <w:lvlJc w:val="left"/>
    </w:lvl>
  </w:abstractNum>
  <w:num w:numId="1" w16cid:durableId="352458383">
    <w:abstractNumId w:val="1"/>
  </w:num>
  <w:num w:numId="2" w16cid:durableId="1019237847">
    <w:abstractNumId w:val="0"/>
  </w:num>
  <w:num w:numId="3" w16cid:durableId="1490905770">
    <w:abstractNumId w:val="2"/>
  </w:num>
  <w:num w:numId="4" w16cid:durableId="800422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8EEFE2F4"/>
    <w:rsid w:val="8EEFE2F4"/>
    <w:rsid w:val="004D169C"/>
    <w:rsid w:val="00862E6A"/>
    <w:rsid w:val="00886D24"/>
    <w:rsid w:val="008E5767"/>
    <w:rsid w:val="009C293D"/>
    <w:rsid w:val="00FC76AC"/>
    <w:rsid w:val="0238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A9E5E8"/>
  <w15:docId w15:val="{F653C9B0-E65F-4F95-ABD3-4831601B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qFormat/>
    <w:pPr>
      <w:snapToGrid w:val="0"/>
      <w:jc w:val="left"/>
    </w:pPr>
    <w:rPr>
      <w:sz w:val="18"/>
    </w:rPr>
  </w:style>
  <w:style w:type="character" w:styleId="a6">
    <w:name w:val="footnote reference"/>
    <w:basedOn w:val="a0"/>
    <w:qFormat/>
    <w:rPr>
      <w:vertAlign w:val="superscript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font51">
    <w:name w:val="font51"/>
    <w:basedOn w:val="a0"/>
    <w:qFormat/>
    <w:rPr>
      <w:rFonts w:ascii="华文中宋" w:eastAsia="华文中宋" w:hAnsi="华文中宋" w:cs="华文中宋" w:hint="default"/>
      <w:b/>
      <w:color w:val="000000"/>
      <w:sz w:val="36"/>
      <w:szCs w:val="36"/>
      <w:u w:val="single"/>
    </w:rPr>
  </w:style>
  <w:style w:type="character" w:customStyle="1" w:styleId="font61">
    <w:name w:val="font61"/>
    <w:basedOn w:val="a0"/>
    <w:qFormat/>
    <w:rPr>
      <w:rFonts w:ascii="华文中宋" w:eastAsia="华文中宋" w:hAnsi="华文中宋" w:cs="华文中宋" w:hint="default"/>
      <w:b/>
      <w:color w:val="000000"/>
      <w:sz w:val="3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414</Characters>
  <Application>Microsoft Office Word</Application>
  <DocSecurity>0</DocSecurity>
  <Lines>37</Lines>
  <Paragraphs>32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swt</dc:creator>
  <cp:lastModifiedBy>陈ZJ 陈ZJ</cp:lastModifiedBy>
  <cp:revision>3</cp:revision>
  <dcterms:created xsi:type="dcterms:W3CDTF">2023-01-30T09:00:00Z</dcterms:created>
  <dcterms:modified xsi:type="dcterms:W3CDTF">2023-01-30T09:06:00Z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EB6AEE5B425946FAA9A7E3E07A53D528</vt:lpwstr>
  </property>
</Properties>
</file>