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767" w:rsidRDefault="00000000" w:rsidP="004D169C">
      <w:pPr>
        <w:snapToGrid w:val="0"/>
        <w:spacing w:line="560" w:lineRule="exact"/>
        <w:ind w:firstLineChars="750" w:firstLine="3300"/>
        <w:jc w:val="left"/>
        <w:rPr>
          <w:rFonts w:eastAsia="方正大标宋简体" w:cs="方正大标宋简体"/>
          <w:bCs/>
          <w:sz w:val="44"/>
          <w:szCs w:val="44"/>
        </w:rPr>
      </w:pPr>
      <w:r>
        <w:rPr>
          <w:rFonts w:eastAsia="方正大标宋简体" w:cs="方正大标宋简体" w:hint="eastAsia"/>
          <w:bCs/>
          <w:sz w:val="44"/>
          <w:szCs w:val="44"/>
        </w:rPr>
        <w:t>承</w:t>
      </w:r>
      <w:r>
        <w:rPr>
          <w:rFonts w:eastAsia="方正大标宋简体" w:cs="方正大标宋简体" w:hint="eastAsia"/>
          <w:bCs/>
          <w:sz w:val="44"/>
          <w:szCs w:val="44"/>
        </w:rPr>
        <w:t xml:space="preserve">  </w:t>
      </w:r>
      <w:r>
        <w:rPr>
          <w:rFonts w:eastAsia="方正大标宋简体" w:cs="方正大标宋简体" w:hint="eastAsia"/>
          <w:bCs/>
          <w:sz w:val="44"/>
          <w:szCs w:val="44"/>
        </w:rPr>
        <w:t>诺</w:t>
      </w:r>
      <w:r>
        <w:rPr>
          <w:rFonts w:eastAsia="方正大标宋简体" w:cs="方正大标宋简体" w:hint="eastAsia"/>
          <w:bCs/>
          <w:sz w:val="44"/>
          <w:szCs w:val="44"/>
        </w:rPr>
        <w:t xml:space="preserve">  </w:t>
      </w:r>
      <w:r>
        <w:rPr>
          <w:rFonts w:eastAsia="方正大标宋简体" w:cs="方正大标宋简体" w:hint="eastAsia"/>
          <w:bCs/>
          <w:sz w:val="44"/>
          <w:szCs w:val="44"/>
        </w:rPr>
        <w:t>书</w:t>
      </w:r>
    </w:p>
    <w:p w:rsidR="008E5767" w:rsidRDefault="00000000">
      <w:p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>________________________</w:t>
      </w:r>
      <w:r>
        <w:rPr>
          <w:rFonts w:eastAsia="仿宋_GB2312"/>
          <w:kern w:val="0"/>
          <w:sz w:val="32"/>
        </w:rPr>
        <w:t xml:space="preserve"> </w:t>
      </w:r>
      <w:r>
        <w:rPr>
          <w:rFonts w:eastAsia="仿宋_GB2312" w:hint="eastAsia"/>
          <w:kern w:val="0"/>
          <w:sz w:val="32"/>
        </w:rPr>
        <w:t>（</w:t>
      </w:r>
      <w:r>
        <w:rPr>
          <w:rFonts w:eastAsia="仿宋_GB2312"/>
          <w:kern w:val="0"/>
          <w:sz w:val="32"/>
        </w:rPr>
        <w:t>全称</w:t>
      </w:r>
      <w:r>
        <w:rPr>
          <w:rFonts w:eastAsia="仿宋_GB2312" w:hint="eastAsia"/>
          <w:kern w:val="0"/>
          <w:sz w:val="32"/>
        </w:rPr>
        <w:t>）</w:t>
      </w:r>
      <w:r>
        <w:rPr>
          <w:rFonts w:eastAsia="仿宋_GB2312"/>
          <w:kern w:val="0"/>
          <w:sz w:val="32"/>
        </w:rPr>
        <w:t>谨就申请</w:t>
      </w:r>
      <w:r>
        <w:rPr>
          <w:rFonts w:ascii="仿宋_GB2312" w:eastAsia="仿宋_GB2312" w:hint="eastAsia"/>
          <w:sz w:val="32"/>
        </w:rPr>
        <w:t>2023年中央外经贸发展专项资金（应对贸易摩擦事项）入库项目</w:t>
      </w:r>
      <w:r>
        <w:rPr>
          <w:rFonts w:eastAsia="仿宋_GB2312" w:hint="eastAsia"/>
          <w:kern w:val="0"/>
          <w:sz w:val="32"/>
        </w:rPr>
        <w:t>郑重声明如下</w:t>
      </w:r>
      <w:r>
        <w:rPr>
          <w:rFonts w:eastAsia="仿宋_GB2312"/>
          <w:kern w:val="0"/>
          <w:sz w:val="32"/>
        </w:rPr>
        <w:t>：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保证本司是合法经营企业，</w:t>
      </w:r>
      <w:r>
        <w:rPr>
          <w:rFonts w:eastAsia="仿宋_GB2312" w:hint="eastAsia"/>
          <w:kern w:val="0"/>
          <w:sz w:val="32"/>
        </w:rPr>
        <w:t>具有健全的财务核算与管理制度，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遵守财经制度和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专项资金管理制度，</w:t>
      </w:r>
      <w:r>
        <w:rPr>
          <w:rFonts w:eastAsia="仿宋_GB2312"/>
          <w:kern w:val="0"/>
          <w:sz w:val="32"/>
        </w:rPr>
        <w:t>近</w:t>
      </w:r>
      <w:r>
        <w:rPr>
          <w:rFonts w:eastAsia="仿宋_GB2312" w:hint="eastAsia"/>
          <w:kern w:val="0"/>
          <w:sz w:val="32"/>
        </w:rPr>
        <w:t>三</w:t>
      </w:r>
      <w:r>
        <w:rPr>
          <w:rFonts w:eastAsia="仿宋_GB2312"/>
          <w:kern w:val="0"/>
          <w:sz w:val="32"/>
        </w:rPr>
        <w:t>年无发生严重违法违规行为，无拖欠应缴付财政款项</w:t>
      </w:r>
      <w:r>
        <w:rPr>
          <w:rFonts w:eastAsia="仿宋_GB2312" w:hint="eastAsia"/>
          <w:kern w:val="0"/>
          <w:sz w:val="32"/>
        </w:rPr>
        <w:t>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>保证本司所提交的研究报告所涉内容未曾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获得本专项资金资助。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保证</w:t>
      </w:r>
      <w:r>
        <w:rPr>
          <w:rFonts w:eastAsia="仿宋_GB2312" w:hint="eastAsia"/>
          <w:kern w:val="0"/>
          <w:sz w:val="32"/>
        </w:rPr>
        <w:t>本司</w:t>
      </w:r>
      <w:r>
        <w:rPr>
          <w:rFonts w:eastAsia="仿宋_GB2312"/>
          <w:kern w:val="0"/>
          <w:sz w:val="32"/>
        </w:rPr>
        <w:t>所提交的</w:t>
      </w:r>
      <w:r>
        <w:rPr>
          <w:rFonts w:eastAsia="仿宋_GB2312" w:hint="eastAsia"/>
          <w:kern w:val="0"/>
          <w:sz w:val="32"/>
        </w:rPr>
        <w:t>申报材料完整、</w:t>
      </w:r>
      <w:r>
        <w:rPr>
          <w:rFonts w:eastAsia="仿宋_GB2312"/>
          <w:kern w:val="0"/>
          <w:sz w:val="32"/>
        </w:rPr>
        <w:t>真实、准确、有效；</w:t>
      </w:r>
      <w:r>
        <w:rPr>
          <w:rFonts w:eastAsia="仿宋_GB2312" w:hint="eastAsia"/>
          <w:kern w:val="0"/>
          <w:sz w:val="32"/>
        </w:rPr>
        <w:t>所提供的复印件与原件一致；</w:t>
      </w:r>
      <w:r>
        <w:rPr>
          <w:rFonts w:eastAsia="仿宋_GB2312"/>
          <w:kern w:val="0"/>
          <w:sz w:val="32"/>
        </w:rPr>
        <w:t>所提供的企业名称外文翻译真实规范；</w:t>
      </w:r>
      <w:r>
        <w:rPr>
          <w:rFonts w:eastAsia="仿宋_GB2312" w:hint="eastAsia"/>
          <w:kern w:val="0"/>
          <w:sz w:val="32"/>
        </w:rPr>
        <w:t>所</w:t>
      </w:r>
      <w:r>
        <w:rPr>
          <w:rFonts w:eastAsia="仿宋_GB2312"/>
          <w:kern w:val="0"/>
          <w:sz w:val="32"/>
        </w:rPr>
        <w:t>提供的中文翻译与外文原件内容一致。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知晓广东省商务厅将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安排和申报情况，对资助金额、支持比例和拨付进度等进行统一调整，本司无条件接受调整结果。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>同意接受有关部门为审核本申请而进行的必要核查，</w:t>
      </w:r>
      <w:r>
        <w:rPr>
          <w:rFonts w:eastAsia="仿宋_GB2312"/>
          <w:kern w:val="0"/>
          <w:sz w:val="32"/>
        </w:rPr>
        <w:t>配合</w:t>
      </w:r>
      <w:r>
        <w:rPr>
          <w:rFonts w:eastAsia="仿宋_GB2312" w:hint="eastAsia"/>
          <w:kern w:val="0"/>
          <w:sz w:val="32"/>
        </w:rPr>
        <w:t>接受专项资金使用的绩效评价和检查</w:t>
      </w:r>
      <w:hyperlink r:id="rId8" w:tgtFrame="http://www.zaidian.com/show/_blank" w:history="1">
        <w:r>
          <w:rPr>
            <w:rFonts w:eastAsia="仿宋_GB2312"/>
            <w:kern w:val="0"/>
            <w:sz w:val="32"/>
          </w:rPr>
          <w:t>工作</w:t>
        </w:r>
      </w:hyperlink>
      <w:r>
        <w:rPr>
          <w:rFonts w:eastAsia="仿宋_GB2312" w:hint="eastAsia"/>
          <w:kern w:val="0"/>
          <w:sz w:val="32"/>
        </w:rPr>
        <w:t>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>同意</w:t>
      </w:r>
      <w:r>
        <w:rPr>
          <w:rFonts w:eastAsia="仿宋_GB2312"/>
          <w:kern w:val="0"/>
          <w:sz w:val="32"/>
        </w:rPr>
        <w:t>按</w:t>
      </w:r>
      <w:r>
        <w:rPr>
          <w:rFonts w:eastAsia="仿宋_GB2312" w:hint="eastAsia"/>
          <w:kern w:val="0"/>
          <w:sz w:val="32"/>
        </w:rPr>
        <w:t>商务主管部门的</w:t>
      </w:r>
      <w:r>
        <w:rPr>
          <w:rFonts w:eastAsia="仿宋_GB2312"/>
          <w:kern w:val="0"/>
          <w:sz w:val="32"/>
        </w:rPr>
        <w:t>要求提供</w:t>
      </w:r>
      <w:r>
        <w:rPr>
          <w:rFonts w:eastAsia="仿宋_GB2312" w:hint="eastAsia"/>
          <w:kern w:val="0"/>
          <w:sz w:val="32"/>
        </w:rPr>
        <w:t>本</w:t>
      </w:r>
      <w:r>
        <w:rPr>
          <w:rFonts w:eastAsia="仿宋_GB2312"/>
          <w:kern w:val="0"/>
          <w:sz w:val="32"/>
        </w:rPr>
        <w:t>司</w:t>
      </w:r>
      <w:r>
        <w:rPr>
          <w:rFonts w:eastAsia="仿宋_GB2312" w:hint="eastAsia"/>
          <w:kern w:val="0"/>
          <w:sz w:val="32"/>
        </w:rPr>
        <w:t>（行业）的</w:t>
      </w:r>
      <w:r>
        <w:rPr>
          <w:rFonts w:eastAsia="仿宋_GB2312"/>
          <w:kern w:val="0"/>
          <w:sz w:val="32"/>
        </w:rPr>
        <w:t>相关信息和统计数据</w:t>
      </w:r>
      <w:r>
        <w:rPr>
          <w:rStyle w:val="a6"/>
          <w:rFonts w:eastAsia="仿宋_GB2312"/>
          <w:kern w:val="0"/>
          <w:sz w:val="32"/>
        </w:rPr>
        <w:footnoteReference w:customMarkFollows="1" w:id="1"/>
        <w:t>*</w:t>
      </w:r>
      <w:r>
        <w:rPr>
          <w:rFonts w:eastAsia="仿宋_GB2312"/>
          <w:kern w:val="0"/>
          <w:sz w:val="32"/>
        </w:rPr>
        <w:t>。</w:t>
      </w:r>
    </w:p>
    <w:p w:rsidR="008E5767" w:rsidRDefault="00000000">
      <w:pPr>
        <w:numPr>
          <w:ilvl w:val="0"/>
          <w:numId w:val="4"/>
        </w:num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如违背上述承诺，承担</w:t>
      </w:r>
      <w:r>
        <w:rPr>
          <w:rFonts w:eastAsia="仿宋_GB2312"/>
          <w:kern w:val="0"/>
          <w:sz w:val="32"/>
        </w:rPr>
        <w:t>由此产生的法律责任和后果</w:t>
      </w:r>
      <w:r>
        <w:rPr>
          <w:rFonts w:eastAsia="仿宋_GB2312" w:hint="eastAsia"/>
          <w:kern w:val="0"/>
          <w:sz w:val="32"/>
        </w:rPr>
        <w:t>。</w:t>
      </w:r>
    </w:p>
    <w:p w:rsidR="008E5767" w:rsidRDefault="00000000">
      <w:p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 xml:space="preserve">                    </w:t>
      </w:r>
      <w:r>
        <w:rPr>
          <w:rFonts w:eastAsia="仿宋_GB2312"/>
          <w:kern w:val="0"/>
          <w:sz w:val="32"/>
        </w:rPr>
        <w:t>法</w:t>
      </w:r>
      <w:r>
        <w:rPr>
          <w:rFonts w:eastAsia="仿宋_GB2312" w:hint="eastAsia"/>
          <w:kern w:val="0"/>
          <w:sz w:val="32"/>
        </w:rPr>
        <w:t>定</w:t>
      </w:r>
      <w:r>
        <w:rPr>
          <w:rFonts w:eastAsia="仿宋_GB2312"/>
          <w:kern w:val="0"/>
          <w:sz w:val="32"/>
        </w:rPr>
        <w:t>代表</w:t>
      </w:r>
      <w:r>
        <w:rPr>
          <w:rFonts w:eastAsia="仿宋_GB2312" w:hint="eastAsia"/>
          <w:kern w:val="0"/>
          <w:sz w:val="32"/>
        </w:rPr>
        <w:t>人</w:t>
      </w:r>
      <w:r>
        <w:rPr>
          <w:rFonts w:eastAsia="仿宋_GB2312"/>
          <w:kern w:val="0"/>
          <w:sz w:val="32"/>
        </w:rPr>
        <w:t>（签字）：</w:t>
      </w:r>
    </w:p>
    <w:p w:rsidR="008E5767" w:rsidRDefault="00000000">
      <w:pPr>
        <w:adjustRightInd w:val="0"/>
        <w:snapToGrid w:val="0"/>
        <w:spacing w:line="58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 w:hint="eastAsia"/>
          <w:kern w:val="0"/>
          <w:sz w:val="32"/>
        </w:rPr>
        <w:t xml:space="preserve">                    </w:t>
      </w:r>
      <w:r>
        <w:rPr>
          <w:rFonts w:eastAsia="仿宋_GB2312"/>
          <w:kern w:val="0"/>
          <w:sz w:val="32"/>
        </w:rPr>
        <w:t>单位（公章）：</w:t>
      </w:r>
    </w:p>
    <w:p w:rsidR="008E5767" w:rsidRPr="001138E6" w:rsidRDefault="00000000" w:rsidP="001138E6">
      <w:pPr>
        <w:adjustRightInd w:val="0"/>
        <w:snapToGrid w:val="0"/>
        <w:spacing w:line="580" w:lineRule="atLeast"/>
        <w:ind w:firstLine="640"/>
        <w:rPr>
          <w:rFonts w:eastAsia="仿宋_GB2312" w:hint="eastAsia"/>
          <w:kern w:val="0"/>
          <w:sz w:val="32"/>
        </w:rPr>
        <w:sectPr w:rsidR="008E5767" w:rsidRPr="001138E6">
          <w:headerReference w:type="default" r:id="rId9"/>
          <w:footerReference w:type="default" r:id="rId10"/>
          <w:pgSz w:w="11905" w:h="16838"/>
          <w:pgMar w:top="1440" w:right="1485" w:bottom="1440" w:left="1599" w:header="851" w:footer="992" w:gutter="0"/>
          <w:pgNumType w:fmt="numberInDash"/>
          <w:cols w:space="720"/>
          <w:docGrid w:type="lines" w:linePitch="326"/>
        </w:sectPr>
      </w:pPr>
      <w:r>
        <w:rPr>
          <w:rFonts w:eastAsia="仿宋_GB2312" w:hint="eastAsia"/>
          <w:kern w:val="0"/>
          <w:sz w:val="32"/>
        </w:rPr>
        <w:t xml:space="preserve">                            </w:t>
      </w:r>
      <w:r>
        <w:rPr>
          <w:rFonts w:eastAsia="仿宋_GB2312"/>
          <w:kern w:val="0"/>
          <w:sz w:val="32"/>
        </w:rPr>
        <w:t>年</w:t>
      </w:r>
      <w:r>
        <w:rPr>
          <w:rFonts w:eastAsia="仿宋_GB2312"/>
          <w:kern w:val="0"/>
          <w:sz w:val="32"/>
        </w:rPr>
        <w:t xml:space="preserve"> </w:t>
      </w:r>
      <w:r>
        <w:rPr>
          <w:rFonts w:eastAsia="仿宋_GB2312" w:hint="eastAsia"/>
          <w:kern w:val="0"/>
          <w:sz w:val="32"/>
        </w:rPr>
        <w:t xml:space="preserve">    </w:t>
      </w:r>
      <w:r>
        <w:rPr>
          <w:rFonts w:eastAsia="仿宋_GB2312"/>
          <w:kern w:val="0"/>
          <w:sz w:val="32"/>
        </w:rPr>
        <w:t>月</w:t>
      </w:r>
      <w:r>
        <w:rPr>
          <w:rFonts w:eastAsia="仿宋_GB2312"/>
          <w:kern w:val="0"/>
          <w:sz w:val="32"/>
        </w:rPr>
        <w:t xml:space="preserve"> </w:t>
      </w:r>
      <w:r>
        <w:rPr>
          <w:rFonts w:eastAsia="仿宋_GB2312" w:hint="eastAsia"/>
          <w:kern w:val="0"/>
          <w:sz w:val="32"/>
        </w:rPr>
        <w:t xml:space="preserve">    </w:t>
      </w:r>
      <w:r>
        <w:rPr>
          <w:rFonts w:eastAsia="仿宋_GB2312"/>
          <w:kern w:val="0"/>
          <w:sz w:val="32"/>
        </w:rPr>
        <w:t>日</w:t>
      </w:r>
    </w:p>
    <w:p w:rsidR="008E5767" w:rsidRDefault="008E5767" w:rsidP="001138E6">
      <w:pPr>
        <w:rPr>
          <w:rFonts w:hint="eastAsia"/>
        </w:rPr>
      </w:pPr>
    </w:p>
    <w:sectPr w:rsidR="008E5767">
      <w:pgSz w:w="16838" w:h="11905" w:orient="landscape"/>
      <w:pgMar w:top="1599" w:right="1440" w:bottom="1485" w:left="1440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466" w:rsidRDefault="00A35466">
      <w:r>
        <w:separator/>
      </w:r>
    </w:p>
  </w:endnote>
  <w:endnote w:type="continuationSeparator" w:id="0">
    <w:p w:rsidR="00A35466" w:rsidRDefault="00A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6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8E5767" w:rsidRDefault="00000000">
                          <w:pPr>
                            <w:snapToGrid w:val="0"/>
                            <w:rPr>
                              <w:rFonts w:eastAsia="仿宋_GB2312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H/XNb+TAQAAM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:rsidR="008E5767" w:rsidRDefault="00000000">
                    <w:pPr>
                      <w:snapToGrid w:val="0"/>
                      <w:rPr>
                        <w:rFonts w:eastAsia="仿宋_GB2312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466" w:rsidRDefault="00A35466">
      <w:r>
        <w:separator/>
      </w:r>
    </w:p>
  </w:footnote>
  <w:footnote w:type="continuationSeparator" w:id="0">
    <w:p w:rsidR="00A35466" w:rsidRDefault="00A35466">
      <w:r>
        <w:continuationSeparator/>
      </w:r>
    </w:p>
  </w:footnote>
  <w:footnote w:id="1">
    <w:p w:rsidR="008E5767" w:rsidRDefault="00000000">
      <w:pPr>
        <w:pStyle w:val="a5"/>
      </w:pPr>
      <w:r>
        <w:rPr>
          <w:rStyle w:val="a6"/>
        </w:rPr>
        <w:t>*</w:t>
      </w:r>
      <w:r>
        <w:t xml:space="preserve"> </w:t>
      </w:r>
      <w:r>
        <w:rPr>
          <w:rFonts w:hint="eastAsia"/>
        </w:rPr>
        <w:t>有关数据和信息仅用于我省贸易摩擦应对研究，将严格进行数据和信息的保密。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67" w:rsidRDefault="008E576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FA597"/>
    <w:multiLevelType w:val="singleLevel"/>
    <w:tmpl w:val="A3FFA59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F3794C0"/>
    <w:multiLevelType w:val="singleLevel"/>
    <w:tmpl w:val="DF3794C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2" w15:restartNumberingAfterBreak="0">
    <w:nsid w:val="ECBEF293"/>
    <w:multiLevelType w:val="singleLevel"/>
    <w:tmpl w:val="ECBEF29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 w16cid:durableId="352458383">
    <w:abstractNumId w:val="1"/>
  </w:num>
  <w:num w:numId="2" w16cid:durableId="1019237847">
    <w:abstractNumId w:val="0"/>
  </w:num>
  <w:num w:numId="3" w16cid:durableId="1490905770">
    <w:abstractNumId w:val="2"/>
  </w:num>
  <w:num w:numId="4" w16cid:durableId="80042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8EEFE2F4"/>
    <w:rsid w:val="8EEFE2F4"/>
    <w:rsid w:val="001138E6"/>
    <w:rsid w:val="004D169C"/>
    <w:rsid w:val="00524D71"/>
    <w:rsid w:val="008E5767"/>
    <w:rsid w:val="00A35466"/>
    <w:rsid w:val="023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9F6E6"/>
  <w15:docId w15:val="{F653C9B0-E65F-4F95-ABD3-4831601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</w:rPr>
  </w:style>
  <w:style w:type="character" w:styleId="a6">
    <w:name w:val="footnote reference"/>
    <w:basedOn w:val="a0"/>
    <w:qFormat/>
    <w:rPr>
      <w:vertAlign w:val="superscript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default"/>
      <w:b/>
      <w:color w:val="000000"/>
      <w:sz w:val="36"/>
      <w:szCs w:val="36"/>
      <w:u w:val="single"/>
    </w:rPr>
  </w:style>
  <w:style w:type="character" w:customStyle="1" w:styleId="font61">
    <w:name w:val="font61"/>
    <w:basedOn w:val="a0"/>
    <w:qFormat/>
    <w:rPr>
      <w:rFonts w:ascii="华文中宋" w:eastAsia="华文中宋" w:hAnsi="华文中宋" w:cs="华文中宋" w:hint="default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dian.com/fanwen/mishuxingzheng/gongzuojih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331</Characters>
  <Application>Microsoft Office Word</Application>
  <DocSecurity>0</DocSecurity>
  <Lines>30</Lines>
  <Paragraphs>26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</dc:creator>
  <cp:lastModifiedBy>陈ZJ 陈ZJ</cp:lastModifiedBy>
  <cp:revision>3</cp:revision>
  <dcterms:created xsi:type="dcterms:W3CDTF">2023-01-30T08:59:00Z</dcterms:created>
  <dcterms:modified xsi:type="dcterms:W3CDTF">2023-01-30T09:06:00Z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EB6AEE5B425946FAA9A7E3E07A53D528</vt:lpwstr>
  </property>
</Properties>
</file>