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 w:cs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黑体" w:cs="黑体"/>
          <w:b w:val="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1</w:t>
      </w:r>
    </w:p>
    <w:p>
      <w:pPr>
        <w:pStyle w:val="2"/>
        <w:keepNext w:val="0"/>
        <w:keepLines w:val="0"/>
        <w:spacing w:before="0" w:beforeLines="0" w:after="0" w:afterLines="0" w:line="574" w:lineRule="exact"/>
        <w:jc w:val="center"/>
        <w:rPr>
          <w:rFonts w:hint="eastAsia" w:ascii="Times New Roman" w:hAnsi="Times New Roman" w:eastAsia="仿宋_GB2312"/>
          <w:b w:val="0"/>
          <w:kern w:val="0"/>
          <w:sz w:val="32"/>
          <w:szCs w:val="32"/>
        </w:rPr>
      </w:pPr>
    </w:p>
    <w:p>
      <w:pPr>
        <w:pStyle w:val="2"/>
        <w:keepNext w:val="0"/>
        <w:keepLines w:val="0"/>
        <w:spacing w:before="0" w:beforeLines="0" w:after="0" w:afterLines="0" w:line="574" w:lineRule="exact"/>
        <w:jc w:val="center"/>
        <w:rPr>
          <w:rFonts w:hint="eastAsia" w:ascii="Times New Roman" w:hAnsi="Times New Roman" w:eastAsia="方正小标宋简体" w:cs="方正小标宋简体"/>
          <w:b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kern w:val="0"/>
          <w:sz w:val="44"/>
          <w:szCs w:val="44"/>
        </w:rPr>
        <w:t>申请预受理信用承诺书</w:t>
      </w:r>
    </w:p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</w:p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xx（审批部门）：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616" w:firstLineChars="200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本单位xx，拟在xx（项目地址）建设项目，申请对该项目进行预审，现就相关事宜作出承诺如下：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616" w:firstLineChars="200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一、本单位提供的所有申请资料真实有效。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616" w:firstLineChars="200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二、按规定交纳各项税费，在完成规划条件变更签订出让合同变更协议30日内到各审批部门申请核发正式证书。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616" w:firstLineChars="200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三、严格按预审确定的内容组织实施，不擅自更改已通过预审确定的事项，确需调整的按程序重新申请。因项目重大变更，重新申请所发生的一切费用由我单位承担。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616" w:firstLineChars="200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四、在正式批准文件取得之前，项目不开工建设。</w:t>
      </w:r>
    </w:p>
    <w:p>
      <w:pPr>
        <w:pStyle w:val="2"/>
        <w:keepNext w:val="0"/>
        <w:keepLines w:val="0"/>
        <w:spacing w:before="0" w:beforeLines="0" w:after="0" w:afterLines="0" w:line="574" w:lineRule="exact"/>
        <w:ind w:firstLine="616" w:firstLineChars="200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>特此承诺。</w:t>
      </w:r>
    </w:p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</w:p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 xml:space="preserve">                               承诺人：（盖章）    </w:t>
      </w:r>
    </w:p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b w:val="0"/>
          <w:kern w:val="0"/>
          <w:sz w:val="32"/>
          <w:szCs w:val="32"/>
        </w:rPr>
        <w:t xml:space="preserve">                                  xx年xx月xx日   </w:t>
      </w:r>
    </w:p>
    <w:p>
      <w:pPr>
        <w:pStyle w:val="2"/>
        <w:keepNext w:val="0"/>
        <w:keepLines w:val="0"/>
        <w:spacing w:before="0" w:beforeLines="0" w:after="0" w:afterLines="0" w:line="574" w:lineRule="exact"/>
        <w:rPr>
          <w:rFonts w:hint="default" w:ascii="Times New Roman" w:hAnsi="Times New Roman" w:eastAsia="仿宋_GB2312"/>
          <w:b w:val="0"/>
          <w:kern w:val="0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F5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uppressLineNumbers/>
      <w:adjustRightInd w:val="0"/>
      <w:snapToGrid w:val="0"/>
      <w:spacing w:beforeLines="0" w:afterLines="0" w:line="574" w:lineRule="exact"/>
      <w:jc w:val="both"/>
    </w:pPr>
    <w:rPr>
      <w:rFonts w:hint="eastAsia" w:ascii="仿宋_GB2312" w:hAnsi="Times New Roman" w:eastAsia="仿宋_GB2312"/>
      <w:snapToGrid w:val="0"/>
      <w:spacing w:val="-6"/>
      <w:kern w:val="32"/>
      <w:sz w:val="32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outlineLvl w:val="3"/>
    </w:pPr>
    <w:rPr>
      <w:rFonts w:hint="default" w:ascii="Cambria" w:hAnsi="Cambria" w:eastAsia="宋体" w:cs="Times New Roman"/>
      <w:b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0"/>
    <w:pPr>
      <w:spacing w:beforeLines="0" w:afterLines="0" w:line="360" w:lineRule="auto"/>
      <w:ind w:firstLine="570"/>
    </w:pPr>
    <w:rPr>
      <w:rFonts w:hint="eastAsia" w:ascii="宋体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9</Pages>
  <Words>1425</Words>
  <Characters>1432</Characters>
  <Lines>0</Lines>
  <Paragraphs>0</Paragraphs>
  <TotalTime>16</TotalTime>
  <ScaleCrop>false</ScaleCrop>
  <LinksUpToDate>false</LinksUpToDate>
  <CharactersWithSpaces>1536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2022-12-05T01:26:00Z</dcterms:created>
  <dc:creator>胡辉旺</dc:creator>
  <cp:lastModifiedBy>胡辉旺</cp:lastModifiedBy>
  <dcterms:modified xsi:type="dcterms:W3CDTF">2022-12-05T02:33:21Z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9A832DDAB2B74D559C43038D154529FF</vt:lpwstr>
  </property>
</Properties>
</file>