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59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507"/>
        <w:gridCol w:w="1119"/>
        <w:gridCol w:w="680"/>
        <w:gridCol w:w="824"/>
        <w:gridCol w:w="1322"/>
        <w:gridCol w:w="1073"/>
        <w:gridCol w:w="11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农用地转用方案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计量单位:公顷、公斤、公里、个、万元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建设用地项目名称</w:t>
            </w:r>
          </w:p>
        </w:tc>
        <w:tc>
          <w:tcPr>
            <w:tcW w:w="61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中山市2022年度第四十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六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批次城镇建设用地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申请用地总面积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3.5439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新增建设用地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3.5439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申请转用面积情况</w:t>
            </w: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权属地类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其中:集体用地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总计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3.5439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3.5439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(一)农用地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3.5439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3.5439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耕地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0.3343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0.3343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其中水田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其中永久基本农田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(二)未利用地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国土空间规划、土地利用计划情况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是否符合规划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规划级别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镇级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3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申请使用国家计划</w:t>
            </w:r>
          </w:p>
        </w:tc>
        <w:tc>
          <w:tcPr>
            <w:tcW w:w="4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已安排使用省级计划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年度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新增建设用地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农用地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其中:耕地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新增建设用地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农用地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其中:耕地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2022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3.5439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3.5439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0.3343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补充耕地情况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需补充耕地数量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0.3343</w:t>
            </w: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水田规模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标准粮食产能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4513.05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补充耕地确认信息编号</w:t>
            </w:r>
          </w:p>
        </w:tc>
        <w:tc>
          <w:tcPr>
            <w:tcW w:w="61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440000202217554562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已补充耕地数量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0.3343</w:t>
            </w: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水田规模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标准粮食产能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4513.05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承诺补充耕地数量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水田规模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标准粮食产能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承诺补充耕地完成时限</w:t>
            </w:r>
          </w:p>
        </w:tc>
        <w:tc>
          <w:tcPr>
            <w:tcW w:w="2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补充耕地实际总费用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补划永久基本农田情况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补划永久基本农田</w:t>
            </w:r>
          </w:p>
        </w:tc>
        <w:tc>
          <w:tcPr>
            <w:tcW w:w="4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不涉及占用永久基本农田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tbl>
      <w:tblPr>
        <w:tblStyle w:val="2"/>
        <w:tblpPr w:leftFromText="180" w:rightFromText="180" w:vertAnchor="page" w:horzAnchor="page" w:tblpX="1605" w:tblpY="1243"/>
        <w:tblOverlap w:val="never"/>
        <w:tblW w:w="981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1227"/>
        <w:gridCol w:w="1398"/>
        <w:gridCol w:w="2146"/>
        <w:gridCol w:w="1106"/>
        <w:gridCol w:w="1760"/>
        <w:gridCol w:w="1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4" w:hRule="atLeast"/>
        </w:trPr>
        <w:tc>
          <w:tcPr>
            <w:tcW w:w="9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节约集约用地情况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功能分区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申请用地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原有用地(改扩建项目)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指标控制面积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sz w:val="22"/>
                <w:szCs w:val="22"/>
                <w:lang w:bidi="ar"/>
              </w:rPr>
            </w:pPr>
            <w:r>
              <w:rPr>
                <w:rStyle w:val="5"/>
                <w:sz w:val="22"/>
                <w:szCs w:val="22"/>
                <w:lang w:bidi="ar"/>
              </w:rPr>
              <w:t>所选取单项指标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对应的具体条件参数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节地技术、模式应用情况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9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说明开展节地评价论证情况: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</w:trPr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市、县人民政府自然资源主管部门审核意见</w:t>
            </w:r>
          </w:p>
        </w:tc>
        <w:tc>
          <w:tcPr>
            <w:tcW w:w="7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Style w:val="5"/>
                <w:sz w:val="22"/>
                <w:szCs w:val="22"/>
                <w:lang w:bidi="ar"/>
              </w:rPr>
            </w:pPr>
            <w:r>
              <w:rPr>
                <w:rStyle w:val="5"/>
                <w:rFonts w:hint="eastAsia"/>
                <w:sz w:val="22"/>
                <w:szCs w:val="22"/>
                <w:lang w:bidi="ar"/>
              </w:rPr>
              <w:t xml:space="preserve">                                 </w:t>
            </w:r>
          </w:p>
          <w:p>
            <w:pPr>
              <w:widowControl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主管领导:</w:t>
            </w:r>
            <w:r>
              <w:rPr>
                <w:rStyle w:val="5"/>
                <w:rFonts w:hint="eastAsia"/>
                <w:sz w:val="22"/>
                <w:szCs w:val="22"/>
                <w:lang w:bidi="ar"/>
              </w:rPr>
              <w:t xml:space="preserve">                   </w:t>
            </w:r>
            <w:r>
              <w:rPr>
                <w:rStyle w:val="5"/>
                <w:sz w:val="22"/>
                <w:szCs w:val="22"/>
                <w:lang w:bidi="ar"/>
              </w:rPr>
              <w:t>日期:</w:t>
            </w:r>
            <w:r>
              <w:rPr>
                <w:rStyle w:val="5"/>
                <w:rFonts w:hint="eastAsia"/>
                <w:sz w:val="22"/>
                <w:szCs w:val="22"/>
                <w:lang w:bidi="ar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市、县人民政府审核意见</w:t>
            </w:r>
          </w:p>
        </w:tc>
        <w:tc>
          <w:tcPr>
            <w:tcW w:w="7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主管领导:</w:t>
            </w:r>
            <w:r>
              <w:rPr>
                <w:rStyle w:val="5"/>
                <w:rFonts w:hint="eastAsia"/>
                <w:sz w:val="22"/>
                <w:szCs w:val="22"/>
                <w:lang w:bidi="ar"/>
              </w:rPr>
              <w:t xml:space="preserve">                   </w:t>
            </w:r>
            <w:r>
              <w:rPr>
                <w:rStyle w:val="5"/>
                <w:sz w:val="22"/>
                <w:szCs w:val="22"/>
                <w:lang w:bidi="ar"/>
              </w:rPr>
              <w:t>日期:</w:t>
            </w:r>
            <w:r>
              <w:rPr>
                <w:rStyle w:val="5"/>
                <w:rFonts w:hint="eastAsia"/>
                <w:sz w:val="22"/>
                <w:szCs w:val="22"/>
                <w:lang w:bidi="ar"/>
              </w:rPr>
              <w:t xml:space="preserve">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xZDExYmI3NWQyYWVlNzdlMDRmZjE0YTA3MjVhYTcifQ=="/>
  </w:docVars>
  <w:rsids>
    <w:rsidRoot w:val="68EB4AA9"/>
    <w:rsid w:val="00557D7A"/>
    <w:rsid w:val="008B092D"/>
    <w:rsid w:val="119906F3"/>
    <w:rsid w:val="12524559"/>
    <w:rsid w:val="14BA1237"/>
    <w:rsid w:val="184267C7"/>
    <w:rsid w:val="242F162A"/>
    <w:rsid w:val="2CF06480"/>
    <w:rsid w:val="31B36988"/>
    <w:rsid w:val="38F4587A"/>
    <w:rsid w:val="3CC1745A"/>
    <w:rsid w:val="40F5457A"/>
    <w:rsid w:val="41907403"/>
    <w:rsid w:val="462F3EF2"/>
    <w:rsid w:val="490D7984"/>
    <w:rsid w:val="4D9576C3"/>
    <w:rsid w:val="52527A5F"/>
    <w:rsid w:val="56F20B67"/>
    <w:rsid w:val="67E47B4B"/>
    <w:rsid w:val="68EB4AA9"/>
    <w:rsid w:val="7BAB3B89"/>
    <w:rsid w:val="7BAC3E06"/>
    <w:rsid w:val="7EA0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ascii="宋体" w:hAnsi="宋体" w:eastAsia="宋体" w:cs="宋体"/>
      <w:color w:val="000000"/>
      <w:sz w:val="39"/>
      <w:szCs w:val="39"/>
      <w:u w:val="none"/>
    </w:rPr>
  </w:style>
  <w:style w:type="character" w:customStyle="1" w:styleId="5">
    <w:name w:val="font11"/>
    <w:basedOn w:val="3"/>
    <w:qFormat/>
    <w:uiPriority w:val="0"/>
    <w:rPr>
      <w:rFonts w:ascii="宋体" w:hAnsi="宋体" w:eastAsia="宋体" w:cs="宋体"/>
      <w:color w:val="000000"/>
      <w:sz w:val="37"/>
      <w:szCs w:val="3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451</Words>
  <Characters>356</Characters>
  <Lines>2</Lines>
  <Paragraphs>1</Paragraphs>
  <TotalTime>6</TotalTime>
  <ScaleCrop>false</ScaleCrop>
  <LinksUpToDate>false</LinksUpToDate>
  <CharactersWithSpaces>806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2022-07-08T09:51:00Z</dcterms:created>
  <dc:creator>Ananda</dc:creator>
  <cp:lastModifiedBy>雷李莉</cp:lastModifiedBy>
  <dcterms:modified xsi:type="dcterms:W3CDTF">2022-12-12T00:53:19Z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0EE6648EA0FA4E71B3DFF8BB6C11FAAD</vt:lpwstr>
  </property>
</Properties>
</file>