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19B" w:rsidRPr="005A38D3" w:rsidRDefault="005A38D3" w:rsidP="005A38D3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本市居民换（补）</w:t>
      </w:r>
      <w:r w:rsidR="00A8719B" w:rsidRPr="00A8719B">
        <w:rPr>
          <w:rFonts w:ascii="方正小标宋_GBK" w:eastAsia="方正小标宋_GBK"/>
          <w:sz w:val="44"/>
          <w:szCs w:val="44"/>
        </w:rPr>
        <w:t>领居民身份证</w:t>
      </w:r>
      <w:r w:rsidR="00A8719B">
        <w:rPr>
          <w:rFonts w:ascii="方正小标宋_GBK" w:eastAsia="方正小标宋_GBK" w:hint="eastAsia"/>
          <w:sz w:val="44"/>
          <w:szCs w:val="44"/>
        </w:rPr>
        <w:t>办事指南</w:t>
      </w:r>
    </w:p>
    <w:p w:rsidR="005A38D3" w:rsidRPr="00646B0E" w:rsidRDefault="00646B0E" w:rsidP="00646B0E">
      <w:pPr>
        <w:jc w:val="center"/>
        <w:rPr>
          <w:rFonts w:ascii="仿宋_GB2312" w:eastAsia="仿宋_GB2312"/>
          <w:sz w:val="32"/>
          <w:szCs w:val="32"/>
        </w:rPr>
      </w:pPr>
      <w:r w:rsidRPr="001A3836">
        <w:rPr>
          <w:rFonts w:ascii="仿宋_GB2312" w:eastAsia="仿宋_GB2312" w:hint="eastAsia"/>
          <w:sz w:val="32"/>
          <w:szCs w:val="32"/>
        </w:rPr>
        <w:t>（2020年8月）</w:t>
      </w:r>
    </w:p>
    <w:p w:rsidR="001870E3" w:rsidRPr="00E33F1E" w:rsidRDefault="001870E3" w:rsidP="00E33F1E">
      <w:pPr>
        <w:spacing w:line="600" w:lineRule="exact"/>
        <w:ind w:firstLineChars="200" w:firstLine="640"/>
        <w:jc w:val="left"/>
        <w:rPr>
          <w:rFonts w:ascii="黑体" w:eastAsia="黑体" w:hAnsi="黑体"/>
          <w:sz w:val="44"/>
          <w:szCs w:val="44"/>
        </w:rPr>
      </w:pPr>
      <w:r w:rsidRPr="00E33F1E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1870E3" w:rsidRDefault="001870E3" w:rsidP="001870E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1870E3" w:rsidRPr="009B7DB2" w:rsidRDefault="001870E3" w:rsidP="001870E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Pr="007D28F6">
        <w:rPr>
          <w:rFonts w:ascii="仿宋_GB2312" w:eastAsia="仿宋_GB2312" w:cs="宋体" w:hint="eastAsia"/>
          <w:color w:val="000000"/>
          <w:sz w:val="32"/>
          <w:szCs w:val="32"/>
        </w:rPr>
        <w:t>各镇区 24 小时自助办证厅的居民身份证自助机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（仅限16周岁以上户籍人员）</w:t>
      </w:r>
    </w:p>
    <w:p w:rsidR="001870E3" w:rsidRPr="00E33F1E" w:rsidRDefault="001870E3" w:rsidP="00E33F1E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E33F1E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1870E3" w:rsidRPr="001870E3" w:rsidRDefault="001870E3" w:rsidP="001870E3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本市户籍人员</w:t>
      </w:r>
    </w:p>
    <w:p w:rsidR="00A8719B" w:rsidRPr="00E33F1E" w:rsidRDefault="00A8719B" w:rsidP="00E33F1E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E33F1E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1870E3" w:rsidRDefault="001870E3" w:rsidP="002D3C1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1.居民身份证损坏、</w:t>
      </w:r>
      <w:r w:rsidRPr="007D28F6">
        <w:rPr>
          <w:rFonts w:ascii="仿宋_GB2312" w:eastAsia="仿宋_GB2312" w:cs="宋体" w:hint="eastAsia"/>
          <w:color w:val="000000"/>
          <w:sz w:val="32"/>
          <w:szCs w:val="32"/>
        </w:rPr>
        <w:t>遗失、被盗、被抢的，应及时补领</w:t>
      </w:r>
      <w:r>
        <w:rPr>
          <w:rFonts w:ascii="仿宋_GB2312" w:eastAsia="仿宋_GB2312" w:cs="宋体" w:hint="eastAsia"/>
          <w:color w:val="000000"/>
          <w:sz w:val="32"/>
          <w:szCs w:val="32"/>
        </w:rPr>
        <w:t xml:space="preserve">； </w:t>
      </w:r>
    </w:p>
    <w:p w:rsidR="001870E3" w:rsidRDefault="001870E3" w:rsidP="002D3C1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Pr="007D28F6">
        <w:rPr>
          <w:rFonts w:ascii="仿宋_GB2312" w:eastAsia="仿宋_GB2312" w:cs="宋体" w:hint="eastAsia"/>
          <w:color w:val="000000"/>
          <w:sz w:val="32"/>
          <w:szCs w:val="32"/>
        </w:rPr>
        <w:t>公民居民身份证到期，应在到期前三个月内申请换领；</w:t>
      </w:r>
    </w:p>
    <w:p w:rsidR="001870E3" w:rsidRDefault="001870E3" w:rsidP="002D3C1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3.公民</w:t>
      </w:r>
      <w:r w:rsidRPr="007D28F6">
        <w:rPr>
          <w:rFonts w:ascii="仿宋_GB2312" w:eastAsia="仿宋_GB2312" w:cs="宋体" w:hint="eastAsia"/>
          <w:color w:val="000000"/>
          <w:sz w:val="32"/>
          <w:szCs w:val="32"/>
        </w:rPr>
        <w:t>户口登记项目主项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（指姓名、性别、出生日期、公民身份号码、民族）之一发生变更的，应及时换领；</w:t>
      </w:r>
    </w:p>
    <w:p w:rsidR="001870E3" w:rsidRDefault="001870E3" w:rsidP="002D3C1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</w:t>
      </w:r>
      <w:r w:rsidR="007D28F6" w:rsidRPr="007D28F6">
        <w:rPr>
          <w:rFonts w:ascii="仿宋_GB2312" w:eastAsia="仿宋_GB2312" w:cs="宋体" w:hint="eastAsia"/>
          <w:color w:val="000000"/>
          <w:sz w:val="32"/>
          <w:szCs w:val="32"/>
        </w:rPr>
        <w:t>市外人员户口迁入本市导致户口地址发生变化的，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建议换领；</w:t>
      </w:r>
    </w:p>
    <w:p w:rsidR="00F30FA1" w:rsidRDefault="001870E3" w:rsidP="002D3C1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5.本市居民户口登记地址发生变化的，可自愿</w:t>
      </w:r>
      <w:r w:rsidR="007D28F6" w:rsidRPr="007D28F6">
        <w:rPr>
          <w:rFonts w:ascii="仿宋_GB2312" w:eastAsia="仿宋_GB2312" w:cs="宋体" w:hint="eastAsia"/>
          <w:color w:val="000000"/>
          <w:sz w:val="32"/>
          <w:szCs w:val="32"/>
        </w:rPr>
        <w:t>换领。</w:t>
      </w:r>
    </w:p>
    <w:p w:rsidR="00A8719B" w:rsidRPr="00E33F1E" w:rsidRDefault="00A8719B" w:rsidP="00E33F1E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E33F1E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6B337A" w:rsidRDefault="006B337A" w:rsidP="002D3C19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2D3C19" w:rsidRPr="002D3C19">
        <w:rPr>
          <w:rFonts w:ascii="仿宋_GB2312" w:eastAsia="仿宋_GB2312" w:cs="宋体" w:hint="eastAsia"/>
          <w:color w:val="000000"/>
          <w:sz w:val="32"/>
          <w:szCs w:val="32"/>
        </w:rPr>
        <w:t>《中华人民共和国居民身份证法》</w:t>
      </w:r>
    </w:p>
    <w:p w:rsidR="002D3C19" w:rsidRDefault="006B337A" w:rsidP="002D3C19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2D3C19" w:rsidRPr="002D3C19">
        <w:rPr>
          <w:rFonts w:ascii="仿宋_GB2312" w:eastAsia="仿宋_GB2312" w:cs="宋体" w:hint="eastAsia"/>
          <w:color w:val="000000"/>
          <w:sz w:val="32"/>
          <w:szCs w:val="32"/>
        </w:rPr>
        <w:t>《关于建立居民身份证异地受理挂失申报和丢失招领制度的意见》（公通字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﹝</w:t>
      </w:r>
      <w:r w:rsidR="002D3C19" w:rsidRPr="002D3C19">
        <w:rPr>
          <w:rFonts w:ascii="仿宋_GB2312" w:eastAsia="仿宋_GB2312" w:cs="宋体" w:hint="eastAsia"/>
          <w:color w:val="000000"/>
          <w:sz w:val="32"/>
          <w:szCs w:val="32"/>
        </w:rPr>
        <w:t>2015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﹞</w:t>
      </w:r>
      <w:r w:rsidR="002D3C19" w:rsidRPr="002D3C19">
        <w:rPr>
          <w:rFonts w:ascii="仿宋_GB2312" w:eastAsia="仿宋_GB2312" w:cs="宋体" w:hint="eastAsia"/>
          <w:color w:val="000000"/>
          <w:sz w:val="32"/>
          <w:szCs w:val="32"/>
        </w:rPr>
        <w:t>34号）</w:t>
      </w:r>
    </w:p>
    <w:p w:rsidR="00B655BF" w:rsidRPr="00E33F1E" w:rsidRDefault="00A8719B" w:rsidP="00E33F1E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E33F1E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E33F1E" w:rsidRDefault="00E33F1E" w:rsidP="00E33F1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（一）政务网上申请流程：</w:t>
      </w:r>
    </w:p>
    <w:p w:rsidR="00E33F1E" w:rsidRDefault="00E33F1E" w:rsidP="00E33F1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1.申请人在省政务网上实名注册后，选择居民身份证办理事项，上传居民身份证及</w:t>
      </w:r>
      <w:r w:rsidRPr="00103FC5">
        <w:rPr>
          <w:rFonts w:ascii="仿宋_GB2312" w:eastAsia="仿宋_GB2312" w:cs="宋体" w:hint="eastAsia"/>
          <w:color w:val="000000"/>
          <w:sz w:val="32"/>
          <w:szCs w:val="32"/>
        </w:rPr>
        <w:t>《广东（中山）第二代居民身份证数字相片采集回执》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；</w:t>
      </w:r>
    </w:p>
    <w:p w:rsidR="00E33F1E" w:rsidRDefault="00E33F1E" w:rsidP="00E33F1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2.受理地公安机关窗口受理、审核；</w:t>
      </w:r>
    </w:p>
    <w:p w:rsidR="00E33F1E" w:rsidRDefault="00E33F1E" w:rsidP="00E33F1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3.受理地公安机关窗口通知申请人带</w:t>
      </w:r>
      <w:r w:rsidRPr="00103FC5">
        <w:rPr>
          <w:rFonts w:ascii="仿宋_GB2312" w:eastAsia="仿宋_GB2312" w:cs="宋体" w:hint="eastAsia"/>
          <w:color w:val="000000"/>
          <w:sz w:val="32"/>
          <w:szCs w:val="32"/>
        </w:rPr>
        <w:t>《广东（中山）第二代居民身份证数字相片采集回执》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到线下窗口采集指纹；</w:t>
      </w:r>
    </w:p>
    <w:p w:rsidR="00E33F1E" w:rsidRDefault="00E33F1E" w:rsidP="00E33F1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4.受理地公安机关窗口签发、打包、上传合格数据至省公安厅特种证件制作中心；</w:t>
      </w:r>
    </w:p>
    <w:p w:rsidR="00E33F1E" w:rsidRDefault="00E33F1E" w:rsidP="00E33F1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5.证件回来后通知申请人到受理窗口领取（申请人选择邮寄的，证件直接从</w:t>
      </w:r>
      <w:r w:rsidR="00263F12">
        <w:rPr>
          <w:rFonts w:ascii="仿宋_GB2312" w:eastAsia="仿宋_GB2312" w:cs="宋体" w:hint="eastAsia"/>
          <w:color w:val="000000"/>
          <w:sz w:val="32"/>
          <w:szCs w:val="32"/>
        </w:rPr>
        <w:t>省公安厅特种证件制作中心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寄至收件人填写的地址）。</w:t>
      </w:r>
    </w:p>
    <w:p w:rsidR="00E33F1E" w:rsidRDefault="00E33F1E" w:rsidP="00E33F1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（二）线下窗口申请流程：</w:t>
      </w:r>
    </w:p>
    <w:p w:rsidR="00E33F1E" w:rsidRDefault="00E33F1E" w:rsidP="00E33F1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1.申请人带齐居民身份证及</w:t>
      </w:r>
      <w:r w:rsidRPr="00103FC5">
        <w:rPr>
          <w:rFonts w:ascii="仿宋_GB2312" w:eastAsia="仿宋_GB2312" w:cs="宋体" w:hint="eastAsia"/>
          <w:color w:val="000000"/>
          <w:sz w:val="32"/>
          <w:szCs w:val="32"/>
        </w:rPr>
        <w:t>《广东（中山）第二代居民身份证数字相片采集回执》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到</w:t>
      </w:r>
      <w:r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提交；</w:t>
      </w:r>
    </w:p>
    <w:p w:rsidR="00E33F1E" w:rsidRDefault="00E33F1E" w:rsidP="00E33F1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2.受理部门受理、采集申请人指纹，签发、打包、上传合格数据至省公安厅特种证件制作中心；</w:t>
      </w:r>
    </w:p>
    <w:p w:rsidR="00E33F1E" w:rsidRDefault="00E33F1E" w:rsidP="00E33F1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3.证件回来后通知申请人到受理窗口领取（申请人选择邮寄的，证件直接从</w:t>
      </w:r>
      <w:r w:rsidR="00263F12">
        <w:rPr>
          <w:rFonts w:ascii="仿宋_GB2312" w:eastAsia="仿宋_GB2312" w:cs="宋体" w:hint="eastAsia"/>
          <w:color w:val="000000"/>
          <w:sz w:val="32"/>
          <w:szCs w:val="32"/>
        </w:rPr>
        <w:t>省公安厅特种证件制作中心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寄至收件人填写的地址）。</w:t>
      </w:r>
    </w:p>
    <w:p w:rsidR="00A8719B" w:rsidRPr="00E33F1E" w:rsidRDefault="00A8719B" w:rsidP="00E33F1E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E33F1E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103FC5" w:rsidRPr="00103FC5" w:rsidRDefault="00103FC5" w:rsidP="002D3C1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103FC5">
        <w:rPr>
          <w:rFonts w:ascii="仿宋_GB2312" w:eastAsia="仿宋_GB2312" w:cs="宋体" w:hint="eastAsia"/>
          <w:color w:val="000000"/>
          <w:sz w:val="32"/>
          <w:szCs w:val="32"/>
        </w:rPr>
        <w:t>（1</w:t>
      </w:r>
      <w:r w:rsidR="00263F12">
        <w:rPr>
          <w:rFonts w:ascii="仿宋_GB2312" w:eastAsia="仿宋_GB2312" w:cs="宋体" w:hint="eastAsia"/>
          <w:color w:val="000000"/>
          <w:sz w:val="32"/>
          <w:szCs w:val="32"/>
        </w:rPr>
        <w:t>）申请人</w:t>
      </w:r>
      <w:r w:rsidRPr="00103FC5">
        <w:rPr>
          <w:rFonts w:ascii="仿宋_GB2312" w:eastAsia="仿宋_GB2312" w:cs="宋体" w:hint="eastAsia"/>
          <w:color w:val="000000"/>
          <w:sz w:val="32"/>
          <w:szCs w:val="32"/>
        </w:rPr>
        <w:t>的《广东（中山）第二代居民身份证数字相片采集回执》。</w:t>
      </w:r>
    </w:p>
    <w:p w:rsidR="00103FC5" w:rsidRPr="00103FC5" w:rsidRDefault="00103FC5" w:rsidP="002D3C1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103FC5"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（2）到期或损坏或户口地址发生变化而换领的，提供《居民身份证》。遗失、被盗被抢的，</w:t>
      </w:r>
      <w:r w:rsidR="00263F12">
        <w:rPr>
          <w:rFonts w:ascii="仿宋_GB2312" w:eastAsia="仿宋_GB2312" w:cs="宋体" w:hint="eastAsia"/>
          <w:color w:val="000000"/>
          <w:sz w:val="32"/>
          <w:szCs w:val="32"/>
        </w:rPr>
        <w:t>应先在受理窗口办理挂失手续</w:t>
      </w:r>
      <w:r w:rsidRPr="00103FC5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103FC5" w:rsidRPr="00103FC5" w:rsidRDefault="00103FC5" w:rsidP="002D3C1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103FC5">
        <w:rPr>
          <w:rFonts w:ascii="仿宋_GB2312" w:eastAsia="仿宋_GB2312" w:cs="宋体" w:hint="eastAsia"/>
          <w:color w:val="000000"/>
          <w:sz w:val="32"/>
          <w:szCs w:val="32"/>
        </w:rPr>
        <w:t xml:space="preserve">（3）未满 16 </w:t>
      </w:r>
      <w:proofErr w:type="gramStart"/>
      <w:r w:rsidRPr="00103FC5">
        <w:rPr>
          <w:rFonts w:ascii="仿宋_GB2312" w:eastAsia="仿宋_GB2312" w:cs="宋体" w:hint="eastAsia"/>
          <w:color w:val="000000"/>
          <w:sz w:val="32"/>
          <w:szCs w:val="32"/>
        </w:rPr>
        <w:t>周岁由亲生</w:t>
      </w:r>
      <w:proofErr w:type="gramEnd"/>
      <w:r w:rsidRPr="00103FC5">
        <w:rPr>
          <w:rFonts w:ascii="仿宋_GB2312" w:eastAsia="仿宋_GB2312" w:cs="宋体" w:hint="eastAsia"/>
          <w:color w:val="000000"/>
          <w:sz w:val="32"/>
          <w:szCs w:val="32"/>
        </w:rPr>
        <w:t>父母亲（或法定监护人）一方携同前往申领的，还应提供亲生父母亲（或法定监护人）居民户口簿、居民身份证及亲属关系证明（如户口簿、《出生医学证明》等可以体现关系的，无需提供）。</w:t>
      </w:r>
    </w:p>
    <w:p w:rsidR="00103FC5" w:rsidRDefault="00103FC5" w:rsidP="002D3C1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103FC5">
        <w:rPr>
          <w:rFonts w:ascii="仿宋_GB2312" w:eastAsia="仿宋_GB2312" w:cs="宋体" w:hint="eastAsia"/>
          <w:color w:val="000000"/>
          <w:sz w:val="32"/>
          <w:szCs w:val="32"/>
        </w:rPr>
        <w:t>（4）现场采集指纹信息。</w:t>
      </w:r>
    </w:p>
    <w:p w:rsidR="00A8719B" w:rsidRPr="00E33F1E" w:rsidRDefault="00A8719B" w:rsidP="00E33F1E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E33F1E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4D5EFA" w:rsidRDefault="004D5EFA" w:rsidP="004D5EFA">
      <w:pPr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4D5EFA">
        <w:rPr>
          <w:rFonts w:ascii="仿宋_GB2312" w:eastAsia="仿宋_GB2312" w:cs="宋体" w:hint="eastAsia"/>
          <w:color w:val="000000"/>
          <w:sz w:val="32"/>
          <w:szCs w:val="32"/>
        </w:rPr>
        <w:t>从受理至领取证件，</w:t>
      </w:r>
      <w:r w:rsidR="007B535D">
        <w:rPr>
          <w:rFonts w:ascii="仿宋_GB2312" w:eastAsia="仿宋_GB2312" w:cs="宋体" w:hint="eastAsia"/>
          <w:color w:val="000000"/>
          <w:sz w:val="32"/>
          <w:szCs w:val="32"/>
        </w:rPr>
        <w:t>60</w:t>
      </w:r>
      <w:r w:rsidR="0098154E">
        <w:rPr>
          <w:rFonts w:ascii="仿宋_GB2312" w:eastAsia="仿宋_GB2312" w:cs="宋体" w:hint="eastAsia"/>
          <w:color w:val="000000"/>
          <w:sz w:val="32"/>
          <w:szCs w:val="32"/>
        </w:rPr>
        <w:t>天</w:t>
      </w:r>
      <w:r w:rsidR="007B535D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A8719B" w:rsidRPr="00E33F1E" w:rsidRDefault="00A8719B" w:rsidP="004D5EFA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E33F1E"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 w:rsidR="006D797D">
        <w:rPr>
          <w:rFonts w:ascii="黑体" w:eastAsia="黑体" w:hAnsi="黑体" w:cs="宋体" w:hint="eastAsia"/>
          <w:color w:val="000000"/>
          <w:sz w:val="32"/>
          <w:szCs w:val="32"/>
        </w:rPr>
        <w:t>收费依据和标准</w:t>
      </w:r>
    </w:p>
    <w:p w:rsidR="00A8719B" w:rsidRDefault="001E6EF5" w:rsidP="002D3C1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到期换领的，收取证件工本费20元；丢失补领或损坏换领的，收取证件工本费40元。</w:t>
      </w:r>
    </w:p>
    <w:p w:rsidR="001E6EF5" w:rsidRPr="001E6EF5" w:rsidRDefault="001E6EF5" w:rsidP="002D3C1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依据：</w:t>
      </w:r>
      <w:r w:rsidRPr="001E6EF5">
        <w:rPr>
          <w:rFonts w:ascii="仿宋_GB2312" w:eastAsia="仿宋_GB2312" w:cs="宋体" w:hint="eastAsia"/>
          <w:color w:val="000000"/>
          <w:sz w:val="32"/>
          <w:szCs w:val="32"/>
        </w:rPr>
        <w:t>国家发展改革委、财政部《关于居民身份证收费标准及有关问题的通知》（</w:t>
      </w:r>
      <w:proofErr w:type="gramStart"/>
      <w:r w:rsidRPr="001E6EF5">
        <w:rPr>
          <w:rFonts w:ascii="仿宋_GB2312" w:eastAsia="仿宋_GB2312" w:cs="宋体" w:hint="eastAsia"/>
          <w:color w:val="000000"/>
          <w:sz w:val="32"/>
          <w:szCs w:val="32"/>
        </w:rPr>
        <w:t>发改价格</w:t>
      </w:r>
      <w:proofErr w:type="gramEnd"/>
      <w:r w:rsidRPr="001E6EF5">
        <w:rPr>
          <w:rFonts w:ascii="仿宋_GB2312" w:eastAsia="仿宋_GB2312" w:cs="宋体" w:hint="eastAsia"/>
          <w:color w:val="000000"/>
          <w:sz w:val="32"/>
          <w:szCs w:val="32"/>
        </w:rPr>
        <w:t>〔2003〕2322号）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9B37A6" w:rsidRDefault="009B37A6" w:rsidP="009B37A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9B37A6" w:rsidRDefault="009B37A6" w:rsidP="009B37A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8"/>
        <w:tblW w:w="907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8"/>
        <w:gridCol w:w="1066"/>
        <w:gridCol w:w="1260"/>
        <w:gridCol w:w="1106"/>
        <w:gridCol w:w="1008"/>
        <w:gridCol w:w="1077"/>
        <w:gridCol w:w="1146"/>
        <w:gridCol w:w="1134"/>
      </w:tblGrid>
      <w:tr w:rsidR="009B37A6" w:rsidTr="004141C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9B37A6" w:rsidTr="004141C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开发区行政服务中心公安窗口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23185616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南朗行政服务中心公安窗口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9B37A6" w:rsidTr="004141C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23188211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黄圃行政服务中心公安窗口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港口公安分局窗口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9B37A6" w:rsidTr="004141C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西区行政服务中心公安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23187987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23189309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民众公安分局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23185111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23186650</w:t>
            </w:r>
          </w:p>
        </w:tc>
      </w:tr>
      <w:tr w:rsidR="009B37A6" w:rsidTr="004141C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南区行政服务中心公安窗口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沙公安分局窗口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9B37A6" w:rsidTr="004141C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9B37A6" w:rsidTr="004141C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A6" w:rsidRDefault="009B37A6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4141CE" w:rsidRDefault="004141CE" w:rsidP="004141C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A8719B" w:rsidRPr="00E33F1E" w:rsidRDefault="00A8719B" w:rsidP="00E33F1E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bookmarkStart w:id="0" w:name="_GoBack"/>
      <w:bookmarkEnd w:id="0"/>
      <w:r w:rsidRPr="00E33F1E">
        <w:rPr>
          <w:rFonts w:ascii="黑体" w:eastAsia="黑体" w:hAnsi="黑体" w:cs="宋体" w:hint="eastAsia"/>
          <w:color w:val="000000"/>
          <w:sz w:val="32"/>
          <w:szCs w:val="32"/>
        </w:rPr>
        <w:t xml:space="preserve">十、注意事项 </w:t>
      </w:r>
    </w:p>
    <w:p w:rsidR="00EB5DC4" w:rsidRPr="00EB5DC4" w:rsidRDefault="00EB5DC4" w:rsidP="00EB5DC4">
      <w:pPr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 w:rsidRPr="00EB5DC4">
        <w:rPr>
          <w:rFonts w:ascii="仿宋_GB2312" w:eastAsia="仿宋_GB2312" w:cs="宋体" w:hint="eastAsia"/>
          <w:color w:val="000000"/>
          <w:sz w:val="32"/>
          <w:szCs w:val="32"/>
        </w:rPr>
        <w:t>1.换领、补领</w:t>
      </w:r>
      <w:r w:rsidR="007B535D">
        <w:rPr>
          <w:rFonts w:ascii="仿宋_GB2312" w:eastAsia="仿宋_GB2312" w:cs="宋体" w:hint="eastAsia"/>
          <w:color w:val="000000"/>
          <w:sz w:val="32"/>
          <w:szCs w:val="32"/>
        </w:rPr>
        <w:t>居民身份证</w:t>
      </w:r>
      <w:r w:rsidRPr="00EB5DC4">
        <w:rPr>
          <w:rFonts w:ascii="仿宋_GB2312" w:eastAsia="仿宋_GB2312" w:cs="宋体" w:hint="eastAsia"/>
          <w:color w:val="000000"/>
          <w:sz w:val="32"/>
          <w:szCs w:val="32"/>
        </w:rPr>
        <w:t>必须本人亲自办理。未成年人应由父母亲（法定监护人）一方陪同到受理窗口申请。受理窗口</w:t>
      </w:r>
      <w:proofErr w:type="gramStart"/>
      <w:r w:rsidRPr="00EB5DC4">
        <w:rPr>
          <w:rFonts w:ascii="仿宋_GB2312" w:eastAsia="仿宋_GB2312" w:cs="宋体" w:hint="eastAsia"/>
          <w:color w:val="000000"/>
          <w:sz w:val="32"/>
          <w:szCs w:val="32"/>
        </w:rPr>
        <w:t>须现场</w:t>
      </w:r>
      <w:proofErr w:type="gramEnd"/>
      <w:r w:rsidRPr="00EB5DC4">
        <w:rPr>
          <w:rFonts w:ascii="仿宋_GB2312" w:eastAsia="仿宋_GB2312" w:cs="宋体" w:hint="eastAsia"/>
          <w:color w:val="000000"/>
          <w:sz w:val="32"/>
          <w:szCs w:val="32"/>
        </w:rPr>
        <w:t>采集申请人的指纹信息、窗口现场照片。</w:t>
      </w:r>
    </w:p>
    <w:p w:rsidR="00EB5DC4" w:rsidRPr="00EB5DC4" w:rsidRDefault="00EB5DC4" w:rsidP="00EB5DC4">
      <w:pPr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 w:rsidRPr="00EB5DC4">
        <w:rPr>
          <w:rFonts w:ascii="仿宋_GB2312" w:eastAsia="仿宋_GB2312" w:cs="宋体" w:hint="eastAsia"/>
          <w:color w:val="000000"/>
          <w:sz w:val="32"/>
          <w:szCs w:val="32"/>
        </w:rPr>
        <w:t>2.申请人相片严禁修饰。申请人经整容导致相貌前后不</w:t>
      </w:r>
      <w:r w:rsidR="007B535D">
        <w:rPr>
          <w:rFonts w:ascii="仿宋_GB2312" w:eastAsia="仿宋_GB2312" w:cs="宋体" w:hint="eastAsia"/>
          <w:color w:val="000000"/>
          <w:sz w:val="32"/>
          <w:szCs w:val="32"/>
        </w:rPr>
        <w:t>一致或明显差异的，应提供三甲医院出具的整容、诊断证明。</w:t>
      </w:r>
      <w:r w:rsidRPr="00EB5DC4">
        <w:rPr>
          <w:rFonts w:ascii="仿宋_GB2312" w:eastAsia="仿宋_GB2312" w:cs="宋体" w:hint="eastAsia"/>
          <w:color w:val="000000"/>
          <w:sz w:val="32"/>
          <w:szCs w:val="32"/>
        </w:rPr>
        <w:t>请人头发长短异常（如男性留长头发）的，须先清除异常之处后方能受理。</w:t>
      </w:r>
    </w:p>
    <w:p w:rsidR="00EB5DC4" w:rsidRPr="00EB5DC4" w:rsidRDefault="007B535D" w:rsidP="00EB5DC4">
      <w:pPr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</w:t>
      </w:r>
      <w:r w:rsidR="00EB5DC4" w:rsidRPr="00EB5DC4">
        <w:rPr>
          <w:rFonts w:ascii="仿宋_GB2312" w:eastAsia="仿宋_GB2312" w:cs="宋体" w:hint="eastAsia"/>
          <w:color w:val="000000"/>
          <w:sz w:val="32"/>
          <w:szCs w:val="32"/>
        </w:rPr>
        <w:t>.居民身份证由</w:t>
      </w:r>
      <w:r>
        <w:rPr>
          <w:rFonts w:ascii="仿宋_GB2312" w:eastAsia="仿宋_GB2312" w:cs="宋体" w:hint="eastAsia"/>
          <w:color w:val="000000"/>
          <w:sz w:val="32"/>
          <w:szCs w:val="32"/>
        </w:rPr>
        <w:t>省公安厅特种证件制作中心</w:t>
      </w:r>
      <w:r w:rsidR="00EB5DC4" w:rsidRPr="00EB5DC4">
        <w:rPr>
          <w:rFonts w:ascii="仿宋_GB2312" w:eastAsia="仿宋_GB2312" w:cs="宋体" w:hint="eastAsia"/>
          <w:color w:val="000000"/>
          <w:sz w:val="32"/>
          <w:szCs w:val="32"/>
        </w:rPr>
        <w:t>制发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。《中华人民共和国居民身份证法》</w:t>
      </w:r>
      <w:r w:rsidRPr="007B535D">
        <w:rPr>
          <w:rFonts w:ascii="仿宋_GB2312" w:eastAsia="仿宋_GB2312" w:cs="宋体" w:hint="eastAsia"/>
          <w:color w:val="000000"/>
          <w:sz w:val="32"/>
          <w:szCs w:val="32"/>
        </w:rPr>
        <w:t>第十二条规定：</w:t>
      </w:r>
      <w:r w:rsidRPr="007B535D">
        <w:rPr>
          <w:rFonts w:ascii="仿宋_GB2312" w:eastAsia="仿宋_GB2312" w:cs="宋体" w:hint="eastAsia"/>
          <w:color w:val="000000"/>
          <w:sz w:val="32"/>
          <w:szCs w:val="32"/>
        </w:rPr>
        <w:t> </w:t>
      </w:r>
      <w:r w:rsidRPr="007B535D">
        <w:rPr>
          <w:rFonts w:ascii="仿宋_GB2312" w:eastAsia="仿宋_GB2312" w:cs="宋体" w:hint="eastAsia"/>
          <w:color w:val="000000"/>
          <w:sz w:val="32"/>
          <w:szCs w:val="32"/>
        </w:rPr>
        <w:t>公安机关应当自公民提交《居民身份证申领登记表》之日起六十日内发放居民身份证</w:t>
      </w:r>
      <w:r w:rsidR="00EB5DC4" w:rsidRPr="00EB5DC4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A8719B" w:rsidRPr="00103FC5" w:rsidRDefault="007B535D" w:rsidP="00EB5DC4">
      <w:pPr>
        <w:ind w:firstLineChars="200" w:firstLine="640"/>
      </w:pPr>
      <w:r>
        <w:rPr>
          <w:rFonts w:ascii="仿宋_GB2312" w:eastAsia="仿宋_GB2312" w:cs="宋体" w:hint="eastAsia"/>
          <w:color w:val="000000"/>
          <w:sz w:val="32"/>
          <w:szCs w:val="32"/>
        </w:rPr>
        <w:t>4</w:t>
      </w:r>
      <w:r w:rsidR="00EB5DC4" w:rsidRPr="00EB5DC4">
        <w:rPr>
          <w:rFonts w:ascii="仿宋_GB2312" w:eastAsia="仿宋_GB2312" w:cs="宋体" w:hint="eastAsia"/>
          <w:color w:val="000000"/>
          <w:sz w:val="32"/>
          <w:szCs w:val="32"/>
        </w:rPr>
        <w:t>.申请人的姓名、性别、民族、出生日期等主项信息不一致的，须更正一致后方可受理。冒用他人身份信息办理居民身份证的，依法依规严肃查处。</w:t>
      </w:r>
    </w:p>
    <w:sectPr w:rsidR="00A8719B" w:rsidRPr="00103FC5" w:rsidSect="00ED4E0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7A4" w:rsidRDefault="00B547A4" w:rsidP="005B714D">
      <w:r>
        <w:separator/>
      </w:r>
    </w:p>
  </w:endnote>
  <w:endnote w:type="continuationSeparator" w:id="0">
    <w:p w:rsidR="00B547A4" w:rsidRDefault="00B547A4" w:rsidP="005B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0357432"/>
      <w:docPartObj>
        <w:docPartGallery w:val="Page Numbers (Bottom of Page)"/>
        <w:docPartUnique/>
      </w:docPartObj>
    </w:sdtPr>
    <w:sdtEndPr/>
    <w:sdtContent>
      <w:p w:rsidR="00EB4EA8" w:rsidRDefault="00EB4EA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1CE" w:rsidRPr="004141CE">
          <w:rPr>
            <w:noProof/>
            <w:lang w:val="zh-CN"/>
          </w:rPr>
          <w:t>4</w:t>
        </w:r>
        <w:r>
          <w:fldChar w:fldCharType="end"/>
        </w:r>
      </w:p>
    </w:sdtContent>
  </w:sdt>
  <w:p w:rsidR="00EB4EA8" w:rsidRDefault="00EB4EA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7A4" w:rsidRDefault="00B547A4" w:rsidP="005B714D">
      <w:r>
        <w:separator/>
      </w:r>
    </w:p>
  </w:footnote>
  <w:footnote w:type="continuationSeparator" w:id="0">
    <w:p w:rsidR="00B547A4" w:rsidRDefault="00B547A4" w:rsidP="005B7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B583C"/>
    <w:multiLevelType w:val="multilevel"/>
    <w:tmpl w:val="7EDE7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BD1B80"/>
    <w:multiLevelType w:val="multilevel"/>
    <w:tmpl w:val="4D04E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051805"/>
    <w:multiLevelType w:val="multilevel"/>
    <w:tmpl w:val="75AA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011101E"/>
    <w:multiLevelType w:val="multilevel"/>
    <w:tmpl w:val="06F8A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714D"/>
    <w:rsid w:val="00007827"/>
    <w:rsid w:val="000241D1"/>
    <w:rsid w:val="00103FC5"/>
    <w:rsid w:val="001870E3"/>
    <w:rsid w:val="001E6EF5"/>
    <w:rsid w:val="001F60E7"/>
    <w:rsid w:val="00263F12"/>
    <w:rsid w:val="00284406"/>
    <w:rsid w:val="00292C85"/>
    <w:rsid w:val="002D3C19"/>
    <w:rsid w:val="002E69E2"/>
    <w:rsid w:val="004141CE"/>
    <w:rsid w:val="004862AF"/>
    <w:rsid w:val="004D5EFA"/>
    <w:rsid w:val="004E3568"/>
    <w:rsid w:val="005A38D3"/>
    <w:rsid w:val="005B714D"/>
    <w:rsid w:val="00603C71"/>
    <w:rsid w:val="00636584"/>
    <w:rsid w:val="00646B0E"/>
    <w:rsid w:val="006B337A"/>
    <w:rsid w:val="006D797D"/>
    <w:rsid w:val="007201C3"/>
    <w:rsid w:val="00734298"/>
    <w:rsid w:val="007B535D"/>
    <w:rsid w:val="007D28F6"/>
    <w:rsid w:val="007F0758"/>
    <w:rsid w:val="00804155"/>
    <w:rsid w:val="008175B8"/>
    <w:rsid w:val="009314CF"/>
    <w:rsid w:val="0098154E"/>
    <w:rsid w:val="009B37A6"/>
    <w:rsid w:val="00A17D61"/>
    <w:rsid w:val="00A8719B"/>
    <w:rsid w:val="00AA4365"/>
    <w:rsid w:val="00AF5597"/>
    <w:rsid w:val="00B547A4"/>
    <w:rsid w:val="00B655BF"/>
    <w:rsid w:val="00B67024"/>
    <w:rsid w:val="00C404A6"/>
    <w:rsid w:val="00C84BCF"/>
    <w:rsid w:val="00D62465"/>
    <w:rsid w:val="00DA6894"/>
    <w:rsid w:val="00DB04EF"/>
    <w:rsid w:val="00E33F1E"/>
    <w:rsid w:val="00E55E6E"/>
    <w:rsid w:val="00EB4EA8"/>
    <w:rsid w:val="00EB5DC4"/>
    <w:rsid w:val="00ED4E08"/>
    <w:rsid w:val="00F30FA1"/>
    <w:rsid w:val="00F45A8B"/>
    <w:rsid w:val="00FF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E08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5B714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5B714D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71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714D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5B714D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5B714D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5B71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B714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5B71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5B714D"/>
  </w:style>
  <w:style w:type="paragraph" w:customStyle="1" w:styleId="inquire-title">
    <w:name w:val="inquire-title"/>
    <w:basedOn w:val="a"/>
    <w:rsid w:val="005B71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5B71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5B71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5B714D"/>
  </w:style>
  <w:style w:type="paragraph" w:styleId="a7">
    <w:name w:val="Balloon Text"/>
    <w:basedOn w:val="a"/>
    <w:link w:val="Char1"/>
    <w:uiPriority w:val="99"/>
    <w:semiHidden/>
    <w:unhideWhenUsed/>
    <w:rsid w:val="00EB4E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B4EA8"/>
    <w:rPr>
      <w:sz w:val="18"/>
      <w:szCs w:val="18"/>
    </w:rPr>
  </w:style>
  <w:style w:type="character" w:customStyle="1" w:styleId="apple-converted-space">
    <w:name w:val="apple-converted-space"/>
    <w:basedOn w:val="a0"/>
    <w:rsid w:val="007B535D"/>
  </w:style>
  <w:style w:type="table" w:styleId="a8">
    <w:name w:val="Table Grid"/>
    <w:basedOn w:val="a1"/>
    <w:uiPriority w:val="59"/>
    <w:rsid w:val="009B37A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9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43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43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70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4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57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7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60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4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71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23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65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8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44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02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4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8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221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545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5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71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660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462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1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39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00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512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1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6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01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49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00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5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0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79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52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74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66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833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15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1280</TotalTime>
  <Pages>4</Pages>
  <Words>303</Words>
  <Characters>1732</Characters>
  <Application>Microsoft Office Word</Application>
  <DocSecurity>0</DocSecurity>
  <Lines>14</Lines>
  <Paragraphs>4</Paragraphs>
  <ScaleCrop>false</ScaleCrop>
  <Company>Microsoft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49</cp:revision>
  <cp:lastPrinted>2020-08-14T09:15:00Z</cp:lastPrinted>
  <dcterms:created xsi:type="dcterms:W3CDTF">2020-07-15T07:08:00Z</dcterms:created>
  <dcterms:modified xsi:type="dcterms:W3CDTF">2020-08-23T01:20:00Z</dcterms:modified>
</cp:coreProperties>
</file>