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尽心尽力守一方安全</w:t>
      </w:r>
    </w:p>
    <w:p>
      <w:pPr>
        <w:keepNext w:val="0"/>
        <w:keepLines w:val="0"/>
        <w:pageBreakBefore w:val="0"/>
        <w:widowControl w:val="0"/>
        <w:kinsoku/>
        <w:wordWrap/>
        <w:overflowPunct/>
        <w:topLinePunct w:val="0"/>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 xml:space="preserve">         </w:t>
      </w:r>
    </w:p>
    <w:p>
      <w:pPr>
        <w:keepNext w:val="0"/>
        <w:keepLines w:val="0"/>
        <w:pageBreakBefore w:val="0"/>
        <w:widowControl w:val="0"/>
        <w:kinsoku/>
        <w:wordWrap/>
        <w:overflowPunct/>
        <w:topLinePunct w:val="0"/>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 xml:space="preserve">               ————“最美应急人”何永泰</w:t>
      </w:r>
      <w:r>
        <w:rPr>
          <w:rFonts w:hint="eastAsia" w:ascii="方正小标宋简体" w:hAnsi="方正小标宋简体" w:eastAsia="方正小标宋简体" w:cs="方正小标宋简体"/>
          <w:sz w:val="28"/>
          <w:szCs w:val="28"/>
          <w:lang w:val="en-US" w:eastAsia="zh-CN"/>
        </w:rPr>
        <w:t>事迹材料</w:t>
      </w:r>
    </w:p>
    <w:p>
      <w:pPr>
        <w:pStyle w:val="2"/>
        <w:keepNext w:val="0"/>
        <w:keepLines w:val="0"/>
        <w:pageBreakBefore w:val="0"/>
        <w:widowControl w:val="0"/>
        <w:kinsoku/>
        <w:wordWrap/>
        <w:overflowPunct/>
        <w:topLinePunct w:val="0"/>
        <w:bidi w:val="0"/>
        <w:spacing w:line="560" w:lineRule="exact"/>
        <w:textAlignment w:val="auto"/>
        <w:rPr>
          <w:rFonts w:hint="eastAsia"/>
          <w:lang w:val="en-US" w:eastAsia="zh-CN"/>
        </w:rPr>
      </w:pPr>
      <w:bookmarkStart w:id="0" w:name="_GoBack"/>
      <w:bookmarkEnd w:id="0"/>
    </w:p>
    <w:p>
      <w:pPr>
        <w:keepNext w:val="0"/>
        <w:keepLines w:val="0"/>
        <w:pageBreakBefore w:val="0"/>
        <w:widowControl/>
        <w:suppressLineNumbers w:val="0"/>
        <w:kinsoku/>
        <w:wordWrap/>
        <w:overflowPunct/>
        <w:topLinePunct w:val="0"/>
        <w:bidi w:val="0"/>
        <w:spacing w:line="560" w:lineRule="exact"/>
        <w:ind w:firstLine="664" w:firstLineChars="200"/>
        <w:jc w:val="left"/>
        <w:textAlignment w:val="auto"/>
        <w:rPr>
          <w:rFonts w:hint="eastAsia" w:eastAsia="仿宋" w:cs="Times New Roman"/>
          <w:color w:val="333333"/>
          <w:sz w:val="32"/>
          <w:szCs w:val="32"/>
          <w:shd w:val="clear" w:color="auto" w:fill="FFFFFF"/>
          <w:lang w:val="en-US" w:eastAsia="zh-CN"/>
        </w:rPr>
      </w:pPr>
      <w:r>
        <w:rPr>
          <w:rFonts w:hint="eastAsia" w:ascii="仿宋" w:hAnsi="仿宋" w:eastAsia="仿宋"/>
          <w:sz w:val="32"/>
          <w:szCs w:val="32"/>
          <w:lang w:val="en-US" w:eastAsia="zh-CN"/>
        </w:rPr>
        <w:t>何永泰同志自2020年在应急管理系统担任火炬开发区应急管理分局局长以来，</w:t>
      </w:r>
      <w:r>
        <w:rPr>
          <w:rFonts w:hint="eastAsia" w:ascii="仿宋_GB2312" w:eastAsia="仿宋_GB2312"/>
          <w:sz w:val="32"/>
          <w:szCs w:val="32"/>
        </w:rPr>
        <w:t>严于律已，团结同志、</w:t>
      </w:r>
      <w:r>
        <w:rPr>
          <w:rFonts w:hint="eastAsia" w:ascii="仿宋_GB2312" w:eastAsia="仿宋_GB2312"/>
          <w:sz w:val="32"/>
          <w:szCs w:val="32"/>
          <w:lang w:val="en-US" w:eastAsia="zh-CN"/>
        </w:rPr>
        <w:t>安心本职，</w:t>
      </w:r>
      <w:r>
        <w:rPr>
          <w:rFonts w:hint="eastAsia" w:ascii="仿宋" w:hAnsi="仿宋" w:eastAsia="仿宋"/>
          <w:sz w:val="32"/>
          <w:szCs w:val="32"/>
          <w:lang w:val="en-US" w:eastAsia="zh-CN"/>
        </w:rPr>
        <w:t>坚持</w:t>
      </w:r>
      <w:r>
        <w:rPr>
          <w:rFonts w:hint="default" w:ascii="Times New Roman" w:hAnsi="Times New Roman" w:eastAsia="仿宋" w:cs="Times New Roman"/>
          <w:sz w:val="32"/>
          <w:szCs w:val="32"/>
        </w:rPr>
        <w:t>以习近平新时代中国特色社会主义思想为指导，</w:t>
      </w:r>
      <w:r>
        <w:rPr>
          <w:rFonts w:hint="eastAsia" w:eastAsia="仿宋" w:cs="Times New Roman"/>
          <w:color w:val="333333"/>
          <w:sz w:val="32"/>
          <w:szCs w:val="32"/>
          <w:shd w:val="clear" w:color="auto" w:fill="FFFFFF"/>
          <w:lang w:val="en-US" w:eastAsia="zh-CN"/>
        </w:rPr>
        <w:t>认真</w:t>
      </w:r>
      <w:r>
        <w:rPr>
          <w:rFonts w:hint="default" w:ascii="Times New Roman" w:hAnsi="Times New Roman" w:eastAsia="仿宋" w:cs="Times New Roman"/>
          <w:color w:val="333333"/>
          <w:sz w:val="32"/>
          <w:szCs w:val="32"/>
          <w:shd w:val="clear" w:color="auto" w:fill="FFFFFF"/>
        </w:rPr>
        <w:t>贯彻执行党的路线方针政策</w:t>
      </w:r>
      <w:r>
        <w:rPr>
          <w:rFonts w:hint="eastAsia" w:ascii="仿宋" w:hAnsi="仿宋" w:eastAsia="仿宋" w:cs="仿宋"/>
          <w:color w:val="333333"/>
          <w:sz w:val="32"/>
          <w:szCs w:val="32"/>
          <w:shd w:val="clear" w:color="auto" w:fill="FFFFFF"/>
        </w:rPr>
        <w:t>，</w:t>
      </w:r>
      <w:r>
        <w:rPr>
          <w:rFonts w:hint="eastAsia" w:ascii="仿宋" w:hAnsi="仿宋" w:eastAsia="仿宋" w:cs="仿宋"/>
          <w:color w:val="000000"/>
          <w:spacing w:val="6"/>
          <w:kern w:val="0"/>
          <w:sz w:val="32"/>
          <w:szCs w:val="32"/>
          <w:lang w:val="en-US" w:eastAsia="zh-CN" w:bidi="ar"/>
        </w:rPr>
        <w:t>深入贯彻落实习近平总书记关于安全生产重要论述， 认真落实国务院安全生产“十五条”硬措施和省、市强化安全生产责任落实若干措施 65 条，</w:t>
      </w:r>
      <w:r>
        <w:rPr>
          <w:rFonts w:hint="eastAsia" w:ascii="仿宋_GB2312" w:eastAsia="仿宋_GB2312"/>
          <w:sz w:val="32"/>
          <w:szCs w:val="32"/>
        </w:rPr>
        <w:t>对党忠诚，</w:t>
      </w:r>
      <w:r>
        <w:rPr>
          <w:rFonts w:hint="eastAsia" w:ascii="仿宋" w:hAnsi="仿宋" w:eastAsia="仿宋"/>
          <w:sz w:val="32"/>
          <w:szCs w:val="32"/>
          <w:lang w:val="en-US" w:eastAsia="zh-CN"/>
        </w:rPr>
        <w:t>始终坚持人民至上、生命至上，把人民群众生命财产安全放在首位，以时时放心不下的责任感，亲力亲为，</w:t>
      </w:r>
      <w:r>
        <w:rPr>
          <w:rFonts w:hint="eastAsia" w:ascii="仿宋_GB2312" w:eastAsia="仿宋_GB2312"/>
          <w:sz w:val="32"/>
          <w:szCs w:val="32"/>
          <w:lang w:val="en-US" w:eastAsia="zh-CN"/>
        </w:rPr>
        <w:t>严格管理队伍，</w:t>
      </w:r>
      <w:r>
        <w:rPr>
          <w:rFonts w:hint="eastAsia" w:ascii="仿宋_GB2312" w:eastAsia="仿宋_GB2312"/>
          <w:sz w:val="32"/>
          <w:szCs w:val="32"/>
        </w:rPr>
        <w:t>担当</w:t>
      </w:r>
      <w:r>
        <w:rPr>
          <w:rFonts w:hint="eastAsia" w:ascii="仿宋_GB2312" w:eastAsia="仿宋_GB2312"/>
          <w:sz w:val="32"/>
          <w:szCs w:val="32"/>
          <w:lang w:val="en-US" w:eastAsia="zh-CN"/>
        </w:rPr>
        <w:t>实干，</w:t>
      </w:r>
      <w:r>
        <w:rPr>
          <w:rFonts w:hint="eastAsia" w:ascii="仿宋" w:hAnsi="仿宋" w:eastAsia="仿宋"/>
          <w:sz w:val="32"/>
          <w:szCs w:val="32"/>
          <w:lang w:val="en-US" w:eastAsia="zh-CN"/>
        </w:rPr>
        <w:t>狠抓安全生产各项工作，</w:t>
      </w:r>
      <w:r>
        <w:rPr>
          <w:rFonts w:hint="eastAsia" w:eastAsia="仿宋" w:cs="Times New Roman"/>
          <w:color w:val="333333"/>
          <w:sz w:val="32"/>
          <w:szCs w:val="32"/>
          <w:shd w:val="clear" w:color="auto" w:fill="FFFFFF"/>
          <w:lang w:val="en-US" w:eastAsia="zh-CN"/>
        </w:rPr>
        <w:t>2022年我区发生一般生产安全事故和去年同比事故起数和死亡人数分别下降35.71%和66.67%，实现事故起数和死亡人数“双下降”，且未发生较大以上生产安全事故。</w:t>
      </w:r>
      <w:r>
        <w:rPr>
          <w:rFonts w:hint="eastAsia" w:ascii="仿宋" w:hAnsi="仿宋" w:eastAsia="仿宋"/>
          <w:sz w:val="32"/>
          <w:szCs w:val="32"/>
          <w:lang w:val="en-US" w:eastAsia="zh-CN"/>
        </w:rPr>
        <w:t>区应急管理分局</w:t>
      </w:r>
      <w:r>
        <w:rPr>
          <w:rFonts w:hint="eastAsia" w:ascii="仿宋" w:hAnsi="仿宋" w:eastAsia="仿宋" w:cs="仿宋"/>
          <w:b w:val="0"/>
          <w:bCs w:val="0"/>
          <w:color w:val="000000"/>
          <w:sz w:val="32"/>
          <w:szCs w:val="32"/>
          <w:lang w:val="en-US" w:eastAsia="zh-CN"/>
        </w:rPr>
        <w:t>获得“2020年度中山市应急管理工作先进集体”荣誉，较好地完成应急管理各项工作任务</w:t>
      </w:r>
      <w:r>
        <w:rPr>
          <w:rFonts w:hint="eastAsia" w:ascii="仿宋" w:hAnsi="仿宋" w:eastAsia="仿宋"/>
          <w:sz w:val="32"/>
          <w:szCs w:val="32"/>
          <w:lang w:val="en-US" w:eastAsia="zh-CN"/>
        </w:rPr>
        <w:t>。</w:t>
      </w:r>
    </w:p>
    <w:p>
      <w:pPr>
        <w:keepNext w:val="0"/>
        <w:keepLines w:val="0"/>
        <w:pageBreakBefore w:val="0"/>
        <w:widowControl w:val="0"/>
        <w:numPr>
          <w:ilvl w:val="0"/>
          <w:numId w:val="1"/>
        </w:numPr>
        <w:kinsoku/>
        <w:wordWrap/>
        <w:overflowPunct/>
        <w:topLinePunct w:val="0"/>
        <w:bidi w:val="0"/>
        <w:spacing w:line="560" w:lineRule="exact"/>
        <w:ind w:firstLine="664" w:firstLineChars="200"/>
        <w:textAlignment w:val="auto"/>
        <w:rPr>
          <w:rFonts w:hint="eastAsia" w:eastAsia="仿宋" w:cs="Times New Roman"/>
          <w:color w:val="333333"/>
          <w:sz w:val="32"/>
          <w:szCs w:val="32"/>
          <w:shd w:val="clear" w:color="auto" w:fill="FFFFFF"/>
          <w:lang w:val="en-US" w:eastAsia="zh-CN"/>
        </w:rPr>
      </w:pPr>
      <w:r>
        <w:rPr>
          <w:rFonts w:hint="eastAsia" w:ascii="黑体" w:hAnsi="黑体" w:eastAsia="黑体" w:cs="黑体"/>
          <w:b w:val="0"/>
          <w:bCs w:val="0"/>
          <w:sz w:val="32"/>
          <w:szCs w:val="32"/>
          <w:lang w:val="en-US" w:eastAsia="zh-CN"/>
        </w:rPr>
        <w:t>加强学习提升素质、严管队伍形成工作合力。</w:t>
      </w:r>
      <w:r>
        <w:rPr>
          <w:rFonts w:hint="eastAsia" w:eastAsia="仿宋" w:cs="Times New Roman"/>
          <w:color w:val="333333"/>
          <w:sz w:val="32"/>
          <w:szCs w:val="32"/>
          <w:shd w:val="clear" w:color="auto" w:fill="FFFFFF"/>
          <w:lang w:val="en-US" w:eastAsia="zh-CN"/>
        </w:rPr>
        <w:t>何永泰同志成为</w:t>
      </w:r>
      <w:r>
        <w:rPr>
          <w:rFonts w:hint="eastAsia" w:ascii="仿宋" w:hAnsi="仿宋" w:eastAsia="仿宋"/>
          <w:sz w:val="32"/>
          <w:szCs w:val="32"/>
          <w:lang w:val="en-US" w:eastAsia="zh-CN"/>
        </w:rPr>
        <w:t>应急管理系统人后，高度重视业务知识的学习，到岗15天就努力考取了“中华人民共和国行政执法证”，为今后应急执法工作资格有效提供了保障，工作之余主动挤时间学习《安全生产法》、危化品生产安全知识和涉爆粉尘、有限空间等管理安全及各类应急管理专项应用的业务知识，不断充实自己、提升自身素质能力，并结合实际认真掌握了解所分管人员的实际能力与长处，根据人员所长科学合理分工，</w:t>
      </w:r>
      <w:r>
        <w:rPr>
          <w:rFonts w:hint="eastAsia" w:eastAsia="仿宋" w:cs="Times New Roman"/>
          <w:color w:val="333333"/>
          <w:sz w:val="32"/>
          <w:szCs w:val="32"/>
          <w:shd w:val="clear" w:color="auto" w:fill="FFFFFF"/>
          <w:lang w:val="en-US" w:eastAsia="zh-CN"/>
        </w:rPr>
        <w:t>全面承接上级各项工作要求和日常的各项工作任务，同时制定相关管理制度与规定，严于律已、以身作则，严格管理分管队伍，团结同志、形成工作合力。</w:t>
      </w:r>
    </w:p>
    <w:p>
      <w:pPr>
        <w:keepNext w:val="0"/>
        <w:keepLines w:val="0"/>
        <w:pageBreakBefore w:val="0"/>
        <w:widowControl w:val="0"/>
        <w:numPr>
          <w:ilvl w:val="0"/>
          <w:numId w:val="1"/>
        </w:numPr>
        <w:kinsoku/>
        <w:wordWrap/>
        <w:overflowPunct/>
        <w:topLinePunct w:val="0"/>
        <w:bidi w:val="0"/>
        <w:spacing w:line="560" w:lineRule="exact"/>
        <w:ind w:left="0" w:leftChars="0" w:firstLine="664"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统筹安排齐抓共管、压实责任防范安全风险。</w:t>
      </w:r>
    </w:p>
    <w:p>
      <w:pPr>
        <w:keepNext w:val="0"/>
        <w:keepLines w:val="0"/>
        <w:pageBreakBefore w:val="0"/>
        <w:kinsoku/>
        <w:wordWrap/>
        <w:overflowPunct/>
        <w:topLinePunct w:val="0"/>
        <w:bidi w:val="0"/>
        <w:spacing w:line="560" w:lineRule="exact"/>
        <w:ind w:firstLine="645"/>
        <w:textAlignment w:val="auto"/>
        <w:rPr>
          <w:rFonts w:hint="eastAsia" w:eastAsia="仿宋" w:cs="Times New Roman"/>
          <w:color w:val="333333"/>
          <w:sz w:val="32"/>
          <w:szCs w:val="32"/>
          <w:shd w:val="clear" w:color="auto" w:fill="FFFFFF"/>
          <w:lang w:val="en-US" w:eastAsia="zh-CN"/>
        </w:rPr>
      </w:pPr>
      <w:r>
        <w:rPr>
          <w:rFonts w:hint="eastAsia" w:ascii="楷体" w:hAnsi="楷体" w:eastAsia="楷体" w:cs="楷体"/>
          <w:b w:val="0"/>
          <w:bCs w:val="0"/>
          <w:sz w:val="32"/>
          <w:szCs w:val="32"/>
          <w:lang w:val="en-US" w:eastAsia="zh-CN"/>
        </w:rPr>
        <w:t>（一）统筹协调安委会各职能单位压实监管责任。</w:t>
      </w:r>
      <w:r>
        <w:rPr>
          <w:rFonts w:hint="eastAsia" w:ascii="仿宋" w:hAnsi="仿宋" w:eastAsia="仿宋" w:cs="仿宋"/>
          <w:sz w:val="32"/>
          <w:szCs w:val="32"/>
          <w:lang w:val="en-US" w:eastAsia="zh-CN"/>
        </w:rPr>
        <w:t>火炬区目前常住人口约50多万人、2021年从业人员为308004人；统计至2022年上半年全区经营主体33817户，</w:t>
      </w:r>
      <w:r>
        <w:rPr>
          <w:rFonts w:hint="eastAsia" w:eastAsia="仿宋" w:cs="Times New Roman"/>
          <w:color w:val="333333"/>
          <w:sz w:val="32"/>
          <w:szCs w:val="32"/>
          <w:shd w:val="clear" w:color="auto" w:fill="FFFFFF"/>
          <w:lang w:val="en-US" w:eastAsia="zh-CN"/>
        </w:rPr>
        <w:t>面对点多面广的安全防范任务，何永泰同志干一行、爱一行、钻一行，一是认真组织研究，辨识全区安全风险点，及时研判分析风险隐患，出台《火炬开发区（中山港街道）领导班子成员安全生产重点职责工作清单》和区主要领导挂点辖区内风险等级高的集团公司和社区制度，主动向主要负责领导汇报安全生产工作，落实党政班子安全生产责任制；</w:t>
      </w:r>
      <w:r>
        <w:rPr>
          <w:rFonts w:hint="eastAsia" w:ascii="Times New Roman" w:hAnsi="Times New Roman" w:eastAsia="仿宋_GB2312"/>
          <w:color w:val="000000"/>
          <w:sz w:val="32"/>
          <w:szCs w:val="32"/>
          <w:lang w:val="en-US" w:eastAsia="zh-CN"/>
        </w:rPr>
        <w:t>二是</w:t>
      </w:r>
      <w:r>
        <w:rPr>
          <w:rFonts w:hint="eastAsia" w:eastAsia="仿宋" w:cs="Times New Roman"/>
          <w:color w:val="333333"/>
          <w:sz w:val="32"/>
          <w:szCs w:val="32"/>
          <w:shd w:val="clear" w:color="auto" w:fill="FFFFFF"/>
          <w:lang w:val="en-US" w:eastAsia="zh-CN"/>
        </w:rPr>
        <w:t>压实各个部门“三管三必须”安全生产责任，建立安全风险分级管控制度，将全区重点企业逐一核查分类，将重点企业1388家纳入监管目录，评定“红、黄、蓝、白”四个等级，确定检查频次，实行每月向安委会成员单位通报分级管控落实情况，</w:t>
      </w:r>
      <w:r>
        <w:rPr>
          <w:rFonts w:hint="eastAsia" w:ascii="仿宋" w:hAnsi="仿宋" w:eastAsia="仿宋" w:cs="仿宋"/>
          <w:b w:val="0"/>
          <w:bCs w:val="0"/>
          <w:sz w:val="32"/>
          <w:szCs w:val="32"/>
          <w:lang w:val="en-US" w:eastAsia="zh-CN"/>
        </w:rPr>
        <w:t>统筹协调安委会各职能单位压实监管责任，</w:t>
      </w:r>
      <w:r>
        <w:rPr>
          <w:rFonts w:hint="eastAsia" w:eastAsia="仿宋_GB2312"/>
          <w:sz w:val="32"/>
          <w:szCs w:val="32"/>
          <w:lang w:val="en-US" w:eastAsia="zh-CN"/>
        </w:rPr>
        <w:t>形成齐抓共管的局面，</w:t>
      </w:r>
      <w:r>
        <w:rPr>
          <w:rFonts w:hint="eastAsia" w:eastAsia="仿宋" w:cs="Times New Roman"/>
          <w:color w:val="333333"/>
          <w:sz w:val="32"/>
          <w:szCs w:val="32"/>
          <w:shd w:val="clear" w:color="auto" w:fill="FFFFFF"/>
          <w:lang w:val="en-US" w:eastAsia="zh-CN"/>
        </w:rPr>
        <w:t>确保全区安全生产形势稳定。</w:t>
      </w:r>
    </w:p>
    <w:p>
      <w:pPr>
        <w:keepNext w:val="0"/>
        <w:keepLines w:val="0"/>
        <w:pageBreakBefore w:val="0"/>
        <w:widowControl w:val="0"/>
        <w:numPr>
          <w:ilvl w:val="0"/>
          <w:numId w:val="0"/>
        </w:numPr>
        <w:kinsoku/>
        <w:wordWrap/>
        <w:overflowPunct/>
        <w:topLinePunct w:val="0"/>
        <w:bidi w:val="0"/>
        <w:spacing w:line="560" w:lineRule="exact"/>
        <w:ind w:firstLine="664" w:firstLineChars="200"/>
        <w:textAlignment w:val="auto"/>
        <w:rPr>
          <w:rFonts w:hint="eastAsia" w:ascii="仿宋" w:hAnsi="仿宋" w:eastAsia="仿宋" w:cs="仿宋"/>
          <w:color w:val="333333"/>
          <w:spacing w:val="6"/>
          <w:kern w:val="32"/>
          <w:sz w:val="32"/>
          <w:szCs w:val="32"/>
          <w:shd w:val="clear" w:color="auto" w:fill="FFFFFF"/>
          <w:lang w:val="en-US" w:eastAsia="zh-CN" w:bidi="ar-SA"/>
        </w:rPr>
      </w:pPr>
      <w:r>
        <w:rPr>
          <w:rFonts w:hint="eastAsia" w:ascii="楷体" w:hAnsi="楷体" w:eastAsia="楷体" w:cs="楷体"/>
          <w:color w:val="333333"/>
          <w:spacing w:val="6"/>
          <w:kern w:val="32"/>
          <w:sz w:val="32"/>
          <w:szCs w:val="32"/>
          <w:shd w:val="clear" w:color="auto" w:fill="FFFFFF"/>
          <w:lang w:val="en-US" w:eastAsia="zh-CN" w:bidi="ar-SA"/>
        </w:rPr>
        <w:t>（二）压实企业实际控制人落实安全生产主体责任。</w:t>
      </w:r>
      <w:r>
        <w:rPr>
          <w:rFonts w:hint="eastAsia" w:ascii="仿宋" w:hAnsi="仿宋" w:eastAsia="仿宋" w:cs="仿宋"/>
          <w:color w:val="333333"/>
          <w:spacing w:val="6"/>
          <w:kern w:val="32"/>
          <w:sz w:val="32"/>
          <w:szCs w:val="32"/>
          <w:shd w:val="clear" w:color="auto" w:fill="FFFFFF"/>
          <w:lang w:val="en-US" w:eastAsia="zh-CN" w:bidi="ar-SA"/>
        </w:rPr>
        <w:t>在对安全生产事故的分析过程中，何永泰同志发现很多事故的起因是人的不安全行为，要想减少安全生产事故的发生，就要从人的行为抓起，一是积极推动建立“安监1710”工作机制，从全区</w:t>
      </w:r>
      <w:r>
        <w:rPr>
          <w:rFonts w:hint="eastAsia" w:ascii="仿宋" w:hAnsi="仿宋" w:eastAsia="仿宋" w:cs="仿宋"/>
          <w:sz w:val="32"/>
          <w:szCs w:val="32"/>
          <w:lang w:val="en-US" w:eastAsia="zh-CN"/>
        </w:rPr>
        <w:t>33817</w:t>
      </w:r>
      <w:r>
        <w:rPr>
          <w:rFonts w:hint="eastAsia" w:ascii="仿宋" w:hAnsi="仿宋" w:eastAsia="仿宋" w:cs="仿宋"/>
          <w:color w:val="333333"/>
          <w:spacing w:val="6"/>
          <w:kern w:val="32"/>
          <w:sz w:val="32"/>
          <w:szCs w:val="32"/>
          <w:shd w:val="clear" w:color="auto" w:fill="FFFFFF"/>
          <w:lang w:val="en-US" w:eastAsia="zh-CN" w:bidi="ar-SA"/>
        </w:rPr>
        <w:t>个经营主体中逐一开展大排查大检查，摸清全区重点监管的1388家企业的安全生产底数，评定</w:t>
      </w:r>
      <w:r>
        <w:rPr>
          <w:rFonts w:hint="eastAsia" w:eastAsia="仿宋" w:cs="Times New Roman"/>
          <w:color w:val="333333"/>
          <w:sz w:val="32"/>
          <w:szCs w:val="32"/>
          <w:shd w:val="clear" w:color="auto" w:fill="FFFFFF"/>
          <w:lang w:val="en-US" w:eastAsia="zh-CN"/>
        </w:rPr>
        <w:t>红色等级270家、黄色等级369家、蓝色等级403家、白色等级346家，对重点企业都全部落实</w:t>
      </w:r>
      <w:r>
        <w:rPr>
          <w:rFonts w:hint="eastAsia" w:ascii="仿宋" w:hAnsi="仿宋" w:eastAsia="仿宋" w:cs="仿宋"/>
          <w:color w:val="333333"/>
          <w:spacing w:val="6"/>
          <w:kern w:val="32"/>
          <w:sz w:val="32"/>
          <w:szCs w:val="32"/>
          <w:shd w:val="clear" w:color="auto" w:fill="FFFFFF"/>
          <w:lang w:val="en-US" w:eastAsia="zh-CN" w:bidi="ar-SA"/>
        </w:rPr>
        <w:t>面谈企业的实际控制人，建立企业实际控制人安全生产报备机制，督促企业实际控制人切实负起安全生产第一责任人的职责；二是贯彻落实村级工业园安全管理工作“园八条”，牵头排查出10个村级工业园，从源头以及过程进行常态化管控，积极推进“风云 139”联合执法行动，对小散乱污企业开展执法检查消除隐患。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outlineLvl w:val="9"/>
        <w:rPr>
          <w:rFonts w:hint="eastAsia" w:ascii="仿宋" w:hAnsi="仿宋" w:eastAsia="仿宋" w:cs="仿宋"/>
          <w:color w:val="000000"/>
          <w:sz w:val="32"/>
          <w:szCs w:val="32"/>
          <w:highlight w:val="none"/>
          <w:lang w:val="en-US" w:eastAsia="zh-CN"/>
        </w:rPr>
      </w:pPr>
      <w:r>
        <w:rPr>
          <w:rFonts w:hint="eastAsia" w:ascii="黑体" w:hAnsi="黑体" w:eastAsia="黑体" w:cs="黑体"/>
          <w:b w:val="0"/>
          <w:bCs w:val="0"/>
          <w:sz w:val="32"/>
          <w:szCs w:val="32"/>
          <w:lang w:val="en-US" w:eastAsia="zh-CN"/>
        </w:rPr>
        <w:t>三、深入一线实地检查、督促企业及时消除隐患。</w:t>
      </w:r>
      <w:r>
        <w:rPr>
          <w:rFonts w:hint="eastAsia" w:ascii="仿宋" w:hAnsi="仿宋" w:eastAsia="仿宋" w:cs="仿宋"/>
          <w:color w:val="000000"/>
          <w:sz w:val="32"/>
          <w:szCs w:val="32"/>
          <w:highlight w:val="none"/>
          <w:lang w:val="en-US" w:eastAsia="zh-CN"/>
        </w:rPr>
        <w:t>何永泰同志执着坚守，忠诚担当，他时刻将保护人民群众生命财产安全放在首位，在2020年初火炬区发生新冠肺炎病例，疫情突袭，企业封控，何永泰同志认真做好安全分析，落实安全措施，组织开展“一对一”驻企服务，一次又一次来到企业生产线，既防疫情、又抓安全，既促生产又保稳定，在疫情紧张的时段，他经常加班加点、夜不能回，确保疫情防控的同时，又抓好企业复工复产“六个一”的落实，确保企业安全下恢复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在日常管理中，何永泰同志经常深入一线带领着执法人员、专家到企业，认真组织开展危险化学品、有限空间、粉尘涉爆、“风云139”行动、重点节假日防护期、岁末年初等各类专项检查、交叉检查和联合检查，在每次执法检查中，面对不同行业不同类别的企业，总能发现到排查出安全隐患。2020年以来，共组织出动7871人次，检查企业7431家次，发现隐患8535处，发出检查文书2013份，整改8535处，停产停业152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64" w:firstLineChars="200"/>
        <w:textAlignment w:val="auto"/>
        <w:outlineLvl w:val="9"/>
        <w:rPr>
          <w:rFonts w:hint="eastAsia" w:ascii="仿宋" w:hAnsi="仿宋" w:eastAsia="仿宋" w:cs="仿宋"/>
          <w:b w:val="0"/>
          <w:bCs w:val="0"/>
          <w:color w:val="000000"/>
          <w:sz w:val="32"/>
          <w:szCs w:val="32"/>
          <w:highlight w:val="none"/>
          <w:lang w:val="en-US" w:eastAsia="zh-CN"/>
        </w:rPr>
      </w:pPr>
      <w:r>
        <w:rPr>
          <w:rFonts w:hint="eastAsia" w:ascii="黑体" w:hAnsi="黑体" w:eastAsia="黑体" w:cs="黑体"/>
          <w:b w:val="0"/>
          <w:bCs w:val="0"/>
          <w:sz w:val="32"/>
          <w:szCs w:val="32"/>
          <w:highlight w:val="none"/>
          <w:lang w:val="en-US" w:eastAsia="zh-CN"/>
        </w:rPr>
        <w:t>四、加强宣传多样教育、提高从业人员安全意识。</w:t>
      </w:r>
      <w:r>
        <w:rPr>
          <w:rFonts w:hint="eastAsia" w:ascii="仿宋" w:hAnsi="仿宋" w:eastAsia="仿宋" w:cs="仿宋"/>
          <w:color w:val="000000"/>
          <w:sz w:val="32"/>
          <w:szCs w:val="32"/>
          <w:highlight w:val="none"/>
          <w:lang w:val="en-US" w:eastAsia="zh-CN"/>
        </w:rPr>
        <w:t>宣传教育是提高全民安全生产意识最直接、有效的办法。</w:t>
      </w:r>
      <w:r>
        <w:rPr>
          <w:rFonts w:hint="eastAsia" w:ascii="仿宋" w:hAnsi="仿宋" w:eastAsia="仿宋" w:cs="仿宋"/>
          <w:b w:val="0"/>
          <w:color w:val="000000"/>
          <w:kern w:val="2"/>
          <w:sz w:val="32"/>
          <w:szCs w:val="32"/>
          <w:highlight w:val="none"/>
          <w:lang w:val="en-US" w:eastAsia="zh-CN" w:bidi="ar-SA"/>
        </w:rPr>
        <w:t>何永泰同志</w:t>
      </w:r>
      <w:r>
        <w:rPr>
          <w:rFonts w:hint="eastAsia" w:ascii="仿宋" w:hAnsi="仿宋" w:eastAsia="仿宋" w:cs="仿宋"/>
          <w:color w:val="000000"/>
          <w:sz w:val="32"/>
          <w:szCs w:val="32"/>
          <w:highlight w:val="none"/>
          <w:lang w:val="en-US" w:eastAsia="zh-CN"/>
        </w:rPr>
        <w:t>通过组织开展“安全生产月”和“安全生产万里行”等活动，共印制安全生产宣传单张30250份、《安全生产法》小册子5000本、海报4250份、“应急包”1500个，派发至辖区群众和企业，在全区范围内悬挂安全宣传横幅220条；在火炬发布、融媒体等新闻媒体宣传安全生产政策、安全常识和事故警示750篇，努力提高全民安全意识。除此之外，何永泰同志深入集团公司，多次组织</w:t>
      </w:r>
      <w:r>
        <w:rPr>
          <w:rFonts w:hint="eastAsia" w:ascii="仿宋" w:hAnsi="仿宋" w:eastAsia="仿宋" w:cs="仿宋"/>
          <w:b w:val="0"/>
          <w:bCs w:val="0"/>
          <w:color w:val="000000"/>
          <w:sz w:val="32"/>
          <w:szCs w:val="32"/>
          <w:highlight w:val="none"/>
          <w:lang w:val="en-US" w:eastAsia="zh-CN"/>
        </w:rPr>
        <w:t>召开安全教育培训班，通过让企业观看警示教育片，亲自讲解、全面分析安全生产形势，系统解读新《安全生产法》等内容，引导企业落实安全生产主体责任</w:t>
      </w:r>
      <w:r>
        <w:rPr>
          <w:rFonts w:hint="eastAsia" w:ascii="仿宋" w:hAnsi="仿宋" w:eastAsia="仿宋" w:cs="仿宋"/>
          <w:color w:val="000000"/>
          <w:sz w:val="32"/>
          <w:szCs w:val="32"/>
          <w:highlight w:val="none"/>
          <w:lang w:val="en-US" w:eastAsia="zh-CN"/>
        </w:rPr>
        <w:t>。2020年以来，火炬开发区共举办安全生产知识培训班105场，共培训监管人员、企业管理人员、从业人员等各类人员9000余人，不断</w:t>
      </w:r>
      <w:r>
        <w:rPr>
          <w:rFonts w:hint="eastAsia" w:ascii="仿宋" w:hAnsi="仿宋" w:eastAsia="仿宋" w:cs="仿宋"/>
          <w:b w:val="0"/>
          <w:bCs w:val="0"/>
          <w:color w:val="000000"/>
          <w:sz w:val="32"/>
          <w:szCs w:val="32"/>
          <w:highlight w:val="none"/>
          <w:lang w:val="en-US" w:eastAsia="zh-CN"/>
        </w:rPr>
        <w:t>提高从业人员和管理人员安全生产意识和能力。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64" w:firstLineChars="200"/>
        <w:textAlignment w:val="auto"/>
        <w:outlineLvl w:val="9"/>
        <w:rPr>
          <w:rFonts w:hint="eastAsia" w:ascii="仿宋" w:hAnsi="仿宋" w:eastAsia="仿宋" w:cs="仿宋"/>
          <w:color w:val="000000"/>
          <w:sz w:val="32"/>
          <w:szCs w:val="32"/>
          <w:highlight w:val="none"/>
          <w:lang w:val="en-US" w:eastAsia="zh-CN"/>
        </w:rPr>
      </w:pPr>
      <w:r>
        <w:rPr>
          <w:rFonts w:hint="eastAsia" w:ascii="黑体" w:hAnsi="黑体" w:eastAsia="黑体" w:cs="黑体"/>
          <w:b w:val="0"/>
          <w:bCs w:val="0"/>
          <w:sz w:val="32"/>
          <w:szCs w:val="32"/>
          <w:highlight w:val="none"/>
          <w:lang w:val="en-US" w:eastAsia="zh-CN"/>
        </w:rPr>
        <w:t>五、应急演练防范未燃、强化应急处置保障能力。</w:t>
      </w:r>
      <w:r>
        <w:rPr>
          <w:rFonts w:hint="eastAsia" w:ascii="仿宋" w:hAnsi="仿宋" w:eastAsia="仿宋" w:cs="仿宋"/>
          <w:color w:val="000000"/>
          <w:sz w:val="32"/>
          <w:szCs w:val="32"/>
          <w:highlight w:val="none"/>
          <w:lang w:val="en-US" w:eastAsia="zh-CN"/>
        </w:rPr>
        <w:t>何永泰同志高度重视应急演练，强化应急处置能力，牵头组织开展火炬区危险化学品生产安全事故、工贸企业安全事故、森林防灭火、三防救援等应急演练共89次3492人次，把事故应急预案和演练紧密结合，同时建立完善了森林防火、防汛抗旱、地质灾害、道路交通、危险化学品等应急救援物资装备台账，不断完善灾情预警、应急响应、指挥调度、救援处置等响应制度和程序，切实提高了应急人员在紧急情况下妥善处理事故的能力，磨合了应急机制，增强了各部门协调配合能力和从业人员的风险防范意识。</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9"/>
        <w:rPr>
          <w:rFonts w:hint="eastAsia" w:ascii="仿宋" w:hAnsi="仿宋" w:eastAsia="仿宋" w:cs="仿宋"/>
          <w:color w:val="333333"/>
          <w:spacing w:val="6"/>
          <w:kern w:val="32"/>
          <w:sz w:val="32"/>
          <w:szCs w:val="32"/>
          <w:highlight w:val="none"/>
          <w:shd w:val="clear" w:color="auto" w:fill="FFFFFF"/>
          <w:lang w:val="en-US" w:eastAsia="zh-CN" w:bidi="ar-SA"/>
        </w:rPr>
      </w:pPr>
      <w:r>
        <w:rPr>
          <w:rFonts w:hint="eastAsia" w:ascii="黑体" w:hAnsi="黑体" w:eastAsia="黑体" w:cs="黑体"/>
          <w:b w:val="0"/>
          <w:bCs w:val="0"/>
          <w:sz w:val="32"/>
          <w:szCs w:val="32"/>
          <w:highlight w:val="none"/>
          <w:lang w:val="en-US" w:eastAsia="zh-CN"/>
        </w:rPr>
        <w:t>六、理直气壮严格执法、打击各类违规作业行为。</w:t>
      </w:r>
      <w:r>
        <w:rPr>
          <w:rFonts w:hint="eastAsia" w:ascii="仿宋" w:hAnsi="仿宋" w:eastAsia="仿宋" w:cs="仿宋"/>
          <w:color w:val="333333"/>
          <w:spacing w:val="6"/>
          <w:kern w:val="32"/>
          <w:sz w:val="32"/>
          <w:szCs w:val="32"/>
          <w:highlight w:val="none"/>
          <w:shd w:val="clear" w:color="auto" w:fill="FFFFFF"/>
          <w:lang w:val="en-US" w:eastAsia="zh-CN" w:bidi="ar-SA"/>
        </w:rPr>
        <w:t>何永泰同志紧盯各类违法行为不放，督促企业彻底整改，要求全局执法人员在执法检查过程中要理直气壮，实行清单化执法，同时通过购买服务，组织专家参与执法过程，实现精准执法。2020年以来，火炬开发区立案处罚66次，罚款金额176.4152万元，有利地打击了企业安全生产违法行为，引导企业良性发展。</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9"/>
        <w:rPr>
          <w:sz w:val="32"/>
          <w:szCs w:val="32"/>
        </w:rPr>
      </w:pPr>
      <w:r>
        <w:rPr>
          <w:rFonts w:hint="eastAsia" w:ascii="黑体" w:hAnsi="黑体" w:eastAsia="黑体" w:cs="黑体"/>
          <w:b w:val="0"/>
          <w:bCs w:val="0"/>
          <w:sz w:val="32"/>
          <w:szCs w:val="32"/>
          <w:lang w:val="en-US" w:eastAsia="zh-CN"/>
        </w:rPr>
        <w:t>七、廉洁自律坚守底线、讲原则守规矩干净做人。</w:t>
      </w:r>
      <w:r>
        <w:rPr>
          <w:rFonts w:hint="eastAsia" w:ascii="仿宋" w:hAnsi="仿宋" w:eastAsia="仿宋" w:cs="仿宋"/>
          <w:b w:val="0"/>
          <w:color w:val="000000"/>
          <w:kern w:val="2"/>
          <w:sz w:val="32"/>
          <w:szCs w:val="32"/>
          <w:lang w:val="en-US" w:eastAsia="zh-CN" w:bidi="ar-SA"/>
        </w:rPr>
        <w:t>何永泰同志</w:t>
      </w:r>
      <w:r>
        <w:rPr>
          <w:rFonts w:hint="default" w:ascii="Times New Roman" w:hAnsi="Times New Roman" w:eastAsia="仿宋" w:cs="Times New Roman"/>
          <w:sz w:val="32"/>
          <w:szCs w:val="32"/>
        </w:rPr>
        <w:t>自觉践行社会主义核心价值观，严格落实中央八项规定精神，清正廉洁</w:t>
      </w:r>
      <w:r>
        <w:rPr>
          <w:rFonts w:hint="eastAsia" w:eastAsia="仿宋" w:cs="Times New Roman"/>
          <w:sz w:val="32"/>
          <w:szCs w:val="32"/>
          <w:lang w:eastAsia="zh-CN"/>
        </w:rPr>
        <w:t>，</w:t>
      </w:r>
      <w:r>
        <w:rPr>
          <w:rFonts w:hint="eastAsia" w:eastAsia="仿宋" w:cs="Times New Roman"/>
          <w:i w:val="0"/>
          <w:caps w:val="0"/>
          <w:color w:val="2A2A2A"/>
          <w:spacing w:val="0"/>
          <w:sz w:val="32"/>
          <w:szCs w:val="32"/>
          <w:shd w:val="clear" w:color="auto" w:fill="FFFFFF"/>
          <w:lang w:val="en-US" w:eastAsia="zh-CN"/>
        </w:rPr>
        <w:t>能</w:t>
      </w:r>
      <w:r>
        <w:rPr>
          <w:rFonts w:hint="eastAsia" w:ascii="仿宋" w:hAnsi="仿宋" w:eastAsia="仿宋" w:cs="仿宋"/>
          <w:b w:val="0"/>
          <w:color w:val="000000"/>
          <w:kern w:val="2"/>
          <w:sz w:val="32"/>
          <w:szCs w:val="32"/>
          <w:lang w:val="en-US" w:eastAsia="zh-CN" w:bidi="ar-SA"/>
        </w:rPr>
        <w:t>正确行使手中权利，堂堂正正做人，踏踏实实干事，该同志将廉洁自律自觉延伸至工作八小时之外，严格按照党章党规约束自己的行为，慎独慎行、内外如一，不做“双面人”，时刻把纪律和规矩挺在前面，审慎处理好“八小时以外”的私人生活。该同志</w:t>
      </w:r>
      <w:r>
        <w:rPr>
          <w:rFonts w:hint="eastAsia" w:eastAsia="仿宋" w:cs="Times New Roman"/>
          <w:sz w:val="32"/>
          <w:szCs w:val="32"/>
          <w:lang w:val="en-US" w:eastAsia="zh-CN"/>
        </w:rPr>
        <w:t>工作以来未</w:t>
      </w:r>
      <w:r>
        <w:rPr>
          <w:rFonts w:ascii="Times New Roman" w:hAnsi="Times New Roman" w:eastAsia="仿宋" w:cs="Times New Roman"/>
          <w:i w:val="0"/>
          <w:caps w:val="0"/>
          <w:color w:val="2A2A2A"/>
          <w:spacing w:val="0"/>
          <w:sz w:val="32"/>
          <w:szCs w:val="32"/>
          <w:shd w:val="clear" w:color="auto" w:fill="FFFFFF"/>
        </w:rPr>
        <w:t>受到党纪政纪处分，未发生违纪违法行为。</w:t>
      </w:r>
    </w:p>
    <w:p>
      <w:pPr>
        <w:keepNext w:val="0"/>
        <w:keepLines w:val="0"/>
        <w:pageBreakBefore w:val="0"/>
        <w:widowControl w:val="0"/>
        <w:kinsoku/>
        <w:wordWrap/>
        <w:overflowPunct/>
        <w:topLinePunct w:val="0"/>
        <w:bidi w:val="0"/>
        <w:spacing w:line="560" w:lineRule="exact"/>
        <w:textAlignment w:val="auto"/>
        <w:rPr>
          <w:rFonts w:ascii="Times New Roman" w:hAnsi="Times New Roman" w:eastAsia="方正仿宋简体" w:cs="Calibri"/>
          <w:spacing w:val="6"/>
          <w:kern w:val="32"/>
          <w:sz w:val="32"/>
          <w:szCs w:val="32"/>
          <w:lang w:val="en-US" w:eastAsia="zh-CN" w:bidi="ar-SA"/>
        </w:rPr>
      </w:pPr>
    </w:p>
    <w:p>
      <w:pPr>
        <w:keepNext w:val="0"/>
        <w:keepLines w:val="0"/>
        <w:pageBreakBefore w:val="0"/>
        <w:widowControl w:val="0"/>
        <w:kinsoku/>
        <w:wordWrap/>
        <w:overflowPunct/>
        <w:topLinePunct w:val="0"/>
        <w:bidi w:val="0"/>
        <w:spacing w:line="560" w:lineRule="exact"/>
        <w:jc w:val="center"/>
        <w:textAlignment w:val="auto"/>
        <w:rPr>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82614D"/>
    <w:multiLevelType w:val="singleLevel"/>
    <w:tmpl w:val="B68261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B0F16"/>
    <w:rsid w:val="07D57411"/>
    <w:rsid w:val="0BAE2E8A"/>
    <w:rsid w:val="0C187697"/>
    <w:rsid w:val="0D8B028C"/>
    <w:rsid w:val="0F955BE4"/>
    <w:rsid w:val="133A73C4"/>
    <w:rsid w:val="14CB6B69"/>
    <w:rsid w:val="19544674"/>
    <w:rsid w:val="1DE83CC2"/>
    <w:rsid w:val="1DEA1D74"/>
    <w:rsid w:val="1E30543F"/>
    <w:rsid w:val="1E7A780C"/>
    <w:rsid w:val="1FF45EBA"/>
    <w:rsid w:val="20805618"/>
    <w:rsid w:val="24055FF9"/>
    <w:rsid w:val="24E218D2"/>
    <w:rsid w:val="27BF0BB7"/>
    <w:rsid w:val="29F513A7"/>
    <w:rsid w:val="2C2D5C82"/>
    <w:rsid w:val="301169A1"/>
    <w:rsid w:val="37F57D58"/>
    <w:rsid w:val="3C1B6501"/>
    <w:rsid w:val="3D937784"/>
    <w:rsid w:val="44117ED3"/>
    <w:rsid w:val="47A30F1A"/>
    <w:rsid w:val="47BD3DE2"/>
    <w:rsid w:val="4A214B0C"/>
    <w:rsid w:val="4CEC6DA7"/>
    <w:rsid w:val="4E9E4EC6"/>
    <w:rsid w:val="52622BB2"/>
    <w:rsid w:val="54C94738"/>
    <w:rsid w:val="54CF6097"/>
    <w:rsid w:val="566B0279"/>
    <w:rsid w:val="56C06751"/>
    <w:rsid w:val="58726BA1"/>
    <w:rsid w:val="59354499"/>
    <w:rsid w:val="59F273EC"/>
    <w:rsid w:val="5B8D27B1"/>
    <w:rsid w:val="6114735C"/>
    <w:rsid w:val="64776884"/>
    <w:rsid w:val="65F06E06"/>
    <w:rsid w:val="68B90B1D"/>
    <w:rsid w:val="6ADA345D"/>
    <w:rsid w:val="6D3C6139"/>
    <w:rsid w:val="6D607A5A"/>
    <w:rsid w:val="6EB16633"/>
    <w:rsid w:val="715C1821"/>
    <w:rsid w:val="71E13803"/>
    <w:rsid w:val="732A326A"/>
    <w:rsid w:val="73B920B1"/>
    <w:rsid w:val="77D24177"/>
    <w:rsid w:val="77D3332C"/>
    <w:rsid w:val="7B216244"/>
    <w:rsid w:val="EEF0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300" w:lineRule="auto"/>
      <w:jc w:val="both"/>
    </w:pPr>
    <w:rPr>
      <w:rFonts w:ascii="Times New Roman" w:hAnsi="Times New Roman" w:eastAsia="方正仿宋简体" w:cs="Calibri"/>
      <w:spacing w:val="6"/>
      <w:kern w:val="3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0"/>
    </w:rPr>
  </w:style>
  <w:style w:type="paragraph" w:styleId="3">
    <w:name w:val="toc 5"/>
    <w:basedOn w:val="1"/>
    <w:next w:val="1"/>
    <w:qFormat/>
    <w:uiPriority w:val="0"/>
    <w:pPr>
      <w:ind w:left="1680"/>
    </w:pPr>
  </w:style>
  <w:style w:type="paragraph" w:styleId="5">
    <w:name w:val="Body Text Indent 2"/>
    <w:basedOn w:val="1"/>
    <w:next w:val="2"/>
    <w:qFormat/>
    <w:uiPriority w:val="0"/>
    <w:pPr>
      <w:spacing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kylin</cp:lastModifiedBy>
  <dcterms:modified xsi:type="dcterms:W3CDTF">2022-10-17T17:13:27Z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D815CCDAF5C848658463137101841181</vt:lpwstr>
  </property>
</Properties>
</file>