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rPr>
      </w:pPr>
      <w:r>
        <w:rPr>
          <w:rFonts w:hint="default" w:ascii="Times New Roman" w:hAnsi="Times New Roman" w:eastAsia="黑体" w:cs="Times New Roman"/>
        </w:rPr>
        <w:t>附表3</w:t>
      </w:r>
    </w:p>
    <w:p>
      <w:pPr>
        <w:jc w:val="center"/>
        <w:rPr>
          <w:rFonts w:ascii="Times New Roman" w:eastAsia="方正小标宋简体"/>
          <w:sz w:val="36"/>
          <w:szCs w:val="36"/>
        </w:rPr>
      </w:pPr>
      <w:r>
        <w:rPr>
          <w:rFonts w:hint="default" w:ascii="Times New Roman" w:eastAsia="方正小标宋简体"/>
          <w:sz w:val="36"/>
          <w:szCs w:val="36"/>
        </w:rPr>
        <w:t>中山市</w:t>
      </w:r>
      <w:r>
        <w:rPr>
          <w:rFonts w:ascii="Times New Roman" w:eastAsia="方正小标宋简体"/>
          <w:sz w:val="36"/>
          <w:szCs w:val="36"/>
        </w:rPr>
        <w:t>总部企业</w:t>
      </w:r>
      <w:r>
        <w:rPr>
          <w:rFonts w:hint="default" w:ascii="Times New Roman" w:eastAsia="方正小标宋简体"/>
          <w:sz w:val="36"/>
          <w:szCs w:val="36"/>
        </w:rPr>
        <w:t>资格复审</w:t>
      </w:r>
      <w:r>
        <w:rPr>
          <w:rFonts w:ascii="Times New Roman" w:eastAsia="方正小标宋简体"/>
          <w:sz w:val="36"/>
          <w:szCs w:val="36"/>
        </w:rPr>
        <w:t>申请表</w:t>
      </w:r>
    </w:p>
    <w:p>
      <w:pPr>
        <w:jc w:val="center"/>
        <w:rPr>
          <w:rFonts w:ascii="Times New Roman" w:eastAsia="方正小标宋简体"/>
        </w:rPr>
      </w:pPr>
    </w:p>
    <w:p>
      <w:pPr>
        <w:snapToGrid/>
        <w:spacing w:line="500" w:lineRule="exact"/>
        <w:rPr>
          <w:rFonts w:ascii="Times New Roman"/>
          <w:sz w:val="20"/>
          <w:szCs w:val="20"/>
        </w:rPr>
      </w:pPr>
      <w:r>
        <w:rPr>
          <w:rFonts w:ascii="Times New Roman"/>
          <w:sz w:val="20"/>
          <w:szCs w:val="20"/>
        </w:rPr>
        <w:t>申报单位（盖章）                                         申请日期：     年   月   日</w:t>
      </w:r>
    </w:p>
    <w:tbl>
      <w:tblPr>
        <w:tblStyle w:val="4"/>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9"/>
        <w:gridCol w:w="179"/>
        <w:gridCol w:w="1370"/>
        <w:gridCol w:w="702"/>
        <w:gridCol w:w="1638"/>
        <w:gridCol w:w="2580"/>
        <w:gridCol w:w="2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0031" w:type="dxa"/>
            <w:gridSpan w:val="7"/>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申请企业填写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exact"/>
          <w:jc w:val="center"/>
        </w:trPr>
        <w:tc>
          <w:tcPr>
            <w:tcW w:w="1438" w:type="dxa"/>
            <w:gridSpan w:val="2"/>
            <w:tcBorders>
              <w:top w:val="single" w:color="auto" w:sz="4" w:space="0"/>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企业名称</w:t>
            </w:r>
          </w:p>
        </w:tc>
        <w:tc>
          <w:tcPr>
            <w:tcW w:w="3710" w:type="dxa"/>
            <w:gridSpan w:val="3"/>
            <w:tcBorders>
              <w:top w:val="single" w:color="auto" w:sz="4" w:space="0"/>
              <w:bottom w:val="single" w:color="auto" w:sz="4" w:space="0"/>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企业性质</w:t>
            </w:r>
          </w:p>
        </w:tc>
        <w:tc>
          <w:tcPr>
            <w:tcW w:w="2303" w:type="dxa"/>
            <w:tcBorders>
              <w:lef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□国有独资  □国有控股</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□外商独资  □中外合资</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□民营投资  □其他</w:t>
            </w:r>
            <w:r>
              <w:rPr>
                <w:rFonts w:hint="default" w:ascii="Times New Roman" w:hAnsi="Times New Roman" w:cs="Times New Roman"/>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exact"/>
          <w:jc w:val="center"/>
        </w:trPr>
        <w:tc>
          <w:tcPr>
            <w:tcW w:w="1438" w:type="dxa"/>
            <w:gridSpan w:val="2"/>
            <w:tcBorders>
              <w:top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所属行业</w:t>
            </w:r>
          </w:p>
        </w:tc>
        <w:tc>
          <w:tcPr>
            <w:tcW w:w="8593" w:type="dxa"/>
            <w:gridSpan w:val="5"/>
            <w:tcBorders>
              <w:top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□制造业 □建筑业 □服务业（□商务会展 □文化旅游 □现代物流 □科技服务 □信息服务 </w:t>
            </w:r>
            <w:r>
              <w:rPr>
                <w:rFonts w:hint="default" w:ascii="Times New Roman" w:hAnsi="Times New Roman" w:cs="Times New Roman"/>
                <w:sz w:val="20"/>
                <w:szCs w:val="20"/>
              </w:rPr>
              <w:br w:type="textWrapping"/>
            </w:r>
            <w:r>
              <w:rPr>
                <w:rFonts w:hint="default" w:ascii="Times New Roman" w:hAnsi="Times New Roman" w:cs="Times New Roman"/>
                <w:sz w:val="20"/>
                <w:szCs w:val="20"/>
              </w:rPr>
              <w:t>□健康服务 □商务服务 □商贸服务、金融业、房地产业等）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1438" w:type="dxa"/>
            <w:gridSpan w:val="2"/>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注册地址</w:t>
            </w:r>
          </w:p>
        </w:tc>
        <w:tc>
          <w:tcPr>
            <w:tcW w:w="371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注册时间</w:t>
            </w:r>
          </w:p>
        </w:tc>
        <w:tc>
          <w:tcPr>
            <w:tcW w:w="2303"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exact"/>
          <w:jc w:val="center"/>
        </w:trPr>
        <w:tc>
          <w:tcPr>
            <w:tcW w:w="1438" w:type="dxa"/>
            <w:gridSpan w:val="2"/>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是否通过直接认定方式申报</w:t>
            </w:r>
          </w:p>
        </w:tc>
        <w:tc>
          <w:tcPr>
            <w:tcW w:w="3710" w:type="dxa"/>
            <w:gridSpan w:val="3"/>
            <w:tcBorders>
              <w:right w:val="single" w:color="auto" w:sz="4" w:space="0"/>
            </w:tcBorders>
            <w:noWrap w:val="0"/>
            <w:vAlign w:val="top"/>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  □否  如是，符合         类型企业</w:t>
            </w:r>
          </w:p>
          <w:p>
            <w:pPr>
              <w:snapToGrid/>
              <w:spacing w:line="400" w:lineRule="exact"/>
              <w:jc w:val="center"/>
              <w:rPr>
                <w:rFonts w:ascii="Times New Roman" w:hAnsi="Times New Roman" w:cs="Times New Roman"/>
                <w:sz w:val="20"/>
                <w:szCs w:val="20"/>
              </w:rPr>
            </w:pPr>
          </w:p>
        </w:tc>
        <w:tc>
          <w:tcPr>
            <w:tcW w:w="2580"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统一社会</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信用代码</w:t>
            </w:r>
          </w:p>
        </w:tc>
        <w:tc>
          <w:tcPr>
            <w:tcW w:w="2303"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exact"/>
          <w:jc w:val="center"/>
        </w:trPr>
        <w:tc>
          <w:tcPr>
            <w:tcW w:w="1438" w:type="dxa"/>
            <w:gridSpan w:val="2"/>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是否获得以下称号</w:t>
            </w:r>
          </w:p>
        </w:tc>
        <w:tc>
          <w:tcPr>
            <w:tcW w:w="8593" w:type="dxa"/>
            <w:gridSpan w:val="5"/>
            <w:noWrap w:val="0"/>
            <w:vAlign w:val="top"/>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□是（获得过□国家级技术创新平台 □省重点实验室 □创新标杆企业）</w:t>
            </w:r>
          </w:p>
          <w:p>
            <w:pPr>
              <w:pStyle w:val="3"/>
              <w:snapToGrid/>
              <w:spacing w:line="400" w:lineRule="exact"/>
              <w:rPr>
                <w:rFonts w:ascii="Times New Roman" w:hAnsi="Times New Roman" w:cs="Times New Roman"/>
              </w:rPr>
            </w:pPr>
            <w:r>
              <w:rPr>
                <w:rFonts w:hint="default" w:ascii="Times New Roman" w:hAnsi="Times New Roman" w:cs="Times New Roman"/>
                <w:sz w:val="20"/>
                <w:szCs w:val="20"/>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1438" w:type="dxa"/>
            <w:gridSpan w:val="2"/>
            <w:noWrap w:val="0"/>
            <w:vAlign w:val="center"/>
          </w:tcPr>
          <w:p>
            <w:pPr>
              <w:snapToGrid/>
              <w:spacing w:line="400" w:lineRule="exact"/>
              <w:jc w:val="center"/>
              <w:rPr>
                <w:rFonts w:ascii="Times New Roman" w:hAnsi="Times New Roman" w:cs="Times New Roman"/>
                <w:kern w:val="2"/>
                <w:sz w:val="20"/>
                <w:szCs w:val="20"/>
              </w:rPr>
            </w:pPr>
            <w:r>
              <w:rPr>
                <w:rFonts w:hint="default" w:ascii="Times New Roman" w:hAnsi="Times New Roman" w:cs="Times New Roman"/>
                <w:kern w:val="2"/>
                <w:sz w:val="20"/>
                <w:szCs w:val="20"/>
              </w:rPr>
              <w:t>上年度研发投入强度（%）</w:t>
            </w:r>
          </w:p>
        </w:tc>
        <w:tc>
          <w:tcPr>
            <w:tcW w:w="3710" w:type="dxa"/>
            <w:gridSpan w:val="3"/>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2580"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kern w:val="2"/>
                <w:sz w:val="20"/>
                <w:szCs w:val="20"/>
              </w:rPr>
              <w:t>上两年度研发投入强度（%）</w:t>
            </w:r>
          </w:p>
        </w:tc>
        <w:tc>
          <w:tcPr>
            <w:tcW w:w="2303"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438" w:type="dxa"/>
            <w:gridSpan w:val="2"/>
            <w:noWrap w:val="0"/>
            <w:vAlign w:val="center"/>
          </w:tcPr>
          <w:p>
            <w:pPr>
              <w:snapToGrid/>
              <w:spacing w:line="400" w:lineRule="exact"/>
              <w:jc w:val="center"/>
              <w:rPr>
                <w:rFonts w:ascii="Times New Roman" w:hAnsi="Times New Roman" w:cs="Times New Roman"/>
                <w:kern w:val="2"/>
                <w:sz w:val="20"/>
                <w:szCs w:val="20"/>
              </w:rPr>
            </w:pPr>
            <w:r>
              <w:rPr>
                <w:rFonts w:hint="default" w:ascii="Times New Roman" w:hAnsi="Times New Roman" w:cs="Times New Roman"/>
                <w:kern w:val="2"/>
                <w:sz w:val="20"/>
                <w:szCs w:val="20"/>
              </w:rPr>
              <w:t>市值或估值</w:t>
            </w:r>
            <w:r>
              <w:rPr>
                <w:rFonts w:hint="default" w:ascii="Times New Roman" w:hAnsi="Times New Roman" w:cs="Times New Roman"/>
                <w:kern w:val="2"/>
                <w:sz w:val="20"/>
                <w:szCs w:val="20"/>
              </w:rPr>
              <w:br w:type="textWrapping"/>
            </w:r>
            <w:r>
              <w:rPr>
                <w:rFonts w:hint="default" w:ascii="Times New Roman" w:hAnsi="Times New Roman" w:cs="Times New Roman"/>
                <w:kern w:val="2"/>
                <w:sz w:val="20"/>
                <w:szCs w:val="20"/>
              </w:rPr>
              <w:t>（亿元）</w:t>
            </w:r>
          </w:p>
        </w:tc>
        <w:tc>
          <w:tcPr>
            <w:tcW w:w="3710" w:type="dxa"/>
            <w:gridSpan w:val="3"/>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2580"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最近一轮融资金额（万元）</w:t>
            </w:r>
          </w:p>
        </w:tc>
        <w:tc>
          <w:tcPr>
            <w:tcW w:w="2303"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438" w:type="dxa"/>
            <w:gridSpan w:val="2"/>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法人代表</w:t>
            </w:r>
          </w:p>
        </w:tc>
        <w:tc>
          <w:tcPr>
            <w:tcW w:w="1370" w:type="dxa"/>
            <w:noWrap w:val="0"/>
            <w:vAlign w:val="center"/>
          </w:tcPr>
          <w:p>
            <w:pPr>
              <w:snapToGrid/>
              <w:spacing w:line="400" w:lineRule="exact"/>
              <w:jc w:val="center"/>
              <w:rPr>
                <w:rFonts w:ascii="Times New Roman" w:hAnsi="Times New Roman" w:cs="Times New Roman"/>
                <w:sz w:val="20"/>
                <w:szCs w:val="20"/>
              </w:rPr>
            </w:pPr>
          </w:p>
        </w:tc>
        <w:tc>
          <w:tcPr>
            <w:tcW w:w="70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1638"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身份证号</w:t>
            </w:r>
          </w:p>
        </w:tc>
        <w:tc>
          <w:tcPr>
            <w:tcW w:w="2303"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438" w:type="dxa"/>
            <w:gridSpan w:val="2"/>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联系人</w:t>
            </w:r>
          </w:p>
        </w:tc>
        <w:tc>
          <w:tcPr>
            <w:tcW w:w="1370" w:type="dxa"/>
            <w:noWrap w:val="0"/>
            <w:vAlign w:val="center"/>
          </w:tcPr>
          <w:p>
            <w:pPr>
              <w:snapToGrid/>
              <w:spacing w:line="400" w:lineRule="exact"/>
              <w:jc w:val="center"/>
              <w:rPr>
                <w:rFonts w:ascii="Times New Roman" w:hAnsi="Times New Roman" w:cs="Times New Roman"/>
                <w:sz w:val="20"/>
                <w:szCs w:val="20"/>
              </w:rPr>
            </w:pPr>
          </w:p>
        </w:tc>
        <w:tc>
          <w:tcPr>
            <w:tcW w:w="70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1638"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身份证号</w:t>
            </w:r>
          </w:p>
        </w:tc>
        <w:tc>
          <w:tcPr>
            <w:tcW w:w="2303"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exact"/>
          <w:jc w:val="center"/>
        </w:trPr>
        <w:tc>
          <w:tcPr>
            <w:tcW w:w="1438" w:type="dxa"/>
            <w:gridSpan w:val="2"/>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年度企业经营情况</w:t>
            </w:r>
          </w:p>
        </w:tc>
        <w:tc>
          <w:tcPr>
            <w:tcW w:w="1370"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上年度营业收入（万元）</w:t>
            </w:r>
          </w:p>
        </w:tc>
        <w:tc>
          <w:tcPr>
            <w:tcW w:w="2340" w:type="dxa"/>
            <w:gridSpan w:val="2"/>
            <w:noWrap w:val="0"/>
            <w:vAlign w:val="center"/>
          </w:tcPr>
          <w:p>
            <w:pPr>
              <w:snapToGrid/>
              <w:spacing w:line="400" w:lineRule="exact"/>
              <w:jc w:val="center"/>
              <w:rPr>
                <w:rFonts w:ascii="Times New Roman" w:hAnsi="Times New Roman" w:cs="Times New Roman"/>
                <w:sz w:val="20"/>
                <w:szCs w:val="20"/>
              </w:rPr>
            </w:pPr>
          </w:p>
        </w:tc>
        <w:tc>
          <w:tcPr>
            <w:tcW w:w="2580"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入库税收（万元）</w:t>
            </w:r>
          </w:p>
        </w:tc>
        <w:tc>
          <w:tcPr>
            <w:tcW w:w="2303"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38" w:type="dxa"/>
            <w:gridSpan w:val="2"/>
            <w:vMerge w:val="continue"/>
            <w:tcBorders>
              <w:bottom w:val="single" w:color="000000" w:sz="4" w:space="0"/>
            </w:tcBorders>
            <w:noWrap w:val="0"/>
            <w:vAlign w:val="top"/>
          </w:tcPr>
          <w:p>
            <w:pPr>
              <w:snapToGrid/>
              <w:spacing w:line="400" w:lineRule="exact"/>
              <w:jc w:val="center"/>
              <w:rPr>
                <w:rFonts w:ascii="Times New Roman" w:hAnsi="Times New Roman" w:cs="Times New Roman"/>
                <w:sz w:val="20"/>
                <w:szCs w:val="20"/>
              </w:rPr>
            </w:pPr>
          </w:p>
        </w:tc>
        <w:tc>
          <w:tcPr>
            <w:tcW w:w="1370" w:type="dxa"/>
            <w:tcBorders>
              <w:bottom w:val="single" w:color="000000"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上年度资产</w:t>
            </w:r>
            <w:r>
              <w:rPr>
                <w:rFonts w:hint="default" w:ascii="Times New Roman" w:hAnsi="Times New Roman" w:cs="Times New Roman"/>
                <w:sz w:val="20"/>
                <w:szCs w:val="20"/>
              </w:rPr>
              <w:br w:type="textWrapping"/>
            </w:r>
            <w:r>
              <w:rPr>
                <w:rFonts w:hint="default" w:ascii="Times New Roman" w:hAnsi="Times New Roman" w:cs="Times New Roman"/>
                <w:sz w:val="20"/>
                <w:szCs w:val="20"/>
              </w:rPr>
              <w:t>总额（万元）</w:t>
            </w:r>
          </w:p>
        </w:tc>
        <w:tc>
          <w:tcPr>
            <w:tcW w:w="2340" w:type="dxa"/>
            <w:gridSpan w:val="2"/>
            <w:tcBorders>
              <w:bottom w:val="single" w:color="000000"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top w:val="single" w:color="auto" w:sz="4" w:space="0"/>
              <w:bottom w:val="single" w:color="000000"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净利润（万元）</w:t>
            </w:r>
          </w:p>
        </w:tc>
        <w:tc>
          <w:tcPr>
            <w:tcW w:w="2303" w:type="dxa"/>
            <w:tcBorders>
              <w:bottom w:val="single" w:color="000000" w:sz="4" w:space="0"/>
            </w:tcBorders>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exact"/>
          <w:jc w:val="center"/>
        </w:trPr>
        <w:tc>
          <w:tcPr>
            <w:tcW w:w="2808" w:type="dxa"/>
            <w:gridSpan w:val="3"/>
            <w:tcBorders>
              <w:bottom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下属分支机构家数（如有）家）</w:t>
            </w:r>
          </w:p>
        </w:tc>
        <w:tc>
          <w:tcPr>
            <w:tcW w:w="2340"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其中市外企业数（家）</w:t>
            </w:r>
          </w:p>
        </w:tc>
        <w:tc>
          <w:tcPr>
            <w:tcW w:w="2303"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1259" w:type="dxa"/>
            <w:vMerge w:val="restart"/>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企业前3年在本市缴纳入库税收情况</w:t>
            </w:r>
          </w:p>
        </w:tc>
        <w:tc>
          <w:tcPr>
            <w:tcW w:w="1549"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年份</w:t>
            </w:r>
          </w:p>
        </w:tc>
        <w:tc>
          <w:tcPr>
            <w:tcW w:w="2340"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303"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exact"/>
          <w:jc w:val="center"/>
        </w:trPr>
        <w:tc>
          <w:tcPr>
            <w:tcW w:w="1259" w:type="dxa"/>
            <w:vMerge w:val="continue"/>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549"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税收（万元）</w:t>
            </w:r>
          </w:p>
        </w:tc>
        <w:tc>
          <w:tcPr>
            <w:tcW w:w="2340"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303"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1259" w:type="dxa"/>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企业前3年在本市形成的营业收入</w:t>
            </w:r>
          </w:p>
        </w:tc>
        <w:tc>
          <w:tcPr>
            <w:tcW w:w="1549"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年份</w:t>
            </w:r>
          </w:p>
        </w:tc>
        <w:tc>
          <w:tcPr>
            <w:tcW w:w="2340"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303"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exact"/>
          <w:jc w:val="center"/>
        </w:trPr>
        <w:tc>
          <w:tcPr>
            <w:tcW w:w="1259" w:type="dxa"/>
            <w:vMerge w:val="continue"/>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549"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营业收入</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340"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580"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2303"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2808" w:type="dxa"/>
            <w:gridSpan w:val="3"/>
            <w:tcBorders>
              <w:bottom w:val="single" w:color="auto" w:sz="4" w:space="0"/>
            </w:tcBorders>
            <w:noWrap w:val="0"/>
            <w:vAlign w:val="center"/>
          </w:tcPr>
          <w:p>
            <w:pPr>
              <w:snapToGrid/>
              <w:spacing w:line="400" w:lineRule="exact"/>
              <w:jc w:val="center"/>
              <w:rPr>
                <w:rFonts w:ascii="Times New Roman"/>
              </w:rPr>
            </w:pPr>
            <w:r>
              <w:rPr>
                <w:rFonts w:hint="default" w:ascii="Times New Roman"/>
                <w:sz w:val="20"/>
                <w:szCs w:val="20"/>
              </w:rPr>
              <w:t>企业履约情况</w:t>
            </w:r>
            <w:r>
              <w:rPr>
                <w:rFonts w:hint="default" w:ascii="Times New Roman"/>
                <w:sz w:val="20"/>
                <w:szCs w:val="20"/>
              </w:rPr>
              <w:br w:type="textWrapping"/>
            </w:r>
            <w:r>
              <w:rPr>
                <w:rFonts w:hint="default" w:ascii="Times New Roman"/>
                <w:sz w:val="20"/>
                <w:szCs w:val="20"/>
              </w:rPr>
              <w:t>(新引进企业填写）</w:t>
            </w:r>
          </w:p>
        </w:tc>
        <w:tc>
          <w:tcPr>
            <w:tcW w:w="7223" w:type="dxa"/>
            <w:gridSpan w:val="4"/>
            <w:tcBorders>
              <w:bottom w:val="single" w:color="auto" w:sz="4" w:space="0"/>
            </w:tcBorders>
            <w:noWrap w:val="0"/>
            <w:vAlign w:val="center"/>
          </w:tcPr>
          <w:p>
            <w:pPr>
              <w:tabs>
                <w:tab w:val="left" w:pos="10500"/>
              </w:tabs>
              <w:snapToGrid/>
              <w:spacing w:line="500" w:lineRule="exact"/>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1" w:hRule="atLeast"/>
          <w:jc w:val="center"/>
        </w:trPr>
        <w:tc>
          <w:tcPr>
            <w:tcW w:w="2808" w:type="dxa"/>
            <w:gridSpan w:val="3"/>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企业申请说明</w:t>
            </w:r>
          </w:p>
        </w:tc>
        <w:tc>
          <w:tcPr>
            <w:tcW w:w="7223" w:type="dxa"/>
            <w:gridSpan w:val="4"/>
            <w:tcBorders>
              <w:bottom w:val="single" w:color="auto" w:sz="4" w:space="0"/>
            </w:tcBorders>
            <w:noWrap w:val="0"/>
            <w:vAlign w:val="center"/>
          </w:tcPr>
          <w:p>
            <w:pPr>
              <w:snapToGrid/>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根据《中山市促进总部企业高质量发展实施办法》（中府〔2022〕60号），我公司符合《实施办法》第</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条第</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 xml:space="preserve">项认定条件，特申请资格复审。                                        </w:t>
            </w:r>
          </w:p>
          <w:p>
            <w:pPr>
              <w:snapToGrid/>
              <w:spacing w:line="400" w:lineRule="exact"/>
              <w:rPr>
                <w:rFonts w:ascii="Times New Roman" w:hAnsi="Times New Roman" w:cs="Times New Roman"/>
                <w:sz w:val="20"/>
                <w:szCs w:val="20"/>
              </w:rPr>
            </w:pPr>
          </w:p>
          <w:p>
            <w:pPr>
              <w:tabs>
                <w:tab w:val="left" w:pos="10500"/>
              </w:tabs>
              <w:snapToGrid/>
              <w:spacing w:line="300" w:lineRule="exact"/>
              <w:ind w:firstLine="4700" w:firstLineChars="2500"/>
              <w:rPr>
                <w:rFonts w:ascii="Times New Roman" w:hAnsi="Times New Roman" w:cs="Times New Roman"/>
                <w:sz w:val="20"/>
                <w:szCs w:val="20"/>
              </w:rPr>
            </w:pPr>
            <w:r>
              <w:rPr>
                <w:rFonts w:hint="default" w:ascii="Times New Roman" w:hAnsi="Times New Roman" w:cs="Times New Roman"/>
                <w:sz w:val="20"/>
                <w:szCs w:val="20"/>
              </w:rPr>
              <w:t>法人代表签字：</w:t>
            </w:r>
          </w:p>
          <w:p>
            <w:pPr>
              <w:tabs>
                <w:tab w:val="left" w:pos="10500"/>
              </w:tabs>
              <w:snapToGrid/>
              <w:spacing w:line="300" w:lineRule="exact"/>
              <w:ind w:firstLine="4700" w:firstLineChars="2500"/>
              <w:rPr>
                <w:rFonts w:ascii="Times New Roman" w:hAnsi="Times New Roman" w:cs="Times New Roman"/>
                <w:sz w:val="20"/>
                <w:szCs w:val="20"/>
              </w:rPr>
            </w:pPr>
            <w:r>
              <w:rPr>
                <w:rFonts w:hint="default" w:ascii="Times New Roman" w:hAnsi="Times New Roman" w:cs="Times New Roman"/>
                <w:sz w:val="20"/>
                <w:szCs w:val="20"/>
              </w:rPr>
              <w:t>（单位公章）</w:t>
            </w:r>
          </w:p>
          <w:p>
            <w:pPr>
              <w:tabs>
                <w:tab w:val="left" w:pos="10500"/>
              </w:tabs>
              <w:snapToGrid/>
              <w:spacing w:line="500" w:lineRule="exact"/>
              <w:ind w:firstLine="4700" w:firstLineChars="2500"/>
              <w:rPr>
                <w:rFonts w:ascii="Times New Roman" w:hAnsi="Times New Roman" w:cs="Times New Roman"/>
                <w:sz w:val="20"/>
                <w:szCs w:val="20"/>
              </w:rPr>
            </w:pPr>
            <w:r>
              <w:rPr>
                <w:rFonts w:hint="default" w:ascii="Times New Roman" w:hAnsi="Times New Roman" w:cs="Times New Roman"/>
                <w:sz w:val="20"/>
                <w:szCs w:val="20"/>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031" w:type="dxa"/>
            <w:gridSpan w:val="7"/>
            <w:tcBorders>
              <w:top w:val="single" w:color="auto" w:sz="4" w:space="0"/>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审核部门填写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atLeast"/>
          <w:jc w:val="center"/>
        </w:trPr>
        <w:tc>
          <w:tcPr>
            <w:tcW w:w="2808" w:type="dxa"/>
            <w:gridSpan w:val="3"/>
            <w:tcBorders>
              <w:top w:val="single" w:color="auto" w:sz="4" w:space="0"/>
              <w:bottom w:val="single" w:color="auto" w:sz="4" w:space="0"/>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企业所在镇街意见</w:t>
            </w:r>
          </w:p>
        </w:tc>
        <w:tc>
          <w:tcPr>
            <w:tcW w:w="7223" w:type="dxa"/>
            <w:gridSpan w:val="4"/>
            <w:tcBorders>
              <w:top w:val="single" w:color="auto" w:sz="4" w:space="0"/>
              <w:left w:val="single" w:color="auto" w:sz="4" w:space="0"/>
              <w:bottom w:val="single" w:color="auto" w:sz="4" w:space="0"/>
            </w:tcBorders>
            <w:noWrap w:val="0"/>
            <w:vAlign w:val="center"/>
          </w:tcPr>
          <w:p>
            <w:pPr>
              <w:snapToGrid/>
              <w:spacing w:beforeLines="50"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经审核，</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 xml:space="preserve">企业（机构）是经批准依法设立的企业（机构），提交资料齐全、内容真实，符合总部企业资格复审条件。                                 </w:t>
            </w:r>
            <w:r>
              <w:rPr>
                <w:rFonts w:hint="default" w:ascii="Times New Roman" w:hAnsi="Times New Roman" w:cs="Times New Roman"/>
                <w:sz w:val="20"/>
                <w:szCs w:val="20"/>
              </w:rPr>
              <w:br w:type="textWrapping"/>
            </w:r>
          </w:p>
          <w:p>
            <w:pPr>
              <w:snapToGrid/>
              <w:spacing w:line="400" w:lineRule="exact"/>
              <w:ind w:firstLine="4700" w:firstLineChars="2500"/>
              <w:rPr>
                <w:rFonts w:ascii="Times New Roman" w:hAnsi="Times New Roman" w:cs="Times New Roman"/>
                <w:sz w:val="20"/>
                <w:szCs w:val="20"/>
              </w:rPr>
            </w:pPr>
            <w:r>
              <w:rPr>
                <w:rFonts w:hint="default" w:ascii="Times New Roman" w:hAnsi="Times New Roman" w:cs="Times New Roman"/>
                <w:sz w:val="20"/>
                <w:szCs w:val="20"/>
              </w:rPr>
              <w:t>（盖章）</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2808" w:type="dxa"/>
            <w:gridSpan w:val="3"/>
            <w:tcBorders>
              <w:top w:val="single" w:color="auto" w:sz="4" w:space="0"/>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市发展总部经济工作领导</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小组办公室意见</w:t>
            </w:r>
          </w:p>
        </w:tc>
        <w:tc>
          <w:tcPr>
            <w:tcW w:w="7223" w:type="dxa"/>
            <w:gridSpan w:val="4"/>
            <w:tcBorders>
              <w:top w:val="single" w:color="auto" w:sz="4" w:space="0"/>
              <w:left w:val="single" w:color="auto" w:sz="4" w:space="0"/>
            </w:tcBorders>
            <w:noWrap w:val="0"/>
            <w:vAlign w:val="top"/>
          </w:tcPr>
          <w:p>
            <w:pPr>
              <w:snapToGrid/>
              <w:spacing w:line="400" w:lineRule="exact"/>
              <w:rPr>
                <w:rFonts w:ascii="Times New Roman" w:hAnsi="Times New Roman" w:cs="Times New Roman"/>
                <w:sz w:val="20"/>
                <w:szCs w:val="20"/>
              </w:rPr>
            </w:pPr>
          </w:p>
          <w:p>
            <w:pPr>
              <w:pStyle w:val="3"/>
              <w:rPr>
                <w:rFonts w:ascii="Times New Roman"/>
              </w:rPr>
            </w:pPr>
          </w:p>
          <w:p>
            <w:pPr>
              <w:snapToGrid/>
              <w:spacing w:line="400" w:lineRule="exact"/>
              <w:ind w:firstLine="4700" w:firstLineChars="2500"/>
              <w:rPr>
                <w:rFonts w:ascii="Times New Roman" w:hAnsi="Times New Roman" w:cs="Times New Roman"/>
                <w:sz w:val="20"/>
                <w:szCs w:val="20"/>
              </w:rPr>
            </w:pPr>
            <w:r>
              <w:rPr>
                <w:rFonts w:hint="default" w:ascii="Times New Roman" w:hAnsi="Times New Roman" w:cs="Times New Roman"/>
                <w:sz w:val="20"/>
                <w:szCs w:val="20"/>
              </w:rPr>
              <w:t xml:space="preserve">（盖章）：                        </w:t>
            </w:r>
          </w:p>
          <w:p>
            <w:pPr>
              <w:snapToGrid/>
              <w:spacing w:line="400" w:lineRule="exact"/>
              <w:ind w:firstLine="4700" w:firstLineChars="2500"/>
              <w:rPr>
                <w:rFonts w:ascii="Times New Roman" w:hAnsi="Times New Roman" w:cs="Times New Roman"/>
                <w:sz w:val="20"/>
                <w:szCs w:val="20"/>
              </w:rPr>
            </w:pPr>
            <w:r>
              <w:rPr>
                <w:rFonts w:hint="default" w:ascii="Times New Roman" w:hAnsi="Times New Roman" w:cs="Times New Roman"/>
                <w:sz w:val="20"/>
                <w:szCs w:val="20"/>
              </w:rPr>
              <w:t>年     月    日</w:t>
            </w:r>
          </w:p>
        </w:tc>
      </w:tr>
    </w:tbl>
    <w:p>
      <w:pPr>
        <w:spacing w:line="240" w:lineRule="exact"/>
        <w:jc w:val="left"/>
        <w:rPr>
          <w:rFonts w:ascii="Times New Roman"/>
          <w:sz w:val="20"/>
          <w:szCs w:val="20"/>
        </w:rPr>
      </w:pPr>
      <w:r>
        <w:rPr>
          <w:rFonts w:ascii="Times New Roman"/>
          <w:sz w:val="20"/>
          <w:szCs w:val="20"/>
        </w:rPr>
        <w:t>备注：</w:t>
      </w:r>
    </w:p>
    <w:p>
      <w:pPr>
        <w:spacing w:line="240" w:lineRule="exact"/>
        <w:ind w:firstLine="376" w:firstLineChars="200"/>
        <w:jc w:val="left"/>
        <w:rPr>
          <w:rFonts w:ascii="Times New Roman"/>
          <w:sz w:val="20"/>
          <w:szCs w:val="20"/>
        </w:rPr>
      </w:pPr>
      <w:r>
        <w:rPr>
          <w:rFonts w:hint="default" w:ascii="Times New Roman"/>
          <w:sz w:val="20"/>
          <w:szCs w:val="20"/>
        </w:rPr>
        <w:t>1、申请企业请下载本表格电子文档。报送申报材料应严格按照相关要求准备,按申请表和附件的先后顺序(统一用A4纸双面打印)装订成册,并附申报材料清单。</w:t>
      </w:r>
    </w:p>
    <w:p>
      <w:pPr>
        <w:spacing w:line="240" w:lineRule="exact"/>
        <w:ind w:firstLine="376" w:firstLineChars="200"/>
        <w:jc w:val="left"/>
        <w:rPr>
          <w:rFonts w:ascii="Times New Roman"/>
          <w:sz w:val="20"/>
          <w:szCs w:val="20"/>
        </w:rPr>
      </w:pPr>
      <w:r>
        <w:rPr>
          <w:rFonts w:hint="default" w:ascii="Times New Roman"/>
          <w:sz w:val="20"/>
          <w:szCs w:val="20"/>
        </w:rPr>
        <w:t>2、财务数据为会计师事务所审计数据。</w:t>
      </w:r>
    </w:p>
    <w:p>
      <w:pPr>
        <w:spacing w:line="240" w:lineRule="exact"/>
        <w:ind w:firstLine="376" w:firstLineChars="200"/>
        <w:jc w:val="left"/>
        <w:rPr>
          <w:rFonts w:ascii="Times New Roman"/>
          <w:sz w:val="20"/>
          <w:szCs w:val="20"/>
        </w:rPr>
      </w:pPr>
      <w:r>
        <w:rPr>
          <w:rFonts w:hint="default" w:ascii="Times New Roman"/>
          <w:sz w:val="20"/>
          <w:szCs w:val="20"/>
        </w:rPr>
        <w:t>3、本表为总部企业申请资格复审的重要依据,填表企业须按照本表的格式如实填写。如发现弄虚作假,取消认定资格并在两年之内不受理申报。</w:t>
      </w:r>
    </w:p>
    <w:p>
      <w:pPr>
        <w:spacing w:line="240" w:lineRule="exact"/>
        <w:ind w:firstLine="376" w:firstLineChars="200"/>
        <w:jc w:val="left"/>
        <w:rPr>
          <w:rFonts w:ascii="Times New Roman"/>
          <w:sz w:val="20"/>
          <w:szCs w:val="20"/>
        </w:rPr>
      </w:pPr>
      <w:r>
        <w:rPr>
          <w:rFonts w:hint="default" w:ascii="Times New Roman"/>
          <w:sz w:val="20"/>
          <w:szCs w:val="20"/>
        </w:rPr>
        <w:t>4、申请总部企业行业类型按照统计局划分行业填写。</w:t>
      </w:r>
    </w:p>
    <w:p>
      <w:pPr>
        <w:spacing w:line="240" w:lineRule="exact"/>
        <w:ind w:firstLine="376" w:firstLineChars="200"/>
        <w:jc w:val="left"/>
        <w:rPr>
          <w:rFonts w:ascii="Times New Roman"/>
          <w:sz w:val="20"/>
          <w:szCs w:val="20"/>
        </w:rPr>
      </w:pPr>
      <w:r>
        <w:rPr>
          <w:rFonts w:hint="default" w:ascii="Times New Roman"/>
          <w:sz w:val="20"/>
          <w:szCs w:val="20"/>
        </w:rPr>
        <w:t>5、属直接认定的企业需填写上一年度本公司或母公司入选了世界企业500强、中国企业500强、中国民营企业500强、中国制造业企业500强、中国服务业企业500强、国家和中央部门管理的大企业（集团）总部、境内A股或香港H股直接上市公司企业总部等其中一类。</w:t>
      </w:r>
    </w:p>
    <w:p>
      <w:pPr>
        <w:spacing w:line="240" w:lineRule="exact"/>
        <w:ind w:firstLine="376" w:firstLineChars="200"/>
        <w:jc w:val="left"/>
        <w:rPr>
          <w:rFonts w:ascii="Times New Roman"/>
          <w:sz w:val="20"/>
          <w:szCs w:val="20"/>
        </w:rPr>
      </w:pPr>
      <w:r>
        <w:rPr>
          <w:rFonts w:hint="default" w:ascii="Times New Roman"/>
          <w:sz w:val="20"/>
          <w:szCs w:val="20"/>
        </w:rPr>
        <w:t>6、 属《实施办法》第五条第二项的科创类企业需填写近两年企业研发投入强度（指企业研究开发费用总额占销售收入总额的比例），其它企业不需填写。</w:t>
      </w:r>
    </w:p>
    <w:p>
      <w:pPr>
        <w:spacing w:line="240" w:lineRule="exact"/>
        <w:ind w:firstLine="376" w:firstLineChars="200"/>
        <w:jc w:val="left"/>
        <w:rPr>
          <w:rFonts w:ascii="Times New Roman"/>
          <w:sz w:val="20"/>
          <w:szCs w:val="20"/>
        </w:rPr>
      </w:pPr>
      <w:r>
        <w:rPr>
          <w:rFonts w:hint="default" w:ascii="Times New Roman"/>
          <w:sz w:val="20"/>
          <w:szCs w:val="20"/>
        </w:rPr>
        <w:t>7、属《实施办法》第五条第三项的独角兽企业需填写市值或估值、最近一轮融资金额，其它企业不需填写。</w:t>
      </w:r>
    </w:p>
    <w:p>
      <w:pPr>
        <w:spacing w:line="240" w:lineRule="exact"/>
        <w:ind w:firstLine="376" w:firstLineChars="200"/>
        <w:jc w:val="left"/>
        <w:rPr>
          <w:rFonts w:ascii="Times New Roman"/>
          <w:sz w:val="20"/>
          <w:szCs w:val="20"/>
        </w:rPr>
      </w:pPr>
      <w:r>
        <w:rPr>
          <w:rFonts w:hint="default" w:ascii="Times New Roman"/>
          <w:sz w:val="20"/>
          <w:szCs w:val="20"/>
        </w:rPr>
        <w:t>8、企业营业收入和入库税收情况均包含企业总部及市内下属分支机构数据。</w:t>
      </w:r>
    </w:p>
    <w:p>
      <w:pPr>
        <w:spacing w:line="240" w:lineRule="exact"/>
        <w:ind w:firstLine="376" w:firstLineChars="200"/>
        <w:jc w:val="left"/>
        <w:rPr>
          <w:rFonts w:ascii="Times New Roman"/>
          <w:sz w:val="20"/>
          <w:szCs w:val="20"/>
        </w:rPr>
      </w:pPr>
      <w:r>
        <w:rPr>
          <w:rFonts w:hint="default" w:ascii="Times New Roman"/>
          <w:sz w:val="20"/>
          <w:szCs w:val="20"/>
        </w:rPr>
        <w:t>9、企业履约情况由属《实施办法》第四条从市外迁入企业填写。</w:t>
      </w:r>
    </w:p>
    <w:p>
      <w:pPr>
        <w:spacing w:line="240" w:lineRule="exact"/>
        <w:ind w:firstLine="376" w:firstLineChars="200"/>
        <w:jc w:val="left"/>
      </w:pPr>
      <w:r>
        <w:rPr>
          <w:rFonts w:hint="default" w:ascii="Times New Roman"/>
          <w:sz w:val="20"/>
          <w:szCs w:val="20"/>
        </w:rPr>
        <w:t>10、此表一式8份。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D14EC"/>
    <w:rsid w:val="510D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2">
    <w:name w:val="heading 4"/>
    <w:basedOn w:val="1"/>
    <w:next w:val="1"/>
    <w:unhideWhenUsed/>
    <w:qFormat/>
    <w:uiPriority w:val="0"/>
    <w:pPr>
      <w:keepNext/>
      <w:adjustRightInd/>
      <w:snapToGrid/>
      <w:spacing w:line="240" w:lineRule="auto"/>
      <w:jc w:val="center"/>
      <w:outlineLvl w:val="3"/>
    </w:pPr>
    <w:rPr>
      <w:rFonts w:ascii="Calibri" w:hAnsi="Calibri" w:eastAsia="公文小标宋简"/>
      <w:b/>
      <w:snapToGrid/>
      <w:spacing w:val="0"/>
      <w:kern w:val="2"/>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2022-10-09T10:22:00Z</dcterms:created>
  <dc:creator>胡辉旺</dc:creator>
  <cp:lastModifiedBy>胡辉旺</cp:lastModifiedBy>
  <dcterms:modified xsi:type="dcterms:W3CDTF">2022-10-09T10:22:29Z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1B123D5DA4CA4DAA9C2E81E039524F5C</vt:lpwstr>
  </property>
</Properties>
</file>