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98" w:afterLines="5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重大活动基本情况信息登记表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宋体" w:cs="宋体"/>
          <w:color w:val="000000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重大活动主办单位或承办单位名称：</w:t>
      </w:r>
    </w:p>
    <w:tbl>
      <w:tblPr>
        <w:tblStyle w:val="4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495"/>
        <w:gridCol w:w="4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重大活动信息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举办地点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举办时间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参加人数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安保等级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（重要客人情况）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重大活动餐饮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服务提供者信息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4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44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44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参加人员驻地分布</w:t>
            </w:r>
          </w:p>
        </w:tc>
        <w:tc>
          <w:tcPr>
            <w:tcW w:w="44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供餐形式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自助餐/围餐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宴会设置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配偶路线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赞助食品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其他情况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eastAsia" w:ascii="Times New Roman" w:hAnsi="Times New Roman" w:eastAsia="宋体" w:cs="宋体"/>
          <w:color w:val="000000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重大活动主办单位或承办单位联系人及联系方式：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F0D04"/>
    <w:rsid w:val="07B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table" w:styleId="4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2022-09-20T09:09:00Z</dcterms:created>
  <dc:creator>胡辉旺</dc:creator>
  <cp:lastModifiedBy>胡辉旺</cp:lastModifiedBy>
  <dcterms:modified xsi:type="dcterms:W3CDTF">2022-09-20T09:10:01Z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