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cs="黑体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cs="黑体" w:asciiTheme="majorEastAsia" w:hAnsiTheme="majorEastAsia" w:eastAsiaTheme="majorEastAsia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spacing w:line="500" w:lineRule="exact"/>
        <w:ind w:firstLine="3080" w:firstLineChars="70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中山市民政局项目采购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评审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  <w:r>
        <w:rPr>
          <w:rFonts w:hint="eastAsia" w:ascii="黑体" w:hAnsi="黑体" w:eastAsia="黑体" w:cs="黑体"/>
          <w:sz w:val="44"/>
          <w:szCs w:val="44"/>
        </w:rPr>
        <w:t>（服务类）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3520" w:firstLineChars="1100"/>
        <w:jc w:val="both"/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  <w:lang w:val="en-US" w:eastAsia="zh-CN"/>
        </w:rPr>
        <w:t>2022年民政兜底社工服务高质量发展项目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3520" w:firstLineChars="1100"/>
        <w:jc w:val="both"/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</w:p>
    <w:tbl>
      <w:tblPr>
        <w:tblStyle w:val="3"/>
        <w:tblW w:w="135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929"/>
        <w:gridCol w:w="3460"/>
        <w:gridCol w:w="1964"/>
        <w:gridCol w:w="1668"/>
        <w:gridCol w:w="1680"/>
        <w:gridCol w:w="1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评分项目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评审指标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分值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（单位1）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（单位2）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（单位3）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9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  <w:t>技术分值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（40分）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  <w:t>项目组织规划、实施管理情况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  <w:t>（差：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0-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、中：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、良：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、优：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9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投入本项目的人员保障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  <w:t>（差：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0-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、中：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、良：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、优：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9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  <w:t>商务分值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30分）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年承接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同类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项目的情况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  <w:t>（差：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0-7、中：7-10、良：10-13、优：13-15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9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  <w:t>履约能力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  <w:t>（差：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0-7、中：7-10、良：10-13、优：13-15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9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  <w:t>报价分值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  <w:t>按低价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  <w:t>优先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  <w:t>法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 w:bidi="ar"/>
              </w:rPr>
              <w:t>计算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bidi="ar"/>
              </w:rPr>
              <w:t>合计得分</w:t>
            </w:r>
          </w:p>
        </w:tc>
        <w:tc>
          <w:tcPr>
            <w:tcW w:w="1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>
      <w:pPr>
        <w:spacing w:line="600" w:lineRule="exact"/>
      </w:pPr>
      <w:r>
        <w:rPr>
          <w:rFonts w:ascii="Times New Roman" w:hAnsi="Times New Roman" w:eastAsia="仿宋_GB2312" w:cs="Times New Roman"/>
          <w:sz w:val="32"/>
          <w:szCs w:val="32"/>
        </w:rPr>
        <w:t>评审人签名：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　　　　　　　　　　　　　　　　　　　　　　</w:t>
      </w:r>
      <w:r>
        <w:rPr>
          <w:rFonts w:ascii="Times New Roman" w:hAnsi="Times New Roman" w:eastAsia="仿宋_GB2312" w:cs="Times New Roman"/>
          <w:sz w:val="32"/>
          <w:szCs w:val="32"/>
        </w:rPr>
        <w:t>日期：     年   月   日</w:t>
      </w:r>
    </w:p>
    <w:sectPr>
      <w:pgSz w:w="16838" w:h="11906" w:orient="landscape"/>
      <w:pgMar w:top="1587" w:right="1587" w:bottom="1587" w:left="1587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ZmEyZjExNzQwYzMzNDg0ODc0MzYxZTRkODBmZWEifQ=="/>
  </w:docVars>
  <w:rsids>
    <w:rsidRoot w:val="3FC05D6E"/>
    <w:rsid w:val="3FC0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中山市民政局</Company>
  <Pages>1</Pages>
  <Words>236</Words>
  <Characters>305</Characters>
  <Lines>0</Lines>
  <Paragraphs>0</Paragraphs>
  <TotalTime>0</TotalTime>
  <ScaleCrop>false</ScaleCrop>
  <LinksUpToDate>false</LinksUpToDate>
  <CharactersWithSpaces>339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2022-09-20T09:28:00Z</dcterms:created>
  <dc:creator>晓蕾蕾</dc:creator>
  <cp:lastModifiedBy>晓蕾蕾</cp:lastModifiedBy>
  <dcterms:modified xsi:type="dcterms:W3CDTF">2022-09-20T09:28:33Z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DE257410C5324ACDAC1458FF28453203</vt:lpwstr>
  </property>
</Properties>
</file>