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202</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2</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年</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val="en-US" w:eastAsia="zh-CN"/>
          <w14:textFill>
            <w14:solidFill>
              <w14:schemeClr w14:val="tx1"/>
            </w14:solidFill>
          </w14:textFill>
        </w:rPr>
        <w:t>3</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月</w:t>
      </w: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下</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半月家庭服务业</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right="0"/>
        <w:jc w:val="center"/>
        <w:textAlignment w:val="auto"/>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pPr>
      <w:r>
        <w:rPr>
          <w:rFonts w:hint="eastAsia" w:ascii="方正小标宋简体" w:hAnsi="方正小标宋简体" w:eastAsia="方正小标宋简体" w:cs="方正小标宋简体"/>
          <w:b w:val="0"/>
          <w:bCs w:val="0"/>
          <w:i w:val="0"/>
          <w:iCs w:val="0"/>
          <w:caps w:val="0"/>
          <w:color w:val="000000" w:themeColor="text1"/>
          <w:spacing w:val="0"/>
          <w:sz w:val="44"/>
          <w:szCs w:val="44"/>
          <w:lang w:eastAsia="zh-CN"/>
          <w14:textFill>
            <w14:solidFill>
              <w14:schemeClr w14:val="tx1"/>
            </w14:solidFill>
          </w14:textFill>
        </w:rPr>
        <w:t>“双随机</w:t>
      </w:r>
      <w:r>
        <w:rPr>
          <w:rFonts w:hint="eastAsia" w:ascii="方正小标宋简体" w:hAnsi="方正小标宋简体" w:eastAsia="方正小标宋简体" w:cs="方正小标宋简体"/>
          <w:b w:val="0"/>
          <w:bCs w:val="0"/>
          <w:i w:val="0"/>
          <w:iCs w:val="0"/>
          <w:caps w:val="0"/>
          <w:color w:val="000000" w:themeColor="text1"/>
          <w:spacing w:val="0"/>
          <w:sz w:val="44"/>
          <w:szCs w:val="44"/>
          <w14:textFill>
            <w14:solidFill>
              <w14:schemeClr w14:val="tx1"/>
            </w14:solidFill>
          </w14:textFill>
        </w:rPr>
        <w:t>、一公开”抽查结果公示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3" w:firstLineChars="200"/>
        <w:jc w:val="left"/>
        <w:textAlignment w:val="auto"/>
        <w:rPr>
          <w:rStyle w:val="6"/>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一、抽查事项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家庭服务业监督检查</w:t>
      </w:r>
      <w:bookmarkStart w:id="0" w:name="_GoBack"/>
      <w:bookmarkEnd w:id="0"/>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二、抽查人员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范浩伟（执法证号T448141）</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康新库</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（执法证号T4</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98302</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三、抽查时间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default"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202</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年</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3</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月</w:t>
      </w:r>
      <w:r>
        <w:rPr>
          <w:rFonts w:hint="eastAsia" w:ascii="仿宋_GB2312" w:hAnsi="仿宋_GB2312" w:eastAsia="仿宋_GB2312" w:cs="仿宋_GB2312"/>
          <w:i w:val="0"/>
          <w:iCs w:val="0"/>
          <w:caps w:val="0"/>
          <w:color w:val="000000" w:themeColor="text1"/>
          <w:spacing w:val="0"/>
          <w:sz w:val="32"/>
          <w:szCs w:val="32"/>
          <w:lang w:val="en-US" w:eastAsia="zh-CN"/>
          <w14:textFill>
            <w14:solidFill>
              <w14:schemeClr w14:val="tx1"/>
            </w14:solidFill>
          </w14:textFill>
        </w:rPr>
        <w:t>28日、31日</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四、抽查主体</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中山市添翼装饰工程有限公司</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中山市阜沙镇1688搬家服务中心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中山市火炬开发区君华达盛清洁服务部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五、抽查内容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1.是否在经营场所醒目位置悬挂有关证照，公开服务项目、收费标准和投诉监督电话。</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2.是否按规定建立工作档案、跟踪管理制度，对消费者和家庭服务员之间的投诉不予妥善处理。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3.是否按规定通过家庭服务业信息报送系统及时准确地报送经营情况信息。</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4.是否按规定订立家庭服务合同、拒绝家庭服务员获取家庭服务合同。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Style w:val="6"/>
          <w:rFonts w:hint="eastAsia" w:ascii="黑体" w:hAnsi="黑体" w:eastAsia="黑体" w:cs="黑体"/>
          <w:b w:val="0"/>
          <w:bCs/>
          <w:i w:val="0"/>
          <w:iCs w:val="0"/>
          <w:caps w:val="0"/>
          <w:color w:val="000000" w:themeColor="text1"/>
          <w:spacing w:val="0"/>
          <w:sz w:val="32"/>
          <w:szCs w:val="32"/>
          <w14:textFill>
            <w14:solidFill>
              <w14:schemeClr w14:val="tx1"/>
            </w14:solidFill>
          </w14:textFill>
        </w:rPr>
        <w:t>六、抽查结果</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 </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74" w:lineRule="exact"/>
        <w:ind w:left="0" w:right="0" w:firstLine="640" w:firstLineChars="200"/>
        <w:jc w:val="left"/>
        <w:textAlignment w:val="auto"/>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pP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经现场检查，</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发现</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中山市火炬开发区君华达盛清洁服务部</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未按</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规定通过家庭服务业信息报送系统及时准确地报送经营情况信息</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，已责令改正。发现</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中山市添翼装饰工程有限公司</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通过登记的住所无法联系，且已被市场监管部门列入经营异常名录。发现</w:t>
      </w:r>
      <w:r>
        <w:rPr>
          <w:rFonts w:hint="eastAsia" w:ascii="仿宋_GB2312" w:hAnsi="仿宋_GB2312" w:eastAsia="仿宋_GB2312" w:cs="仿宋_GB2312"/>
          <w:i w:val="0"/>
          <w:iCs w:val="0"/>
          <w:caps w:val="0"/>
          <w:color w:val="000000" w:themeColor="text1"/>
          <w:spacing w:val="0"/>
          <w:sz w:val="32"/>
          <w:szCs w:val="32"/>
          <w14:textFill>
            <w14:solidFill>
              <w14:schemeClr w14:val="tx1"/>
            </w14:solidFill>
          </w14:textFill>
        </w:rPr>
        <w:t>中山市阜沙镇1688搬家服务中心</w:t>
      </w:r>
      <w:r>
        <w:rPr>
          <w:rFonts w:hint="eastAsia" w:ascii="仿宋_GB2312" w:hAnsi="仿宋_GB2312" w:eastAsia="仿宋_GB2312" w:cs="仿宋_GB2312"/>
          <w:i w:val="0"/>
          <w:iCs w:val="0"/>
          <w:caps w:val="0"/>
          <w:color w:val="000000" w:themeColor="text1"/>
          <w:spacing w:val="0"/>
          <w:sz w:val="32"/>
          <w:szCs w:val="32"/>
          <w:lang w:eastAsia="zh-CN"/>
          <w14:textFill>
            <w14:solidFill>
              <w14:schemeClr w14:val="tx1"/>
            </w14:solidFill>
          </w14:textFill>
        </w:rPr>
        <w:t>通过登记的住所无法联系，已将相关线索移交市场监管部门。</w:t>
      </w:r>
    </w:p>
    <w:p>
      <w:pPr>
        <w:keepNext w:val="0"/>
        <w:keepLines w:val="0"/>
        <w:pageBreakBefore w:val="0"/>
        <w:kinsoku/>
        <w:wordWrap/>
        <w:overflowPunct/>
        <w:topLinePunct w:val="0"/>
        <w:autoSpaceDE/>
        <w:autoSpaceDN/>
        <w:bidi w:val="0"/>
        <w:adjustRightInd/>
        <w:snapToGrid/>
        <w:spacing w:line="574" w:lineRule="exact"/>
        <w:textAlignment w:val="auto"/>
        <w:rPr>
          <w:rFonts w:hint="eastAsia" w:ascii="仿宋_GB2312" w:hAnsi="仿宋_GB2312" w:eastAsia="仿宋_GB2312" w:cs="仿宋_GB2312"/>
          <w:color w:val="000000" w:themeColor="text1"/>
          <w:sz w:val="32"/>
          <w:szCs w:val="32"/>
          <w14:textFill>
            <w14:solidFill>
              <w14:schemeClr w14:val="tx1"/>
            </w14:solidFill>
          </w14:textFill>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E6E1665"/>
    <w:rsid w:val="14CB7DA8"/>
    <w:rsid w:val="16D26CDB"/>
    <w:rsid w:val="25DC0E2F"/>
    <w:rsid w:val="2BD05678"/>
    <w:rsid w:val="3622554E"/>
    <w:rsid w:val="43096F1F"/>
    <w:rsid w:val="46376B73"/>
    <w:rsid w:val="5F2866C1"/>
    <w:rsid w:val="650039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2021-11-24T00:41:00Z</dcterms:created>
  <dc:creator>KXK</dc:creator>
  <cp:lastModifiedBy>康新库</cp:lastModifiedBy>
  <dcterms:modified xsi:type="dcterms:W3CDTF">2022-06-09T09:07:26Z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