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大涌镇宣传文</w:t>
      </w:r>
      <w:r>
        <w:rPr>
          <w:rFonts w:hint="eastAsia"/>
          <w:sz w:val="44"/>
          <w:szCs w:val="44"/>
          <w:lang w:val="en-US" w:eastAsia="zh-CN"/>
        </w:rPr>
        <w:t>化</w:t>
      </w:r>
      <w:bookmarkStart w:id="0" w:name="_GoBack"/>
      <w:bookmarkEnd w:id="0"/>
      <w:r>
        <w:rPr>
          <w:rFonts w:hint="eastAsia"/>
          <w:sz w:val="44"/>
          <w:szCs w:val="44"/>
        </w:rPr>
        <w:t>服务中心物业出租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公开竞租办法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>一、若只有一个竞租人报名参与竞价，则由该竞租人按其不低于招租底价的报价竞得该标的。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>二、若有2个或2个以上竞租人报名参与竞价，本中心则在竞价会现场公布各竞租人密封报价情况，并按价高者得的原则确定承租方。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>三、若最高报价者为2人或2人以上的，则最高报价者进入第二轮密封报价阶段，并于竞价会现场递交报价书，本轮报价必须大于上一轮报价的最高报价；若第二轮报价的最高报价者仍为两人或两人以上的，则继续进行密封报价，直至产生承租人。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 xml:space="preserve">四、若原承租人报名参与竞价，在同等条件下享有优先承租权。 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>优先承租权说明: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 xml:space="preserve">1、在第一轮密封报价阶段，若原承租人报价排名第一(包括并列第一)，则直接由原承租人按其报价竞得该标的; 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>2、若原承租人报价不是最高，且其不接受最高报价，则最高报价者以其报价竞得该标的;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>3、若原承租人报价不是最高，但其愿意接受最高报价者的报价，则该</w:t>
      </w:r>
      <w:r>
        <w:rPr>
          <w:rFonts w:hint="eastAsia" w:ascii="宋体" w:hAnsi="微软雅黑" w:eastAsia="宋体"/>
          <w:sz w:val="32"/>
          <w:szCs w:val="32"/>
          <w:lang w:val="en-US" w:eastAsia="zh-CN"/>
        </w:rPr>
        <w:t>轮</w:t>
      </w:r>
      <w:r>
        <w:rPr>
          <w:rFonts w:hint="eastAsia" w:ascii="宋体" w:hAnsi="微软雅黑" w:eastAsia="宋体"/>
          <w:sz w:val="32"/>
          <w:szCs w:val="32"/>
        </w:rPr>
        <w:t>最高报价者和原承租人可于竞价会现场进行第二轮密封报价，如原承租人如果愿意接受第二轮报价的最高价格，则由原承租人竞得该标的，否则由第二轮报价最高者竞得该标的。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>4、若原承租人在前一租赁期内有下列行为之一的，本中心有权取消其优先承租权，情况严重的，可取消其参与竞价的资格：</w:t>
      </w:r>
    </w:p>
    <w:p>
      <w:pPr>
        <w:pStyle w:val="6"/>
        <w:ind w:left="420" w:leftChars="200" w:firstLine="640"/>
        <w:rPr>
          <w:rFonts w:hint="eastAsia"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>（1）经营不符合相关规定的行业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>（2）将承租房屋擅自转租、转让、转借他人；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>（3）将承租房屋擅自拆改结构或者改变用途；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>（4）累计拖欠租金 1 个月以上；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>（5）利用承租房屋进行违法活动；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>（6）故意损坏承租房屋；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>（7）租赁合同期满不按约定期退回房屋；</w:t>
      </w:r>
    </w:p>
    <w:p>
      <w:pPr>
        <w:pStyle w:val="6"/>
        <w:ind w:left="420" w:leftChars="200" w:firstLine="640"/>
        <w:rPr>
          <w:rFonts w:hint="eastAsia"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>（8）在租赁期间存在违反法律法规以及出租方的相关管理规定；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>（9）不履行租赁合同条款。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>五、任何个人或单位在竞得承租资格后放弃承租资格的，则不能参与该标的的重新竞租。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</w:p>
    <w:p>
      <w:pPr>
        <w:pStyle w:val="6"/>
        <w:ind w:left="420" w:leftChars="200" w:firstLine="640"/>
        <w:rPr>
          <w:rFonts w:hint="eastAsia"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 xml:space="preserve">                  大涌镇宣传文化服务中心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  <w:r>
        <w:rPr>
          <w:rFonts w:hint="eastAsia" w:ascii="宋体" w:hAnsi="微软雅黑" w:eastAsia="宋体"/>
          <w:sz w:val="32"/>
          <w:szCs w:val="32"/>
        </w:rPr>
        <w:t xml:space="preserve">                     202</w:t>
      </w:r>
      <w:r>
        <w:rPr>
          <w:rFonts w:hint="eastAsia" w:ascii="宋体" w:hAnsi="微软雅黑" w:eastAsia="宋体"/>
          <w:sz w:val="32"/>
          <w:szCs w:val="32"/>
          <w:lang w:val="en-US" w:eastAsia="zh-CN"/>
        </w:rPr>
        <w:t>2</w:t>
      </w:r>
      <w:r>
        <w:rPr>
          <w:rFonts w:hint="eastAsia" w:ascii="宋体" w:hAnsi="微软雅黑" w:eastAsia="宋体"/>
          <w:sz w:val="32"/>
          <w:szCs w:val="32"/>
        </w:rPr>
        <w:t>年5月</w:t>
      </w:r>
      <w:r>
        <w:rPr>
          <w:rFonts w:hint="eastAsia" w:ascii="宋体" w:hAnsi="微软雅黑" w:eastAsia="宋体"/>
          <w:sz w:val="32"/>
          <w:szCs w:val="32"/>
          <w:lang w:val="en-US" w:eastAsia="zh-CN"/>
        </w:rPr>
        <w:t>31</w:t>
      </w:r>
      <w:r>
        <w:rPr>
          <w:rFonts w:hint="eastAsia" w:ascii="宋体" w:hAnsi="微软雅黑" w:eastAsia="宋体"/>
          <w:sz w:val="32"/>
          <w:szCs w:val="32"/>
        </w:rPr>
        <w:t>日</w:t>
      </w:r>
    </w:p>
    <w:p>
      <w:pPr>
        <w:pStyle w:val="6"/>
        <w:ind w:left="420" w:leftChars="200" w:firstLine="640"/>
        <w:rPr>
          <w:rFonts w:ascii="宋体" w:hAnsi="微软雅黑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3ZWIyMzU3ZDk3NjYyN2M3YzBjYjM1YWZmMDI4Y2YifQ=="/>
  </w:docVars>
  <w:rsids>
    <w:rsidRoot w:val="000D0494"/>
    <w:rsid w:val="000D0494"/>
    <w:rsid w:val="001A6A6E"/>
    <w:rsid w:val="00222E0D"/>
    <w:rsid w:val="00237334"/>
    <w:rsid w:val="00254C5D"/>
    <w:rsid w:val="002A224C"/>
    <w:rsid w:val="002A2E74"/>
    <w:rsid w:val="002C133D"/>
    <w:rsid w:val="0031053A"/>
    <w:rsid w:val="004C28B4"/>
    <w:rsid w:val="0056697E"/>
    <w:rsid w:val="005A2563"/>
    <w:rsid w:val="0068726C"/>
    <w:rsid w:val="00774BCC"/>
    <w:rsid w:val="00947128"/>
    <w:rsid w:val="00993C23"/>
    <w:rsid w:val="00AC5582"/>
    <w:rsid w:val="00B51969"/>
    <w:rsid w:val="00B52F94"/>
    <w:rsid w:val="00E7004F"/>
    <w:rsid w:val="00FC7D49"/>
    <w:rsid w:val="17D11C02"/>
    <w:rsid w:val="367D1690"/>
    <w:rsid w:val="6ADE5B31"/>
    <w:rsid w:val="6BE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739</Words>
  <Characters>743</Characters>
  <Lines>5</Lines>
  <Paragraphs>1</Paragraphs>
  <TotalTime>0</TotalTime>
  <ScaleCrop>false</ScaleCrop>
  <LinksUpToDate>false</LinksUpToDate>
  <CharactersWithSpaces>786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2021-05-21T04:30:00Z</dcterms:created>
  <dc:creator>huy</dc:creator>
  <cp:lastModifiedBy>xy</cp:lastModifiedBy>
  <cp:lastPrinted>2022-06-01T01:45:01Z</cp:lastPrinted>
  <dcterms:modified xsi:type="dcterms:W3CDTF">2022-06-01T01:45:04Z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4FA3869341D94E049A3ACEE9D41426B1</vt:lpwstr>
  </property>
</Properties>
</file>