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after="0" w:line="600" w:lineRule="exact"/>
        <w:jc w:val="both"/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中山市应急管理局2021年取消和转移事项监督管理情况表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after="0" w:line="600" w:lineRule="exact"/>
        <w:jc w:val="both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单位（盖章）：</w:t>
      </w:r>
    </w:p>
    <w:tbl>
      <w:tblPr>
        <w:tblStyle w:val="6"/>
        <w:tblW w:w="15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1059"/>
        <w:gridCol w:w="1058"/>
        <w:gridCol w:w="1058"/>
        <w:gridCol w:w="1058"/>
        <w:gridCol w:w="1058"/>
        <w:gridCol w:w="1059"/>
        <w:gridCol w:w="1058"/>
        <w:gridCol w:w="1058"/>
        <w:gridCol w:w="1058"/>
        <w:gridCol w:w="1059"/>
        <w:gridCol w:w="1058"/>
        <w:gridCol w:w="1058"/>
        <w:gridCol w:w="1059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事项类别（取消或转移）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是否已取消（是/否）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是否已转移（是/否）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对行业或行业组织行为的监管情况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是否制定监管办法和标准（是/否）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开展监管的频次（次/年）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是否监管收费行为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是否监管信用管理制度建设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是否监管信息公开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是否公示投诉举报方式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受理投诉举报量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投诉举报处理量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是否有进行评估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ATdT8fvAEAAGU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4A12"/>
    <w:rsid w:val="010B55AF"/>
    <w:rsid w:val="02754A12"/>
    <w:rsid w:val="2A9E572D"/>
    <w:rsid w:val="2FBA42D9"/>
    <w:rsid w:val="798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2022-03-11T02:27:00Z</dcterms:created>
  <dc:creator>秦嘉炜</dc:creator>
  <cp:lastModifiedBy>王森</cp:lastModifiedBy>
  <dcterms:modified xsi:type="dcterms:W3CDTF">2022-03-31T06:24:12Z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