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3</w:t>
      </w:r>
    </w:p>
    <w:p>
      <w:pPr>
        <w:jc w:val="center"/>
        <w:rPr>
          <w:rFonts w:eastAsia="创艺简标宋" w:cs="宋体"/>
          <w:sz w:val="44"/>
          <w:szCs w:val="44"/>
        </w:rPr>
      </w:pPr>
      <w:r>
        <w:rPr>
          <w:rFonts w:hint="eastAsia" w:eastAsia="创艺简标宋" w:cs="宋体"/>
          <w:sz w:val="44"/>
          <w:szCs w:val="44"/>
        </w:rPr>
        <w:t>单位承诺书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我单位同意</w:t>
      </w:r>
      <w:r>
        <w:rPr>
          <w:rFonts w:hint="eastAsia" w:eastAsia="仿宋_GB2312" w:cs="仿宋_GB2312"/>
          <w:kern w:val="28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eastAsia="仿宋_GB2312" w:cs="仿宋_GB2312"/>
          <w:kern w:val="28"/>
          <w:sz w:val="28"/>
          <w:szCs w:val="28"/>
        </w:rPr>
        <w:t>申请入住小榄镇人才公寓，并承诺做好</w:t>
      </w:r>
      <w:r>
        <w:rPr>
          <w:rFonts w:hint="eastAsia" w:eastAsia="仿宋_GB2312" w:cs="仿宋_GB2312"/>
          <w:kern w:val="28"/>
          <w:sz w:val="28"/>
          <w:szCs w:val="28"/>
          <w:lang w:val="en-US" w:eastAsia="zh-CN"/>
        </w:rPr>
        <w:t>其</w:t>
      </w:r>
      <w:r>
        <w:rPr>
          <w:rFonts w:hint="eastAsia" w:eastAsia="仿宋_GB2312" w:cs="仿宋_GB2312"/>
          <w:kern w:val="28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eastAsia="仿宋_GB2312" w:cs="仿宋_GB2312"/>
          <w:kern w:val="28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 w:cs="仿宋_GB2312"/>
          <w:kern w:val="28"/>
          <w:sz w:val="28"/>
          <w:szCs w:val="28"/>
        </w:rPr>
        <w:t>入住后以下管理工作并负相关责任：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eastAsia="仿宋_GB2312" w:cs="仿宋_GB2312"/>
          <w:kern w:val="28"/>
          <w:sz w:val="28"/>
          <w:szCs w:val="28"/>
        </w:rPr>
        <w:t>1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对申请人的遵纪守法等情况负有管理责</w:t>
      </w:r>
      <w:bookmarkStart w:id="0" w:name="_GoBack"/>
      <w:bookmarkEnd w:id="0"/>
      <w:r>
        <w:rPr>
          <w:rFonts w:hint="eastAsia" w:eastAsia="仿宋_GB2312" w:cs="仿宋_GB2312"/>
          <w:kern w:val="28"/>
          <w:sz w:val="28"/>
          <w:szCs w:val="28"/>
        </w:rPr>
        <w:t>任。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eastAsia="仿宋_GB2312" w:cs="仿宋_GB2312"/>
          <w:kern w:val="28"/>
          <w:sz w:val="28"/>
          <w:szCs w:val="28"/>
        </w:rPr>
        <w:t>2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配合镇公有资产事务中心做好入住人员的登记和核查等工作。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3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督促已在中山市购买自有住房的申请人于一个月内办理退租手续。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4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申请人离开本单位的，在受理辞职申请后三个工作日内向镇党建工作办公室报告，并督促申请人于一个月内办理退租手续。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5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本单位自行发现或经镇公有资产事务中心反馈，申请人若存在以下情况之一，本单位将履行督促申请人办理退租手续及缴纳相关费用的管理义务：一是私自转租、转借，或擅自改变房屋结构和用途；二是连续</w:t>
      </w:r>
      <w:r>
        <w:rPr>
          <w:rFonts w:eastAsia="仿宋_GB2312" w:cs="仿宋_GB2312"/>
          <w:kern w:val="28"/>
          <w:sz w:val="28"/>
          <w:szCs w:val="28"/>
        </w:rPr>
        <w:t>2</w:t>
      </w:r>
      <w:r>
        <w:rPr>
          <w:rFonts w:hint="eastAsia" w:eastAsia="仿宋_GB2312" w:cs="仿宋_GB2312"/>
          <w:kern w:val="28"/>
          <w:sz w:val="28"/>
          <w:szCs w:val="28"/>
        </w:rPr>
        <w:t>个月未按时缴纳租金（免租人员除外）及物业管理费等其它费用的；三是租赁年限到期或续租期满等情形的。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6</w:t>
      </w:r>
      <w:r>
        <w:rPr>
          <w:rFonts w:hint="eastAsia" w:eastAsia="仿宋_GB2312" w:cs="仿宋_GB2312"/>
          <w:kern w:val="28"/>
          <w:sz w:val="28"/>
          <w:szCs w:val="28"/>
          <w:lang w:bidi="ar"/>
        </w:rPr>
        <w:t>．</w:t>
      </w:r>
      <w:r>
        <w:rPr>
          <w:rFonts w:hint="eastAsia" w:eastAsia="仿宋_GB2312" w:cs="仿宋_GB2312"/>
          <w:kern w:val="28"/>
          <w:sz w:val="28"/>
          <w:szCs w:val="28"/>
        </w:rPr>
        <w:t>若申请人逾期未搬离或拒不退还住房，本单位将配合有关部门催缴清退产生的费用及逾期期间的租金（由申请人本人承担）。</w:t>
      </w:r>
    </w:p>
    <w:p>
      <w:pPr>
        <w:spacing w:line="600" w:lineRule="exact"/>
        <w:ind w:firstLine="560" w:firstLineChars="200"/>
        <w:rPr>
          <w:rFonts w:eastAsia="仿宋_GB2312" w:cs="仿宋_GB2312"/>
          <w:kern w:val="28"/>
          <w:sz w:val="28"/>
          <w:szCs w:val="28"/>
        </w:rPr>
      </w:pPr>
    </w:p>
    <w:p>
      <w:pPr>
        <w:spacing w:line="600" w:lineRule="exact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承诺单位名称（盖章）：</w:t>
      </w:r>
    </w:p>
    <w:p>
      <w:pPr>
        <w:spacing w:line="600" w:lineRule="exact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单位负责人（法人或人事经理签名）：</w:t>
      </w:r>
    </w:p>
    <w:p>
      <w:pPr>
        <w:spacing w:line="600" w:lineRule="exact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单位负责人联系电话：</w:t>
      </w:r>
    </w:p>
    <w:p>
      <w:pPr>
        <w:spacing w:line="600" w:lineRule="exact"/>
        <w:rPr>
          <w:rFonts w:eastAsia="仿宋_GB2312" w:cs="仿宋_GB2312"/>
          <w:kern w:val="28"/>
          <w:sz w:val="28"/>
          <w:szCs w:val="28"/>
        </w:rPr>
      </w:pPr>
      <w:r>
        <w:rPr>
          <w:rFonts w:hint="eastAsia" w:eastAsia="仿宋_GB2312" w:cs="仿宋_GB2312"/>
          <w:kern w:val="28"/>
          <w:sz w:val="28"/>
          <w:szCs w:val="28"/>
        </w:rPr>
        <w:t>日期：</w:t>
      </w:r>
      <w:r>
        <w:rPr>
          <w:rFonts w:eastAsia="仿宋_GB2312" w:cs="仿宋_GB2312"/>
          <w:kern w:val="28"/>
          <w:sz w:val="28"/>
          <w:szCs w:val="28"/>
        </w:rPr>
        <w:t xml:space="preserve">    </w:t>
      </w:r>
      <w:r>
        <w:rPr>
          <w:rFonts w:hint="eastAsia" w:eastAsia="仿宋_GB2312" w:cs="仿宋_GB2312"/>
          <w:kern w:val="28"/>
          <w:sz w:val="28"/>
          <w:szCs w:val="28"/>
        </w:rPr>
        <w:t>年</w:t>
      </w:r>
      <w:r>
        <w:rPr>
          <w:rFonts w:eastAsia="仿宋_GB2312" w:cs="仿宋_GB2312"/>
          <w:kern w:val="28"/>
          <w:sz w:val="28"/>
          <w:szCs w:val="28"/>
        </w:rPr>
        <w:t xml:space="preserve">     </w:t>
      </w:r>
      <w:r>
        <w:rPr>
          <w:rFonts w:hint="eastAsia" w:eastAsia="仿宋_GB2312" w:cs="仿宋_GB2312"/>
          <w:kern w:val="28"/>
          <w:sz w:val="28"/>
          <w:szCs w:val="28"/>
        </w:rPr>
        <w:t>月</w:t>
      </w:r>
      <w:r>
        <w:rPr>
          <w:rFonts w:eastAsia="仿宋_GB2312" w:cs="仿宋_GB2312"/>
          <w:kern w:val="28"/>
          <w:sz w:val="28"/>
          <w:szCs w:val="28"/>
        </w:rPr>
        <w:t xml:space="preserve">    </w:t>
      </w:r>
      <w:r>
        <w:rPr>
          <w:rFonts w:hint="eastAsia" w:eastAsia="仿宋_GB2312" w:cs="仿宋_GB2312"/>
          <w:kern w:val="28"/>
          <w:sz w:val="28"/>
          <w:szCs w:val="28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^^????体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4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4"/>
        <w:rFonts w:ascii="仿宋_GB2312" w:eastAsia="仿宋_GB2312"/>
        <w:sz w:val="28"/>
        <w:szCs w:val="28"/>
      </w:rPr>
      <w:t>13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111E"/>
    <w:rsid w:val="060F4717"/>
    <w:rsid w:val="11914494"/>
    <w:rsid w:val="3F7A6713"/>
    <w:rsid w:val="49B879D2"/>
    <w:rsid w:val="59016882"/>
    <w:rsid w:val="7F8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  <w:style w:type="character" w:customStyle="1" w:styleId="6">
    <w:name w:val="font11"/>
    <w:qFormat/>
    <w:uiPriority w:val="0"/>
    <w:rPr>
      <w:rFonts w:ascii="黑体" w:hAnsi="宋体" w:eastAsia="黑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中山市小榄镇人民政府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2022-02-24T01:04:00Z</dcterms:created>
  <dc:creator>谭凌锋</dc:creator>
  <cp:lastModifiedBy>jun</cp:lastModifiedBy>
  <dcterms:modified xsi:type="dcterms:W3CDTF">2022-03-11T09:12:38Z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