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中山市市场监督管理局</w:t>
      </w:r>
    </w:p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撤销行政许可听证告知公告</w:t>
      </w:r>
    </w:p>
    <w:p>
      <w:pPr>
        <w:snapToGrid w:val="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中市监（工商）撤登告字〔</w:t>
      </w:r>
      <w:r>
        <w:rPr>
          <w:rFonts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〕00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005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snapToGrid w:val="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中山市致通贸易有限公司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"http://10.13.1.20:6888/aic/Search/javascript:call('/aic/SearchCorporationTask?service=colligateSearchInterface&amp;sFromSupervision=fromSupSearch&amp;isUseDataCentre=true&amp;entityNo=76f3a535-0158-1000-e00b-7cf10a0d0114','中山昆莱商贸有限公司')"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"http://10.13.1.20:6888/aic/Search/javascript:call('/aic/SearchCorporationTask?service=colligateSearchInterface&amp;sFromSupervision=fromSupSearch&amp;isUseDataCentre=true&amp;entityNo=6544b4d8-0157-1000-e003-77840a0d0114','中山市致通贸易有限公司')"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91442000MA4UW2PC9B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)：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</w:p>
    <w:p>
      <w:pPr>
        <w:snapToGrid w:val="0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由本局调查处理的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中山市致通贸易有限公司</w:t>
      </w:r>
      <w:r>
        <w:rPr>
          <w:rFonts w:hint="eastAsia" w:ascii="仿宋_GB2312" w:eastAsia="仿宋_GB2312"/>
          <w:color w:val="000000"/>
          <w:sz w:val="32"/>
          <w:szCs w:val="32"/>
        </w:rPr>
        <w:t>冒用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“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eastAsia="zh-CN"/>
        </w:rPr>
        <w:t>郑建钢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身份信息骗取营业执照登记一案，已调查终结</w:t>
      </w:r>
      <w:r>
        <w:rPr>
          <w:rFonts w:hint="eastAsia" w:ascii="仿宋_GB2312" w:eastAsia="仿宋_GB2312"/>
          <w:color w:val="000000"/>
          <w:sz w:val="32"/>
          <w:szCs w:val="32"/>
        </w:rPr>
        <w:t>。现将本局拟作出撤销决定的事实、理由、依据告知如下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</w:p>
    <w:p>
      <w:pPr>
        <w:snapToGrid w:val="0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经查，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你单位</w:t>
      </w:r>
      <w:r>
        <w:rPr>
          <w:rFonts w:hint="eastAsia" w:ascii="仿宋_GB2312" w:eastAsia="仿宋_GB2312"/>
          <w:color w:val="000000"/>
          <w:sz w:val="32"/>
          <w:szCs w:val="32"/>
        </w:rPr>
        <w:t>假冒</w:t>
      </w:r>
      <w:r>
        <w:rPr>
          <w:rFonts w:hint="eastAsia" w:ascii="仿宋_GB2312" w:hAnsi="仿宋_GB2312" w:eastAsia="仿宋_GB2312" w:cs="仿宋_GB2312"/>
          <w:sz w:val="32"/>
        </w:rPr>
        <w:t>“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郑建钢</w:t>
      </w:r>
      <w:r>
        <w:rPr>
          <w:rFonts w:hint="eastAsia" w:ascii="仿宋_GB2312" w:hAnsi="仿宋_GB2312" w:eastAsia="仿宋_GB2312" w:cs="仿宋_GB2312"/>
          <w:sz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身份，提供含有虚假</w:t>
      </w:r>
      <w:r>
        <w:rPr>
          <w:rFonts w:hint="eastAsia" w:ascii="仿宋_GB2312" w:hAnsi="仿宋_GB2312" w:eastAsia="仿宋_GB2312" w:cs="仿宋_GB2312"/>
          <w:sz w:val="32"/>
        </w:rPr>
        <w:t>“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郑建钢</w:t>
      </w:r>
      <w:r>
        <w:rPr>
          <w:rFonts w:hint="eastAsia" w:ascii="仿宋_GB2312" w:hAnsi="仿宋_GB2312" w:eastAsia="仿宋_GB2312" w:cs="仿宋_GB2312"/>
          <w:sz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签名的申请材料，取得我局核准的设立登记。</w:t>
      </w:r>
    </w:p>
    <w:p>
      <w:pPr>
        <w:snapToGrid w:val="0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你单位</w:t>
      </w:r>
      <w:r>
        <w:rPr>
          <w:rFonts w:hint="eastAsia" w:ascii="仿宋_GB2312" w:eastAsia="仿宋_GB2312"/>
          <w:color w:val="000000"/>
          <w:sz w:val="32"/>
          <w:szCs w:val="32"/>
        </w:rPr>
        <w:t>上述行为，已构成《中华人民共和国行政许可法》第六十九条所指以欺骗手段取得行政许可行为，本局拟根据《中华人民共和国行政许可法》第六十九条第二款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规定，撤销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你单位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核准的设立登记。 </w:t>
      </w:r>
    </w:p>
    <w:p>
      <w:pPr>
        <w:snapToGrid w:val="0"/>
        <w:ind w:firstLine="601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根据《中华人民共和国行政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法》第四十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第一款、《市场监督管理行政许可程序暂行规定》第四十三条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的规定，</w:t>
      </w:r>
      <w:r>
        <w:rPr>
          <w:rFonts w:hint="eastAsia" w:ascii="仿宋_GB2312" w:eastAsia="仿宋_GB2312"/>
          <w:color w:val="000000"/>
          <w:sz w:val="32"/>
          <w:szCs w:val="32"/>
        </w:rPr>
        <w:t>对上述拟作出的撤销行政许可决定，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你单位</w:t>
      </w:r>
      <w:r>
        <w:rPr>
          <w:rFonts w:hint="eastAsia" w:ascii="仿宋_GB2312" w:eastAsia="仿宋_GB2312"/>
          <w:color w:val="000000"/>
          <w:sz w:val="32"/>
          <w:szCs w:val="32"/>
        </w:rPr>
        <w:t>有陈述、申辩和要求举行听证的权利。如果有陈述、申辩意见及要求举行听证，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你单位</w:t>
      </w:r>
      <w:r>
        <w:rPr>
          <w:rFonts w:hint="eastAsia" w:ascii="仿宋_GB2312" w:eastAsia="仿宋_GB2312"/>
          <w:color w:val="000000"/>
          <w:sz w:val="32"/>
          <w:szCs w:val="32"/>
        </w:rPr>
        <w:t>应当在本公告发布之日起十五日内，向本局提出，逾期未提出的，视为放弃此权利。</w:t>
      </w:r>
      <w:bookmarkStart w:id="0" w:name="_GoBack"/>
      <w:bookmarkEnd w:id="0"/>
    </w:p>
    <w:p>
      <w:pPr>
        <w:snapToGrid w:val="0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联系人：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黄先生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小姐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联系电话：88166059</w:t>
      </w:r>
    </w:p>
    <w:p>
      <w:pPr>
        <w:snapToGrid w:val="0"/>
        <w:ind w:firstLine="600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ind w:firstLine="600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ind w:firstLine="601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中山市市场监督管理局</w:t>
      </w:r>
    </w:p>
    <w:p>
      <w:pPr>
        <w:snapToGrid w:val="0"/>
        <w:ind w:firstLine="601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9D"/>
    <w:rsid w:val="00061614"/>
    <w:rsid w:val="000809DF"/>
    <w:rsid w:val="000C4FE9"/>
    <w:rsid w:val="00123D9C"/>
    <w:rsid w:val="00177F0A"/>
    <w:rsid w:val="00224B44"/>
    <w:rsid w:val="002D69EE"/>
    <w:rsid w:val="00320904"/>
    <w:rsid w:val="0032599F"/>
    <w:rsid w:val="00333E92"/>
    <w:rsid w:val="003A4861"/>
    <w:rsid w:val="003A49D3"/>
    <w:rsid w:val="003B07C3"/>
    <w:rsid w:val="003B5EC1"/>
    <w:rsid w:val="003E496C"/>
    <w:rsid w:val="003F418A"/>
    <w:rsid w:val="004323AB"/>
    <w:rsid w:val="00465561"/>
    <w:rsid w:val="00466D9A"/>
    <w:rsid w:val="0047761A"/>
    <w:rsid w:val="00481E1D"/>
    <w:rsid w:val="004A5665"/>
    <w:rsid w:val="004D5D47"/>
    <w:rsid w:val="00512DD4"/>
    <w:rsid w:val="005C5214"/>
    <w:rsid w:val="005E6B53"/>
    <w:rsid w:val="006D2F9D"/>
    <w:rsid w:val="006E6DC7"/>
    <w:rsid w:val="00731F36"/>
    <w:rsid w:val="007346AD"/>
    <w:rsid w:val="0073658E"/>
    <w:rsid w:val="007415E8"/>
    <w:rsid w:val="00856CFB"/>
    <w:rsid w:val="00864322"/>
    <w:rsid w:val="00871999"/>
    <w:rsid w:val="00892C6C"/>
    <w:rsid w:val="008971DE"/>
    <w:rsid w:val="008B25F8"/>
    <w:rsid w:val="00A16FAC"/>
    <w:rsid w:val="00A71844"/>
    <w:rsid w:val="00AA0849"/>
    <w:rsid w:val="00AA1DA2"/>
    <w:rsid w:val="00AE1429"/>
    <w:rsid w:val="00B1599A"/>
    <w:rsid w:val="00BD2C74"/>
    <w:rsid w:val="00C27E00"/>
    <w:rsid w:val="00CA0E0A"/>
    <w:rsid w:val="00D85CA9"/>
    <w:rsid w:val="00E27560"/>
    <w:rsid w:val="00ED31DA"/>
    <w:rsid w:val="00EF5270"/>
    <w:rsid w:val="00F32FBA"/>
    <w:rsid w:val="00F67F0E"/>
    <w:rsid w:val="00FB5B73"/>
    <w:rsid w:val="00FF1928"/>
    <w:rsid w:val="0B916410"/>
    <w:rsid w:val="11CF3746"/>
    <w:rsid w:val="13F3583C"/>
    <w:rsid w:val="14DD5760"/>
    <w:rsid w:val="161A72CE"/>
    <w:rsid w:val="1BD675D9"/>
    <w:rsid w:val="208C0FE7"/>
    <w:rsid w:val="24E45361"/>
    <w:rsid w:val="29EF2926"/>
    <w:rsid w:val="36BB1ECB"/>
    <w:rsid w:val="3DE66123"/>
    <w:rsid w:val="4B8468C2"/>
    <w:rsid w:val="4F0D2FEE"/>
    <w:rsid w:val="5A3E7894"/>
    <w:rsid w:val="5FDF5C94"/>
    <w:rsid w:val="619C25B0"/>
    <w:rsid w:val="66466E14"/>
    <w:rsid w:val="67280D7B"/>
    <w:rsid w:val="69BC10BA"/>
    <w:rsid w:val="7B713712"/>
    <w:rsid w:val="7CAD546A"/>
    <w:rsid w:val="7F7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FFFFFF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423</Characters>
  <Lines>3</Lines>
  <Paragraphs>1</Paragraphs>
  <TotalTime>2</TotalTime>
  <ScaleCrop>false</ScaleCrop>
  <LinksUpToDate>false</LinksUpToDate>
  <CharactersWithSpaces>496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2020-01-06T01:45:00Z</dcterms:created>
  <dc:creator>苏琳</dc:creator>
  <cp:lastModifiedBy>张春艳</cp:lastModifiedBy>
  <cp:lastPrinted>2022-03-02T08:14:00Z</cp:lastPrinted>
  <dcterms:modified xsi:type="dcterms:W3CDTF">2022-03-07T03:53:55Z</dcterms:modified>
  <dc:title>中山市市场监督管理局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