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附件1</w:t>
      </w:r>
    </w:p>
    <w:p>
      <w:pPr>
        <w:spacing w:line="500" w:lineRule="exact"/>
        <w:jc w:val="center"/>
        <w:rPr>
          <w:rFonts w:hint="eastAsia" w:ascii="仿宋_GB2312" w:hAnsi="仿宋_GB2312" w:eastAsia="仿宋_GB2312"/>
          <w:spacing w:val="12"/>
          <w:sz w:val="32"/>
        </w:rPr>
      </w:pPr>
    </w:p>
    <w:p>
      <w:pPr>
        <w:spacing w:line="500" w:lineRule="exact"/>
        <w:jc w:val="center"/>
        <w:rPr>
          <w:rFonts w:hint="eastAsia" w:ascii="仿宋_GB2312" w:hAnsi="仿宋_GB2312" w:eastAsia="仿宋_GB2312"/>
          <w:spacing w:val="12"/>
          <w:sz w:val="32"/>
        </w:rPr>
      </w:pPr>
      <w:r>
        <w:rPr>
          <w:rFonts w:hint="eastAsia" w:ascii="仿宋_GB2312" w:hAnsi="仿宋_GB2312" w:eastAsia="仿宋_GB2312"/>
          <w:spacing w:val="12"/>
          <w:sz w:val="32"/>
        </w:rPr>
        <w:t>拟享受吸纳脱贫人口就业补贴名单</w:t>
      </w:r>
    </w:p>
    <w:p>
      <w:pPr>
        <w:spacing w:line="500" w:lineRule="exact"/>
        <w:jc w:val="center"/>
        <w:rPr>
          <w:rFonts w:hint="eastAsia" w:ascii="仿宋_GB2312" w:hAnsi="仿宋_GB2312" w:eastAsia="仿宋_GB2312"/>
          <w:sz w:val="32"/>
        </w:rPr>
      </w:pPr>
    </w:p>
    <w:tbl>
      <w:tblPr>
        <w:tblStyle w:val="2"/>
        <w:tblW w:w="9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3260"/>
        <w:gridCol w:w="1417"/>
        <w:gridCol w:w="1418"/>
        <w:gridCol w:w="1482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序号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申请单位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享受人数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补贴标准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补贴金额（元）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广东熠日照明科技有限公司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5000元/人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2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池田汽车配件（中山）有限公司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5000元/人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3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建纶电器工业（中山）公司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5000元/人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4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中山市奥科电子有限公司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5000元/人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5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和瑞电子（中山）有限公司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5000元/人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6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莎丽科技股份有限公司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5000元/人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7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中山市美图实塑料工业有限公司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5000元/人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8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中山市美图实业有限公司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5000元/人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9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中山市正德香中药饮片有限公司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5000元/人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10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中山市宏盛运动器材有限公司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5000元/人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11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中山市三乐电子有限公司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5000元/人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12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中山市众旺德新能源科技有限公司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5000元/人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13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中山市利发玩具有限公司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5000元/人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14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莎丽科技股份有限公司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5000元/人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15</w:t>
            </w:r>
          </w:p>
        </w:tc>
        <w:tc>
          <w:tcPr>
            <w:tcW w:w="60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合计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80000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C1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2021-12-17T09:49:40Z</dcterms:created>
  <dc:creator>Administrator</dc:creator>
  <cp:lastModifiedBy>Jc</cp:lastModifiedBy>
  <dcterms:modified xsi:type="dcterms:W3CDTF">2021-12-17T09:49:48Z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