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神湾镇低收入对象公示单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林子财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4BC0B4E"/>
    <w:rsid w:val="1A141FE8"/>
    <w:rsid w:val="277B168E"/>
    <w:rsid w:val="27DE4FE2"/>
    <w:rsid w:val="347A38FF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C231BE1"/>
    <w:rsid w:val="5D874C83"/>
    <w:rsid w:val="68372273"/>
    <w:rsid w:val="6B44320E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2021-12-06T01:57:20Z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E65C3F18B1EE40B1B1AB205502088B0F</vt:lpwstr>
  </property>
</Properties>
</file>