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0" w:firstLineChars="0"/>
        <w:rPr>
          <w:rFonts w:hint="eastAsia" w:ascii="Times New Roman" w:hAnsi="Times New Roman" w:eastAsia="黑体" w:cs="Times New Roman"/>
          <w:spacing w:val="0"/>
          <w:sz w:val="32"/>
          <w:szCs w:val="32"/>
        </w:rPr>
      </w:pPr>
      <w:r>
        <w:rPr>
          <w:rFonts w:ascii="Times New Roman" w:hAnsi="Times New Roman" w:eastAsia="黑体" w:cs="Times New Roman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 w:cs="Times New Roman"/>
          <w:spacing w:val="0"/>
          <w:sz w:val="32"/>
          <w:szCs w:val="32"/>
        </w:rPr>
        <w:t>：</w:t>
      </w:r>
    </w:p>
    <w:tbl>
      <w:tblPr>
        <w:tblStyle w:val="16"/>
        <w:tblpPr w:leftFromText="180" w:rightFromText="180" w:vertAnchor="text" w:horzAnchor="page" w:tblpX="1273" w:tblpY="86"/>
        <w:tblOverlap w:val="never"/>
        <w:tblW w:w="928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3"/>
        <w:gridCol w:w="240"/>
        <w:gridCol w:w="873"/>
        <w:gridCol w:w="718"/>
        <w:gridCol w:w="415"/>
        <w:gridCol w:w="2157"/>
        <w:gridCol w:w="24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</w:trPr>
        <w:tc>
          <w:tcPr>
            <w:tcW w:w="9287" w:type="dxa"/>
            <w:gridSpan w:val="7"/>
            <w:noWrap w:val="0"/>
            <w:vAlign w:val="center"/>
          </w:tcPr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pacing w:val="0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spacing w:val="0"/>
                <w:kern w:val="0"/>
                <w:sz w:val="36"/>
                <w:szCs w:val="36"/>
              </w:rPr>
              <w:t>中山火炬开发区促进外贸发展专项资金申请表</w:t>
            </w:r>
          </w:p>
          <w:p>
            <w:pPr>
              <w:widowControl/>
              <w:spacing w:line="6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pacing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spacing w:val="0"/>
                <w:kern w:val="0"/>
                <w:sz w:val="36"/>
                <w:szCs w:val="36"/>
              </w:rPr>
              <w:t>（出口信用保险项目）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2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pacing w:val="0"/>
                <w:sz w:val="24"/>
              </w:rPr>
            </w:pPr>
          </w:p>
        </w:tc>
        <w:tc>
          <w:tcPr>
            <w:tcW w:w="5751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 w:eastAsia="宋体" w:cs="Times New Roman"/>
                <w:b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eastAsia="宋体" w:cs="Times New Roman"/>
                <w:color w:val="000000"/>
                <w:spacing w:val="0"/>
                <w:kern w:val="0"/>
                <w:sz w:val="24"/>
                <w:lang w:eastAsia="zh-CN"/>
              </w:rPr>
              <w:t>申请日期</w:t>
            </w:r>
            <w:r>
              <w:rPr>
                <w:rFonts w:hint="eastAsia" w:eastAsia="宋体" w:cs="Times New Roman"/>
                <w:color w:val="000000"/>
                <w:spacing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pacing w:val="0"/>
                <w:kern w:val="0"/>
                <w:sz w:val="24"/>
              </w:rPr>
              <w:t xml:space="preserve">   年    月</w:t>
            </w:r>
            <w:r>
              <w:rPr>
                <w:rFonts w:ascii="Times New Roman" w:hAnsi="Times New Roman" w:eastAsia="宋体" w:cs="Times New Roman"/>
                <w:color w:val="000000"/>
                <w:spacing w:val="0"/>
                <w:sz w:val="24"/>
              </w:rPr>
              <w:t xml:space="preserve">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6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  <w:t>经办人</w:t>
            </w:r>
          </w:p>
        </w:tc>
        <w:tc>
          <w:tcPr>
            <w:tcW w:w="2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企业海关编码</w:t>
            </w:r>
          </w:p>
        </w:tc>
        <w:tc>
          <w:tcPr>
            <w:tcW w:w="2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1"/>
                <w:szCs w:val="21"/>
                <w:lang w:eastAsia="zh-CN"/>
              </w:rPr>
              <w:t>保单号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  <w:t>缴保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险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  <w:t>费</w:t>
            </w:r>
          </w:p>
        </w:tc>
        <w:tc>
          <w:tcPr>
            <w:tcW w:w="6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元人民币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  <w:t>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  <w:t>应对疫情稳企安商的若干措施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  <w:t>（加大企业出口支持-第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  <w:t>批）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获批金额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1332" w:firstLineChars="600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元人民币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合计：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</w:rPr>
              <w:t>元人民币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4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  <w:t>应对疫情稳企安商的若干措施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  <w:t>（加大企业出口支持-第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  <w:t>批）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获批金额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1332" w:firstLineChars="600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元人民币</w:t>
            </w:r>
          </w:p>
        </w:tc>
        <w:tc>
          <w:tcPr>
            <w:tcW w:w="2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2021年省级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促进投保出口信用保险项目获批金额</w:t>
            </w:r>
          </w:p>
        </w:tc>
        <w:tc>
          <w:tcPr>
            <w:tcW w:w="1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元人民币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  <w:t>）：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其中：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2020年2月9日至12月31日实际缴纳保费获批金额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元人民币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4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  <w:t>申请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资助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  <w:t>金额</w:t>
            </w:r>
          </w:p>
        </w:tc>
        <w:tc>
          <w:tcPr>
            <w:tcW w:w="183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元人民币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  <w:t>）：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  <w:t>保费总额少于或等于428572元部分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元人民币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4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83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  <w:t>保费总额超过428572元部分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元人民币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6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企业开户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  <w:t>银行帐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6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0" w:hRule="atLeast"/>
        </w:trPr>
        <w:tc>
          <w:tcPr>
            <w:tcW w:w="92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cs="仿宋_GB2312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1"/>
                <w:szCs w:val="21"/>
                <w:lang w:eastAsia="zh-CN"/>
              </w:rPr>
              <w:t>兹声明以上填报内容无讹并承担法律责任。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cs="仿宋_GB2312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1"/>
                <w:szCs w:val="21"/>
                <w:lang w:eastAsia="zh-CN"/>
              </w:rPr>
              <w:t>企业法人（签名）</w:t>
            </w:r>
          </w:p>
          <w:p>
            <w:pPr>
              <w:spacing w:line="240" w:lineRule="auto"/>
              <w:ind w:firstLine="1050" w:firstLineChars="500"/>
              <w:jc w:val="left"/>
              <w:rPr>
                <w:rFonts w:hint="eastAsia" w:ascii="仿宋_GB2312" w:hAnsi="仿宋_GB2312" w:cs="仿宋_GB2312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1"/>
                <w:szCs w:val="21"/>
                <w:lang w:eastAsia="zh-CN"/>
              </w:rPr>
              <w:t>公章</w:t>
            </w:r>
          </w:p>
          <w:p>
            <w:pPr>
              <w:spacing w:line="240" w:lineRule="auto"/>
              <w:ind w:firstLine="5880" w:firstLineChars="2800"/>
              <w:jc w:val="left"/>
              <w:rPr>
                <w:rFonts w:hint="eastAsia" w:ascii="仿宋_GB2312" w:hAnsi="仿宋_GB2312" w:cs="仿宋_GB2312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pacing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000000"/>
                <w:spacing w:val="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8" w:hRule="atLeast"/>
        </w:trPr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  <w:t>区经科局</w:t>
            </w:r>
          </w:p>
          <w:p>
            <w:pPr>
              <w:widowControl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6864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931" w:right="1531" w:bottom="1007" w:left="1531" w:header="0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64"/>
      </w:pPr>
      <w:r>
        <w:separator/>
      </w:r>
    </w:p>
  </w:endnote>
  <w:endnote w:type="continuationSeparator" w:id="1">
    <w:p>
      <w:pPr>
        <w:spacing w:line="240" w:lineRule="auto"/>
        <w:ind w:firstLine="66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8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64"/>
      </w:pPr>
      <w:r>
        <w:separator/>
      </w:r>
    </w:p>
  </w:footnote>
  <w:footnote w:type="continuationSeparator" w:id="1">
    <w:p>
      <w:pPr>
        <w:spacing w:line="336" w:lineRule="auto"/>
        <w:ind w:firstLine="66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66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0"/>
    <w:rsid w:val="00005E53"/>
    <w:rsid w:val="000120F0"/>
    <w:rsid w:val="00017949"/>
    <w:rsid w:val="0010695B"/>
    <w:rsid w:val="00143E6F"/>
    <w:rsid w:val="0018776D"/>
    <w:rsid w:val="00200352"/>
    <w:rsid w:val="00230AAA"/>
    <w:rsid w:val="00232F14"/>
    <w:rsid w:val="002438AC"/>
    <w:rsid w:val="002459F2"/>
    <w:rsid w:val="00245A84"/>
    <w:rsid w:val="002B5D5D"/>
    <w:rsid w:val="002C0414"/>
    <w:rsid w:val="002C7E74"/>
    <w:rsid w:val="0030388C"/>
    <w:rsid w:val="003276CC"/>
    <w:rsid w:val="00384C09"/>
    <w:rsid w:val="00397E88"/>
    <w:rsid w:val="003B578E"/>
    <w:rsid w:val="003B6F55"/>
    <w:rsid w:val="003E400D"/>
    <w:rsid w:val="003F12EE"/>
    <w:rsid w:val="003F56E9"/>
    <w:rsid w:val="00405235"/>
    <w:rsid w:val="004507F4"/>
    <w:rsid w:val="00467F9E"/>
    <w:rsid w:val="0048515B"/>
    <w:rsid w:val="004D21F8"/>
    <w:rsid w:val="004D367A"/>
    <w:rsid w:val="00541BCE"/>
    <w:rsid w:val="005B77AA"/>
    <w:rsid w:val="005C5E76"/>
    <w:rsid w:val="005D5FEC"/>
    <w:rsid w:val="005F4789"/>
    <w:rsid w:val="006044CB"/>
    <w:rsid w:val="00606028"/>
    <w:rsid w:val="00616B31"/>
    <w:rsid w:val="00617CD7"/>
    <w:rsid w:val="006565EB"/>
    <w:rsid w:val="006772E4"/>
    <w:rsid w:val="006B1830"/>
    <w:rsid w:val="00751DCE"/>
    <w:rsid w:val="00754FE2"/>
    <w:rsid w:val="00786C2A"/>
    <w:rsid w:val="00793275"/>
    <w:rsid w:val="007A1A18"/>
    <w:rsid w:val="007B35B7"/>
    <w:rsid w:val="007C00C5"/>
    <w:rsid w:val="007C0967"/>
    <w:rsid w:val="007D0FD9"/>
    <w:rsid w:val="007D1654"/>
    <w:rsid w:val="00814484"/>
    <w:rsid w:val="00827A1E"/>
    <w:rsid w:val="00897AE6"/>
    <w:rsid w:val="008B51BF"/>
    <w:rsid w:val="008C5A97"/>
    <w:rsid w:val="008D6C75"/>
    <w:rsid w:val="00940A3F"/>
    <w:rsid w:val="00972483"/>
    <w:rsid w:val="009B32E7"/>
    <w:rsid w:val="009D1772"/>
    <w:rsid w:val="00A242BF"/>
    <w:rsid w:val="00A26FC3"/>
    <w:rsid w:val="00A47401"/>
    <w:rsid w:val="00AA4B05"/>
    <w:rsid w:val="00AA56F7"/>
    <w:rsid w:val="00AF515B"/>
    <w:rsid w:val="00B425CF"/>
    <w:rsid w:val="00B81385"/>
    <w:rsid w:val="00B844C5"/>
    <w:rsid w:val="00BA648C"/>
    <w:rsid w:val="00BD7DCF"/>
    <w:rsid w:val="00BF5557"/>
    <w:rsid w:val="00C1059E"/>
    <w:rsid w:val="00C12084"/>
    <w:rsid w:val="00C51CCC"/>
    <w:rsid w:val="00C750D6"/>
    <w:rsid w:val="00C83E70"/>
    <w:rsid w:val="00CA2FFE"/>
    <w:rsid w:val="00CA414F"/>
    <w:rsid w:val="00CC37D7"/>
    <w:rsid w:val="00CD03CF"/>
    <w:rsid w:val="00CD3028"/>
    <w:rsid w:val="00CD36C0"/>
    <w:rsid w:val="00CD6811"/>
    <w:rsid w:val="00D201E6"/>
    <w:rsid w:val="00D8054E"/>
    <w:rsid w:val="00D85B4E"/>
    <w:rsid w:val="00D91DFF"/>
    <w:rsid w:val="00D945C0"/>
    <w:rsid w:val="00DA1BFA"/>
    <w:rsid w:val="00DB0F98"/>
    <w:rsid w:val="00DF11D5"/>
    <w:rsid w:val="00E0305B"/>
    <w:rsid w:val="00E44880"/>
    <w:rsid w:val="00E80F09"/>
    <w:rsid w:val="00EC101E"/>
    <w:rsid w:val="00EC4679"/>
    <w:rsid w:val="00EF7C29"/>
    <w:rsid w:val="00F15000"/>
    <w:rsid w:val="00F21DC1"/>
    <w:rsid w:val="00F27350"/>
    <w:rsid w:val="00F45540"/>
    <w:rsid w:val="00F92207"/>
    <w:rsid w:val="00FC5375"/>
    <w:rsid w:val="00FD2C2A"/>
    <w:rsid w:val="00FD6482"/>
    <w:rsid w:val="00FD73AB"/>
    <w:rsid w:val="020B3519"/>
    <w:rsid w:val="04A9265C"/>
    <w:rsid w:val="04B31424"/>
    <w:rsid w:val="07751965"/>
    <w:rsid w:val="07D608BD"/>
    <w:rsid w:val="0D094D06"/>
    <w:rsid w:val="10B02F9C"/>
    <w:rsid w:val="19660C48"/>
    <w:rsid w:val="1D000EEE"/>
    <w:rsid w:val="1F622F0D"/>
    <w:rsid w:val="23F60919"/>
    <w:rsid w:val="24E37DAB"/>
    <w:rsid w:val="2A3B1DC4"/>
    <w:rsid w:val="2E4E032E"/>
    <w:rsid w:val="304F7CA0"/>
    <w:rsid w:val="326D4E5A"/>
    <w:rsid w:val="348B2857"/>
    <w:rsid w:val="3798653C"/>
    <w:rsid w:val="389A7E27"/>
    <w:rsid w:val="3A0156F2"/>
    <w:rsid w:val="3BD16C49"/>
    <w:rsid w:val="3F8A580F"/>
    <w:rsid w:val="43681B01"/>
    <w:rsid w:val="43F703E4"/>
    <w:rsid w:val="442A08A5"/>
    <w:rsid w:val="455D6B5A"/>
    <w:rsid w:val="45DF65B0"/>
    <w:rsid w:val="4A3035F8"/>
    <w:rsid w:val="4D8B1AF4"/>
    <w:rsid w:val="50F24B6B"/>
    <w:rsid w:val="515D6B7D"/>
    <w:rsid w:val="516C6926"/>
    <w:rsid w:val="52FD5238"/>
    <w:rsid w:val="55E07774"/>
    <w:rsid w:val="56414433"/>
    <w:rsid w:val="565C3BF0"/>
    <w:rsid w:val="56E96CC3"/>
    <w:rsid w:val="5EBB43DD"/>
    <w:rsid w:val="5F3A66BF"/>
    <w:rsid w:val="5F402EC6"/>
    <w:rsid w:val="62C3621B"/>
    <w:rsid w:val="62CB147D"/>
    <w:rsid w:val="64955020"/>
    <w:rsid w:val="67731FE7"/>
    <w:rsid w:val="68272E8B"/>
    <w:rsid w:val="68B7236D"/>
    <w:rsid w:val="68DE5C6B"/>
    <w:rsid w:val="695E1837"/>
    <w:rsid w:val="6BC725FA"/>
    <w:rsid w:val="6CBB4B8C"/>
    <w:rsid w:val="737A67E5"/>
    <w:rsid w:val="747E5184"/>
    <w:rsid w:val="76371B24"/>
    <w:rsid w:val="78A863AD"/>
    <w:rsid w:val="7910630F"/>
    <w:rsid w:val="792617A9"/>
    <w:rsid w:val="792A7B98"/>
    <w:rsid w:val="792E6E87"/>
    <w:rsid w:val="79704BA9"/>
    <w:rsid w:val="7A5E003D"/>
    <w:rsid w:val="7BBA2341"/>
    <w:rsid w:val="7D710A0C"/>
    <w:rsid w:val="7DF2436F"/>
    <w:rsid w:val="7EFB5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6" w:lineRule="auto"/>
      <w:ind w:firstLine="200" w:firstLineChars="200"/>
      <w:jc w:val="both"/>
    </w:pPr>
    <w:rPr>
      <w:rFonts w:ascii="Times New Roman" w:hAnsi="Times New Roman" w:eastAsia="仿宋_GB2312" w:cs="Times New Roman"/>
      <w:spacing w:val="6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outlineLvl w:val="1"/>
    </w:pPr>
    <w:rPr>
      <w:rFonts w:eastAsia="楷体" w:cstheme="majorBidi"/>
      <w:bCs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outlineLvl w:val="2"/>
    </w:pPr>
    <w:rPr>
      <w:bCs/>
      <w:szCs w:val="32"/>
    </w:rPr>
  </w:style>
  <w:style w:type="paragraph" w:styleId="5">
    <w:name w:val="heading 4"/>
    <w:basedOn w:val="1"/>
    <w:next w:val="1"/>
    <w:link w:val="24"/>
    <w:unhideWhenUsed/>
    <w:qFormat/>
    <w:uiPriority w:val="9"/>
    <w:pPr>
      <w:keepNext/>
      <w:keepLines/>
      <w:outlineLvl w:val="3"/>
    </w:pPr>
    <w:rPr>
      <w:rFonts w:cstheme="majorBidi"/>
      <w:bCs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6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0">
    <w:name w:val="head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Subtitle"/>
    <w:basedOn w:val="1"/>
    <w:next w:val="1"/>
    <w:link w:val="32"/>
    <w:qFormat/>
    <w:uiPriority w:val="11"/>
    <w:pPr>
      <w:ind w:firstLine="0" w:firstLineChars="0"/>
      <w:jc w:val="left"/>
      <w:outlineLvl w:val="1"/>
    </w:pPr>
    <w:rPr>
      <w:rFonts w:asciiTheme="majorHAnsi" w:hAnsiTheme="majorHAnsi" w:cstheme="majorBidi"/>
      <w:b/>
      <w:bCs/>
      <w:kern w:val="28"/>
      <w:szCs w:val="32"/>
    </w:r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  <w:lang w:val="en-US" w:eastAsia="zh-CN" w:bidi="ar-SA"/>
    </w:rPr>
  </w:style>
  <w:style w:type="paragraph" w:styleId="15">
    <w:name w:val="Title"/>
    <w:basedOn w:val="1"/>
    <w:next w:val="1"/>
    <w:link w:val="20"/>
    <w:qFormat/>
    <w:uiPriority w:val="10"/>
    <w:pPr>
      <w:adjustRightInd w:val="0"/>
      <w:snapToGrid w:val="0"/>
      <w:spacing w:line="276" w:lineRule="auto"/>
      <w:ind w:firstLine="0" w:firstLineChars="0"/>
      <w:jc w:val="center"/>
    </w:pPr>
    <w:rPr>
      <w:rFonts w:eastAsia="微软简标宋" w:cstheme="majorBidi"/>
      <w:bCs/>
      <w:sz w:val="44"/>
      <w:szCs w:val="32"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Char"/>
    <w:basedOn w:val="17"/>
    <w:link w:val="15"/>
    <w:qFormat/>
    <w:uiPriority w:val="10"/>
    <w:rPr>
      <w:rFonts w:ascii="Times New Roman" w:hAnsi="Times New Roman" w:eastAsia="微软简标宋" w:cstheme="majorBidi"/>
      <w:bCs/>
      <w:spacing w:val="6"/>
      <w:sz w:val="44"/>
      <w:szCs w:val="32"/>
    </w:rPr>
  </w:style>
  <w:style w:type="character" w:customStyle="1" w:styleId="21">
    <w:name w:val="标题 1 Char"/>
    <w:basedOn w:val="17"/>
    <w:link w:val="2"/>
    <w:qFormat/>
    <w:uiPriority w:val="9"/>
    <w:rPr>
      <w:rFonts w:ascii="Times New Roman" w:hAnsi="Times New Roman" w:eastAsia="黑体" w:cs="Times New Roman"/>
      <w:bCs/>
      <w:spacing w:val="6"/>
      <w:kern w:val="44"/>
      <w:sz w:val="32"/>
      <w:szCs w:val="44"/>
    </w:rPr>
  </w:style>
  <w:style w:type="character" w:customStyle="1" w:styleId="22">
    <w:name w:val="标题 2 Char"/>
    <w:basedOn w:val="17"/>
    <w:link w:val="3"/>
    <w:qFormat/>
    <w:uiPriority w:val="9"/>
    <w:rPr>
      <w:rFonts w:ascii="Times New Roman" w:hAnsi="Times New Roman" w:eastAsia="楷体" w:cstheme="majorBidi"/>
      <w:bCs/>
      <w:spacing w:val="6"/>
      <w:sz w:val="32"/>
      <w:szCs w:val="32"/>
    </w:rPr>
  </w:style>
  <w:style w:type="character" w:customStyle="1" w:styleId="23">
    <w:name w:val="标题 3 Char"/>
    <w:basedOn w:val="17"/>
    <w:link w:val="4"/>
    <w:qFormat/>
    <w:uiPriority w:val="9"/>
    <w:rPr>
      <w:rFonts w:ascii="Times New Roman" w:hAnsi="Times New Roman" w:eastAsia="仿宋" w:cs="Times New Roman"/>
      <w:bCs/>
      <w:spacing w:val="6"/>
      <w:sz w:val="32"/>
      <w:szCs w:val="32"/>
    </w:rPr>
  </w:style>
  <w:style w:type="character" w:customStyle="1" w:styleId="24">
    <w:name w:val="标题 4 Char"/>
    <w:basedOn w:val="17"/>
    <w:link w:val="5"/>
    <w:qFormat/>
    <w:uiPriority w:val="9"/>
    <w:rPr>
      <w:rFonts w:ascii="Times New Roman" w:hAnsi="Times New Roman" w:eastAsia="仿宋" w:cstheme="majorBidi"/>
      <w:bCs/>
      <w:spacing w:val="6"/>
      <w:sz w:val="32"/>
      <w:szCs w:val="28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480" w:line="276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spacing w:val="0"/>
      <w:kern w:val="0"/>
      <w:sz w:val="28"/>
      <w:szCs w:val="28"/>
    </w:rPr>
  </w:style>
  <w:style w:type="character" w:customStyle="1" w:styleId="26">
    <w:name w:val="批注框文本 Char"/>
    <w:basedOn w:val="17"/>
    <w:link w:val="8"/>
    <w:semiHidden/>
    <w:qFormat/>
    <w:uiPriority w:val="99"/>
    <w:rPr>
      <w:rFonts w:ascii="Times New Roman" w:hAnsi="Times New Roman" w:eastAsia="仿宋" w:cs="Times New Roman"/>
      <w:spacing w:val="6"/>
      <w:sz w:val="18"/>
      <w:szCs w:val="18"/>
    </w:rPr>
  </w:style>
  <w:style w:type="character" w:customStyle="1" w:styleId="27">
    <w:name w:val="页眉 Char"/>
    <w:basedOn w:val="17"/>
    <w:link w:val="10"/>
    <w:qFormat/>
    <w:uiPriority w:val="99"/>
    <w:rPr>
      <w:rFonts w:ascii="Times New Roman" w:hAnsi="Times New Roman" w:eastAsia="仿宋" w:cs="Times New Roman"/>
      <w:spacing w:val="6"/>
      <w:sz w:val="18"/>
      <w:szCs w:val="18"/>
    </w:rPr>
  </w:style>
  <w:style w:type="character" w:customStyle="1" w:styleId="28">
    <w:name w:val="页脚 Char"/>
    <w:basedOn w:val="17"/>
    <w:link w:val="9"/>
    <w:qFormat/>
    <w:uiPriority w:val="99"/>
    <w:rPr>
      <w:rFonts w:ascii="Times New Roman" w:hAnsi="Times New Roman" w:eastAsia="仿宋" w:cs="Times New Roman"/>
      <w:spacing w:val="6"/>
      <w:sz w:val="18"/>
      <w:szCs w:val="18"/>
    </w:rPr>
  </w:style>
  <w:style w:type="paragraph" w:customStyle="1" w:styleId="29">
    <w:name w:val="落款"/>
    <w:basedOn w:val="1"/>
    <w:qFormat/>
    <w:uiPriority w:val="0"/>
    <w:pPr>
      <w:wordWrap w:val="0"/>
      <w:ind w:right="200" w:rightChars="200" w:firstLine="0" w:firstLineChars="0"/>
      <w:jc w:val="right"/>
    </w:pPr>
  </w:style>
  <w:style w:type="paragraph" w:customStyle="1" w:styleId="30">
    <w:name w:val="红头"/>
    <w:basedOn w:val="2"/>
    <w:link w:val="31"/>
    <w:qFormat/>
    <w:uiPriority w:val="0"/>
    <w:pPr>
      <w:keepNext w:val="0"/>
      <w:keepLines w:val="0"/>
      <w:framePr w:hSpace="180" w:wrap="around" w:vAnchor="page" w:hAnchor="margin" w:xAlign="center" w:y="1588"/>
      <w:autoSpaceDE w:val="0"/>
      <w:autoSpaceDN w:val="0"/>
      <w:adjustRightInd w:val="0"/>
      <w:snapToGrid w:val="0"/>
      <w:spacing w:line="240" w:lineRule="auto"/>
      <w:ind w:firstLine="0" w:firstLineChars="0"/>
    </w:pPr>
    <w:rPr>
      <w:rFonts w:ascii="微软简标宋" w:eastAsia="微软简标宋"/>
      <w:snapToGrid w:val="0"/>
      <w:color w:val="FF0000"/>
      <w:spacing w:val="-20"/>
      <w:w w:val="80"/>
      <w:kern w:val="0"/>
      <w:position w:val="-2"/>
      <w:sz w:val="78"/>
      <w:szCs w:val="78"/>
    </w:rPr>
  </w:style>
  <w:style w:type="character" w:customStyle="1" w:styleId="31">
    <w:name w:val="红头 Char"/>
    <w:basedOn w:val="21"/>
    <w:link w:val="30"/>
    <w:qFormat/>
    <w:uiPriority w:val="0"/>
    <w:rPr>
      <w:rFonts w:ascii="微软简标宋" w:hAnsi="Times New Roman" w:eastAsia="微软简标宋" w:cs="Times New Roman"/>
      <w:snapToGrid w:val="0"/>
      <w:color w:val="FF0000"/>
      <w:spacing w:val="-20"/>
      <w:w w:val="80"/>
      <w:kern w:val="0"/>
      <w:position w:val="-2"/>
      <w:sz w:val="78"/>
      <w:szCs w:val="78"/>
    </w:rPr>
  </w:style>
  <w:style w:type="character" w:customStyle="1" w:styleId="32">
    <w:name w:val="副标题 Char"/>
    <w:basedOn w:val="17"/>
    <w:link w:val="12"/>
    <w:qFormat/>
    <w:uiPriority w:val="11"/>
    <w:rPr>
      <w:rFonts w:eastAsia="仿宋_GB2312" w:asciiTheme="majorHAnsi" w:hAnsiTheme="majorHAnsi" w:cstheme="majorBidi"/>
      <w:b/>
      <w:bCs/>
      <w:spacing w:val="6"/>
      <w:kern w:val="28"/>
      <w:sz w:val="32"/>
      <w:szCs w:val="32"/>
    </w:rPr>
  </w:style>
  <w:style w:type="paragraph" w:customStyle="1" w:styleId="33">
    <w:name w:val="列出段落1"/>
    <w:basedOn w:val="1"/>
    <w:qFormat/>
    <w:uiPriority w:val="34"/>
    <w:pPr>
      <w:ind w:firstLine="420"/>
    </w:pPr>
  </w:style>
  <w:style w:type="character" w:customStyle="1" w:styleId="34">
    <w:name w:val="日期 Char"/>
    <w:basedOn w:val="17"/>
    <w:link w:val="7"/>
    <w:semiHidden/>
    <w:qFormat/>
    <w:uiPriority w:val="99"/>
    <w:rPr>
      <w:rFonts w:ascii="Times New Roman" w:hAnsi="Times New Roman" w:eastAsia="仿宋_GB2312" w:cs="Times New Roman"/>
      <w:spacing w:val="6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6D1CF5-248B-40C3-8F91-50F28F620A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361</Characters>
  <Lines>3</Lines>
  <Paragraphs>1</Paragraphs>
  <TotalTime>25</TotalTime>
  <ScaleCrop>false</ScaleCrop>
  <LinksUpToDate>false</LinksUpToDate>
  <CharactersWithSpaces>423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2019-05-22T07:59:00Z</dcterms:created>
  <dc:creator>Admin</dc:creator>
  <cp:lastModifiedBy>小钊</cp:lastModifiedBy>
  <cp:lastPrinted>2020-10-27T08:13:00Z</cp:lastPrinted>
  <dcterms:modified xsi:type="dcterms:W3CDTF">2021-10-14T08:01:23Z</dcterms:modified>
  <dc:title>中山火炬开发区经济发展和科技信息局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71ECEBCA799E4FDC963AD3B0B5D9B85D</vt:lpwstr>
  </property>
  <property fmtid="{D5CDD505-2E9C-101B-9397-08002B2CF9AE}" pid="4" name="KSOSaveFontToCloudKey">
    <vt:lpwstr>264597293_btnclosed</vt:lpwstr>
  </property>
</Properties>
</file>