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附件5</w:t>
      </w:r>
    </w:p>
    <w:p>
      <w:pPr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创艺简标宋" w:cs="宋体"/>
          <w:kern w:val="44"/>
          <w:sz w:val="44"/>
          <w:szCs w:val="44"/>
        </w:rPr>
      </w:pPr>
      <w:bookmarkStart w:id="0" w:name="_GoBack"/>
      <w:r>
        <w:rPr>
          <w:rFonts w:hint="eastAsia" w:eastAsia="创艺简标宋" w:cs="宋体"/>
          <w:kern w:val="44"/>
          <w:sz w:val="44"/>
          <w:szCs w:val="44"/>
        </w:rPr>
        <w:t>中山市其他医疗救助对象医疗费用核实表</w:t>
      </w:r>
    </w:p>
    <w:bookmarkEnd w:id="0"/>
    <w:p>
      <w:pPr>
        <w:jc w:val="center"/>
        <w:rPr>
          <w:rFonts w:hint="eastAsia" w:eastAsia="创艺简标宋" w:cs="宋体"/>
          <w:kern w:val="44"/>
          <w:sz w:val="44"/>
          <w:szCs w:val="44"/>
        </w:rPr>
      </w:pPr>
    </w:p>
    <w:tbl>
      <w:tblPr>
        <w:tblStyle w:val="3"/>
        <w:tblW w:w="100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60"/>
        <w:gridCol w:w="1467"/>
        <w:gridCol w:w="2464"/>
        <w:gridCol w:w="2473"/>
        <w:gridCol w:w="1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24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个人支付医疗费用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（自付+自费）自报（元）</w:t>
            </w:r>
          </w:p>
        </w:tc>
        <w:tc>
          <w:tcPr>
            <w:tcW w:w="24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个人支付医疗费用（自付+自费）镇民政部门核实（元）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姓名1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姓名2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姓名3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姓名4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姓名5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是否个人支付的医疗费用达到或超过其家庭年可支配总收入的40％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□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 xml:space="preserve">     否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□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□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 xml:space="preserve">     否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□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签字确认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 xml:space="preserve"> 申请人签名：       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 xml:space="preserve">       年  月  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 xml:space="preserve"> 经办人签名：       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 xml:space="preserve">           年  月  日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备注：家庭年可支配收入40%：年可支配收入</w:t>
            </w:r>
            <w:r>
              <w:rPr>
                <w:rFonts w:hint="eastAsia" w:eastAsia="仿宋_GB2312" w:cs="宋体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元*40%=</w:t>
            </w:r>
            <w:r>
              <w:rPr>
                <w:rFonts w:hint="eastAsia" w:eastAsia="仿宋_GB2312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元。</w:t>
            </w:r>
          </w:p>
        </w:tc>
      </w:tr>
    </w:tbl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23AC9"/>
    <w:rsid w:val="2159450D"/>
    <w:rsid w:val="2B52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小榄镇政府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2021-09-29T10:16:00Z</dcterms:created>
  <dc:creator>梁炜华</dc:creator>
  <cp:lastModifiedBy>梁炜华</cp:lastModifiedBy>
  <dcterms:modified xsi:type="dcterms:W3CDTF">2021-09-29T10:17:10Z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