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0E" w:rsidRDefault="00DF7616">
      <w:pPr>
        <w:rPr>
          <w:rFonts w:ascii="黑体" w:eastAsia="黑体" w:hAnsi="黑体" w:cs="黑体"/>
          <w:sz w:val="32"/>
          <w:szCs w:val="32"/>
        </w:rPr>
      </w:pPr>
      <w:bookmarkStart w:id="0" w:name="_GoBack"/>
      <w:bookmarkEnd w:id="0"/>
      <w:r>
        <w:rPr>
          <w:rFonts w:ascii="黑体" w:eastAsia="黑体" w:hAnsi="黑体" w:cs="黑体" w:hint="eastAsia"/>
          <w:sz w:val="32"/>
          <w:szCs w:val="32"/>
        </w:rPr>
        <w:t>附件5</w:t>
      </w:r>
    </w:p>
    <w:p w:rsidR="0084110E" w:rsidRDefault="0084110E"/>
    <w:p w:rsidR="0084110E" w:rsidRDefault="00DF7616">
      <w:pPr>
        <w:jc w:val="center"/>
      </w:pPr>
      <w:r>
        <w:rPr>
          <w:rFonts w:ascii="方正小标宋简体" w:eastAsia="方正小标宋简体" w:hAnsi="方正小标宋简体" w:cs="方正小标宋简体" w:hint="eastAsia"/>
          <w:sz w:val="44"/>
          <w:szCs w:val="44"/>
        </w:rPr>
        <w:t>申报材料清单（一项目一份）</w:t>
      </w:r>
    </w:p>
    <w:p w:rsidR="0084110E" w:rsidRDefault="00DF7616">
      <w:pPr>
        <w:pStyle w:val="Bodytext1"/>
        <w:tabs>
          <w:tab w:val="left" w:pos="9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en-US" w:eastAsia="zh-CN"/>
        </w:rPr>
        <w:t>1.</w:t>
      </w:r>
      <w:r>
        <w:rPr>
          <w:rFonts w:ascii="仿宋_GB2312" w:eastAsia="仿宋_GB2312" w:hAnsi="仿宋_GB2312" w:cs="仿宋_GB2312" w:hint="eastAsia"/>
          <w:color w:val="000000"/>
          <w:sz w:val="32"/>
          <w:szCs w:val="32"/>
        </w:rPr>
        <w:t>项目单位的基本情况；</w:t>
      </w:r>
    </w:p>
    <w:p w:rsidR="0084110E" w:rsidRDefault="00DF7616">
      <w:pPr>
        <w:pStyle w:val="Bodytext1"/>
        <w:tabs>
          <w:tab w:val="left" w:pos="1021"/>
        </w:tabs>
        <w:spacing w:line="560" w:lineRule="exact"/>
        <w:ind w:firstLineChars="200" w:firstLine="640"/>
        <w:rPr>
          <w:rFonts w:ascii="仿宋_GB2312" w:eastAsia="仿宋_GB2312" w:hAnsi="仿宋_GB2312" w:cs="仿宋_GB2312"/>
          <w:sz w:val="32"/>
          <w:szCs w:val="32"/>
        </w:rPr>
      </w:pPr>
      <w:bookmarkStart w:id="1" w:name="bookmark10"/>
      <w:bookmarkEnd w:id="1"/>
      <w:r>
        <w:rPr>
          <w:rFonts w:ascii="仿宋_GB2312" w:eastAsia="仿宋_GB2312" w:hAnsi="仿宋_GB2312" w:cs="仿宋_GB2312" w:hint="eastAsia"/>
          <w:color w:val="000000"/>
          <w:sz w:val="32"/>
          <w:szCs w:val="32"/>
          <w:lang w:val="en-US" w:eastAsia="zh-CN"/>
        </w:rPr>
        <w:t>2.</w:t>
      </w:r>
      <w:r>
        <w:rPr>
          <w:rFonts w:ascii="仿宋_GB2312" w:eastAsia="仿宋_GB2312" w:hAnsi="仿宋_GB2312" w:cs="仿宋_GB2312" w:hint="eastAsia"/>
          <w:color w:val="000000"/>
          <w:sz w:val="32"/>
          <w:szCs w:val="32"/>
        </w:rPr>
        <w:t>项目的基本情况，包括项目建设内容及规模、估算总投资及资金来源、建设条件落实情况等；</w:t>
      </w:r>
    </w:p>
    <w:p w:rsidR="0084110E" w:rsidRDefault="00DF7616">
      <w:pPr>
        <w:pStyle w:val="Bodytext1"/>
        <w:tabs>
          <w:tab w:val="left" w:pos="1035"/>
        </w:tabs>
        <w:spacing w:line="560" w:lineRule="exact"/>
        <w:ind w:firstLineChars="200" w:firstLine="640"/>
        <w:rPr>
          <w:rFonts w:ascii="仿宋_GB2312" w:eastAsia="仿宋_GB2312" w:hAnsi="仿宋_GB2312" w:cs="仿宋_GB2312"/>
          <w:sz w:val="32"/>
          <w:szCs w:val="32"/>
        </w:rPr>
      </w:pPr>
      <w:bookmarkStart w:id="2" w:name="bookmark11"/>
      <w:bookmarkEnd w:id="2"/>
      <w:r>
        <w:rPr>
          <w:rFonts w:ascii="仿宋_GB2312" w:eastAsia="仿宋_GB2312" w:hAnsi="仿宋_GB2312" w:cs="仿宋_GB2312" w:hint="eastAsia"/>
          <w:color w:val="000000"/>
          <w:sz w:val="32"/>
          <w:szCs w:val="32"/>
          <w:lang w:val="en-US" w:eastAsia="zh-CN"/>
        </w:rPr>
        <w:t>3.</w:t>
      </w:r>
      <w:r>
        <w:rPr>
          <w:rFonts w:ascii="仿宋_GB2312" w:eastAsia="仿宋_GB2312" w:hAnsi="仿宋_GB2312" w:cs="仿宋_GB2312" w:hint="eastAsia"/>
          <w:color w:val="000000"/>
          <w:sz w:val="32"/>
          <w:szCs w:val="32"/>
        </w:rPr>
        <w:t>组织（委托）开展前期工作的承担单位基本情况；本批次重大项目前期工作经费申请项目要求已签订相关前期工作委托合同、正在开展前期工作、尚未落实相关经费来源、年底前可以完成支付（请提供相关合同首页、主要工作内容、合同金额和盖章页复印件作为佐证材料）；</w:t>
      </w:r>
    </w:p>
    <w:p w:rsidR="0084110E" w:rsidRDefault="00DF7616">
      <w:pPr>
        <w:pStyle w:val="Bodytext1"/>
        <w:tabs>
          <w:tab w:val="left" w:pos="1029"/>
        </w:tabs>
        <w:spacing w:line="560" w:lineRule="exact"/>
        <w:ind w:firstLineChars="200" w:firstLine="640"/>
        <w:rPr>
          <w:rFonts w:ascii="仿宋_GB2312" w:eastAsia="仿宋_GB2312" w:hAnsi="仿宋_GB2312" w:cs="仿宋_GB2312"/>
          <w:sz w:val="32"/>
          <w:szCs w:val="32"/>
        </w:rPr>
      </w:pPr>
      <w:bookmarkStart w:id="3" w:name="bookmark12"/>
      <w:bookmarkEnd w:id="3"/>
      <w:r>
        <w:rPr>
          <w:rFonts w:ascii="仿宋_GB2312" w:eastAsia="仿宋_GB2312" w:hAnsi="仿宋_GB2312" w:cs="仿宋_GB2312" w:hint="eastAsia"/>
          <w:color w:val="000000"/>
          <w:sz w:val="32"/>
          <w:szCs w:val="32"/>
          <w:lang w:val="en-US" w:eastAsia="zh-CN"/>
        </w:rPr>
        <w:t>4.</w:t>
      </w:r>
      <w:r>
        <w:rPr>
          <w:rFonts w:ascii="仿宋_GB2312" w:eastAsia="仿宋_GB2312" w:hAnsi="仿宋_GB2312" w:cs="仿宋_GB2312" w:hint="eastAsia"/>
          <w:color w:val="000000"/>
          <w:sz w:val="32"/>
          <w:szCs w:val="32"/>
        </w:rPr>
        <w:t>项目前期工作的目标任务和进度安排；</w:t>
      </w:r>
    </w:p>
    <w:p w:rsidR="0084110E" w:rsidRDefault="00DF7616">
      <w:pPr>
        <w:pStyle w:val="Bodytext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en-US" w:eastAsia="zh-CN" w:bidi="en-US"/>
        </w:rPr>
        <w:t>5.2022</w:t>
      </w:r>
      <w:r>
        <w:rPr>
          <w:rFonts w:ascii="仿宋_GB2312" w:eastAsia="仿宋_GB2312" w:hAnsi="仿宋_GB2312" w:cs="仿宋_GB2312" w:hint="eastAsia"/>
          <w:color w:val="000000"/>
          <w:sz w:val="32"/>
          <w:szCs w:val="32"/>
        </w:rPr>
        <w:t>年前期工作经费估算及落实情况，要求逐项列明前期工作及费用明细、收费标准；</w:t>
      </w:r>
    </w:p>
    <w:p w:rsidR="0084110E" w:rsidRDefault="00DF7616">
      <w:pPr>
        <w:pStyle w:val="Bodytext1"/>
        <w:tabs>
          <w:tab w:val="left" w:pos="1035"/>
        </w:tabs>
        <w:spacing w:line="560" w:lineRule="exact"/>
        <w:ind w:firstLineChars="200" w:firstLine="640"/>
        <w:rPr>
          <w:rFonts w:ascii="仿宋_GB2312" w:eastAsia="仿宋_GB2312" w:hAnsi="仿宋_GB2312" w:cs="仿宋_GB2312"/>
          <w:sz w:val="32"/>
          <w:szCs w:val="32"/>
        </w:rPr>
      </w:pPr>
      <w:bookmarkStart w:id="4" w:name="bookmark13"/>
      <w:bookmarkEnd w:id="4"/>
      <w:r>
        <w:rPr>
          <w:rFonts w:ascii="仿宋_GB2312" w:eastAsia="仿宋_GB2312" w:hAnsi="仿宋_GB2312" w:cs="仿宋_GB2312" w:hint="eastAsia"/>
          <w:color w:val="000000"/>
          <w:sz w:val="32"/>
          <w:szCs w:val="32"/>
          <w:lang w:val="en-US" w:eastAsia="zh-CN"/>
        </w:rPr>
        <w:t>6.</w:t>
      </w:r>
      <w:r>
        <w:rPr>
          <w:rFonts w:ascii="仿宋_GB2312" w:eastAsia="仿宋_GB2312" w:hAnsi="仿宋_GB2312" w:cs="仿宋_GB2312" w:hint="eastAsia"/>
          <w:color w:val="000000"/>
          <w:sz w:val="32"/>
          <w:szCs w:val="32"/>
        </w:rPr>
        <w:t>申请前期工作经费的主要理由和项目建设的政策依据（请提供政策依据文件首页、项目在文件中的页面复印件作为佐证材料）；</w:t>
      </w:r>
    </w:p>
    <w:p w:rsidR="0084110E" w:rsidRDefault="00DF7616">
      <w:pPr>
        <w:pStyle w:val="Bodytext1"/>
        <w:tabs>
          <w:tab w:val="left" w:pos="1022"/>
        </w:tabs>
        <w:spacing w:line="560" w:lineRule="exact"/>
        <w:ind w:firstLineChars="200" w:firstLine="640"/>
        <w:rPr>
          <w:rFonts w:ascii="仿宋_GB2312" w:eastAsia="仿宋_GB2312" w:hAnsi="仿宋_GB2312" w:cs="仿宋_GB2312"/>
          <w:sz w:val="32"/>
          <w:szCs w:val="32"/>
        </w:rPr>
      </w:pPr>
      <w:bookmarkStart w:id="5" w:name="bookmark14"/>
      <w:bookmarkEnd w:id="5"/>
      <w:r>
        <w:rPr>
          <w:rFonts w:ascii="仿宋_GB2312" w:eastAsia="仿宋_GB2312" w:hAnsi="仿宋_GB2312" w:cs="仿宋_GB2312" w:hint="eastAsia"/>
          <w:color w:val="000000"/>
          <w:sz w:val="32"/>
          <w:szCs w:val="32"/>
          <w:lang w:val="en-US" w:eastAsia="zh-CN"/>
        </w:rPr>
        <w:t>7.</w:t>
      </w:r>
      <w:r>
        <w:rPr>
          <w:rFonts w:ascii="仿宋_GB2312" w:eastAsia="仿宋_GB2312" w:hAnsi="仿宋_GB2312" w:cs="仿宋_GB2312" w:hint="eastAsia"/>
          <w:color w:val="000000"/>
          <w:sz w:val="32"/>
          <w:szCs w:val="32"/>
        </w:rPr>
        <w:t>相关附件：二级项目入库申报表、二级项目绩效目标申报表。</w:t>
      </w:r>
    </w:p>
    <w:p w:rsidR="0084110E" w:rsidRDefault="0084110E">
      <w:pPr>
        <w:jc w:val="center"/>
        <w:rPr>
          <w:rFonts w:ascii="仿宋_GB2312" w:eastAsia="仿宋_GB2312" w:hAnsi="仿宋_GB2312" w:cs="仿宋_GB2312"/>
          <w:sz w:val="32"/>
          <w:szCs w:val="32"/>
        </w:rPr>
      </w:pPr>
    </w:p>
    <w:sectPr w:rsidR="0084110E" w:rsidSect="001F7633">
      <w:footerReference w:type="default" r:id="rId8"/>
      <w:pgSz w:w="11906" w:h="16838"/>
      <w:pgMar w:top="2098" w:right="1588" w:bottom="1985" w:left="1588"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09" w:rsidRDefault="003C0B09" w:rsidP="003A2C2B">
      <w:r>
        <w:separator/>
      </w:r>
    </w:p>
  </w:endnote>
  <w:endnote w:type="continuationSeparator" w:id="0">
    <w:p w:rsidR="003C0B09" w:rsidRDefault="003C0B09" w:rsidP="003A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48246"/>
      <w:docPartObj>
        <w:docPartGallery w:val="Page Numbers (Bottom of Page)"/>
        <w:docPartUnique/>
      </w:docPartObj>
    </w:sdtPr>
    <w:sdtEndPr>
      <w:rPr>
        <w:rFonts w:asciiTheme="majorEastAsia" w:eastAsiaTheme="majorEastAsia" w:hAnsiTheme="majorEastAsia"/>
        <w:sz w:val="28"/>
        <w:szCs w:val="28"/>
      </w:rPr>
    </w:sdtEndPr>
    <w:sdtContent>
      <w:p w:rsidR="003A2C2B" w:rsidRPr="001F7633" w:rsidRDefault="003A2C2B">
        <w:pPr>
          <w:pStyle w:val="a4"/>
          <w:rPr>
            <w:rFonts w:asciiTheme="majorEastAsia" w:eastAsiaTheme="majorEastAsia" w:hAnsiTheme="majorEastAsia"/>
            <w:sz w:val="28"/>
            <w:szCs w:val="28"/>
          </w:rPr>
        </w:pPr>
        <w:r w:rsidRPr="001F7633">
          <w:rPr>
            <w:rFonts w:asciiTheme="majorEastAsia" w:eastAsiaTheme="majorEastAsia" w:hAnsiTheme="majorEastAsia"/>
            <w:sz w:val="28"/>
            <w:szCs w:val="28"/>
          </w:rPr>
          <w:fldChar w:fldCharType="begin"/>
        </w:r>
        <w:r w:rsidRPr="001F7633">
          <w:rPr>
            <w:rFonts w:asciiTheme="majorEastAsia" w:eastAsiaTheme="majorEastAsia" w:hAnsiTheme="majorEastAsia"/>
            <w:sz w:val="28"/>
            <w:szCs w:val="28"/>
          </w:rPr>
          <w:instrText>PAGE   \* MERGEFORMAT</w:instrText>
        </w:r>
        <w:r w:rsidRPr="001F7633">
          <w:rPr>
            <w:rFonts w:asciiTheme="majorEastAsia" w:eastAsiaTheme="majorEastAsia" w:hAnsiTheme="majorEastAsia"/>
            <w:sz w:val="28"/>
            <w:szCs w:val="28"/>
          </w:rPr>
          <w:fldChar w:fldCharType="separate"/>
        </w:r>
        <w:r w:rsidR="001F7633" w:rsidRPr="001F7633">
          <w:rPr>
            <w:rFonts w:asciiTheme="majorEastAsia" w:eastAsiaTheme="majorEastAsia" w:hAnsiTheme="majorEastAsia"/>
            <w:noProof/>
            <w:sz w:val="28"/>
            <w:szCs w:val="28"/>
            <w:lang w:val="zh-CN"/>
          </w:rPr>
          <w:t>-</w:t>
        </w:r>
        <w:r w:rsidR="001F7633">
          <w:rPr>
            <w:rFonts w:asciiTheme="majorEastAsia" w:eastAsiaTheme="majorEastAsia" w:hAnsiTheme="majorEastAsia"/>
            <w:noProof/>
            <w:sz w:val="28"/>
            <w:szCs w:val="28"/>
          </w:rPr>
          <w:t xml:space="preserve"> 12 -</w:t>
        </w:r>
        <w:r w:rsidRPr="001F7633">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09" w:rsidRDefault="003C0B09" w:rsidP="003A2C2B">
      <w:r>
        <w:separator/>
      </w:r>
    </w:p>
  </w:footnote>
  <w:footnote w:type="continuationSeparator" w:id="0">
    <w:p w:rsidR="003C0B09" w:rsidRDefault="003C0B09" w:rsidP="003A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D53EA"/>
    <w:rsid w:val="001F7633"/>
    <w:rsid w:val="003A2C2B"/>
    <w:rsid w:val="003C0B09"/>
    <w:rsid w:val="0084110E"/>
    <w:rsid w:val="00DF7616"/>
    <w:rsid w:val="669D53EA"/>
    <w:rsid w:val="7780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pPr>
      <w:spacing w:line="422" w:lineRule="auto"/>
      <w:ind w:firstLine="400"/>
    </w:pPr>
    <w:rPr>
      <w:rFonts w:ascii="宋体" w:eastAsia="宋体" w:hAnsi="宋体" w:cs="宋体"/>
      <w:sz w:val="30"/>
      <w:szCs w:val="30"/>
      <w:lang w:val="zh-TW" w:eastAsia="zh-TW" w:bidi="zh-TW"/>
    </w:rPr>
  </w:style>
  <w:style w:type="paragraph" w:styleId="a3">
    <w:name w:val="header"/>
    <w:basedOn w:val="a"/>
    <w:link w:val="Char"/>
    <w:rsid w:val="003A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2C2B"/>
    <w:rPr>
      <w:kern w:val="2"/>
      <w:sz w:val="18"/>
      <w:szCs w:val="18"/>
    </w:rPr>
  </w:style>
  <w:style w:type="paragraph" w:styleId="a4">
    <w:name w:val="footer"/>
    <w:basedOn w:val="a"/>
    <w:link w:val="Char0"/>
    <w:uiPriority w:val="99"/>
    <w:rsid w:val="003A2C2B"/>
    <w:pPr>
      <w:tabs>
        <w:tab w:val="center" w:pos="4153"/>
        <w:tab w:val="right" w:pos="8306"/>
      </w:tabs>
      <w:snapToGrid w:val="0"/>
      <w:jc w:val="left"/>
    </w:pPr>
    <w:rPr>
      <w:sz w:val="18"/>
      <w:szCs w:val="18"/>
    </w:rPr>
  </w:style>
  <w:style w:type="character" w:customStyle="1" w:styleId="Char0">
    <w:name w:val="页脚 Char"/>
    <w:basedOn w:val="a0"/>
    <w:link w:val="a4"/>
    <w:uiPriority w:val="99"/>
    <w:rsid w:val="003A2C2B"/>
    <w:rPr>
      <w:kern w:val="2"/>
      <w:sz w:val="18"/>
      <w:szCs w:val="18"/>
    </w:rPr>
  </w:style>
  <w:style w:type="paragraph" w:styleId="a5">
    <w:name w:val="Balloon Text"/>
    <w:basedOn w:val="a"/>
    <w:link w:val="Char1"/>
    <w:rsid w:val="001F7633"/>
    <w:rPr>
      <w:sz w:val="18"/>
      <w:szCs w:val="18"/>
    </w:rPr>
  </w:style>
  <w:style w:type="character" w:customStyle="1" w:styleId="Char1">
    <w:name w:val="批注框文本 Char"/>
    <w:basedOn w:val="a0"/>
    <w:link w:val="a5"/>
    <w:rsid w:val="001F76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pPr>
      <w:spacing w:line="422" w:lineRule="auto"/>
      <w:ind w:firstLine="400"/>
    </w:pPr>
    <w:rPr>
      <w:rFonts w:ascii="宋体" w:eastAsia="宋体" w:hAnsi="宋体" w:cs="宋体"/>
      <w:sz w:val="30"/>
      <w:szCs w:val="30"/>
      <w:lang w:val="zh-TW" w:eastAsia="zh-TW" w:bidi="zh-TW"/>
    </w:rPr>
  </w:style>
  <w:style w:type="paragraph" w:styleId="a3">
    <w:name w:val="header"/>
    <w:basedOn w:val="a"/>
    <w:link w:val="Char"/>
    <w:rsid w:val="003A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2C2B"/>
    <w:rPr>
      <w:kern w:val="2"/>
      <w:sz w:val="18"/>
      <w:szCs w:val="18"/>
    </w:rPr>
  </w:style>
  <w:style w:type="paragraph" w:styleId="a4">
    <w:name w:val="footer"/>
    <w:basedOn w:val="a"/>
    <w:link w:val="Char0"/>
    <w:uiPriority w:val="99"/>
    <w:rsid w:val="003A2C2B"/>
    <w:pPr>
      <w:tabs>
        <w:tab w:val="center" w:pos="4153"/>
        <w:tab w:val="right" w:pos="8306"/>
      </w:tabs>
      <w:snapToGrid w:val="0"/>
      <w:jc w:val="left"/>
    </w:pPr>
    <w:rPr>
      <w:sz w:val="18"/>
      <w:szCs w:val="18"/>
    </w:rPr>
  </w:style>
  <w:style w:type="character" w:customStyle="1" w:styleId="Char0">
    <w:name w:val="页脚 Char"/>
    <w:basedOn w:val="a0"/>
    <w:link w:val="a4"/>
    <w:uiPriority w:val="99"/>
    <w:rsid w:val="003A2C2B"/>
    <w:rPr>
      <w:kern w:val="2"/>
      <w:sz w:val="18"/>
      <w:szCs w:val="18"/>
    </w:rPr>
  </w:style>
  <w:style w:type="paragraph" w:styleId="a5">
    <w:name w:val="Balloon Text"/>
    <w:basedOn w:val="a"/>
    <w:link w:val="Char1"/>
    <w:rsid w:val="001F7633"/>
    <w:rPr>
      <w:sz w:val="18"/>
      <w:szCs w:val="18"/>
    </w:rPr>
  </w:style>
  <w:style w:type="character" w:customStyle="1" w:styleId="Char1">
    <w:name w:val="批注框文本 Char"/>
    <w:basedOn w:val="a0"/>
    <w:link w:val="a5"/>
    <w:rsid w:val="001F76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301</Characters>
  <Application>Microsoft Office Word</Application>
  <DocSecurity>0</DocSecurity>
  <Lines>2</Lines>
  <Paragraphs>1</Paragraphs>
  <ScaleCrop>false</ScaleCrop>
  <Company>中山市发展和改革局</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戴思源</cp:lastModifiedBy>
  <cp:revision>3</cp:revision>
  <dcterms:created xsi:type="dcterms:W3CDTF">2021-08-25T08:12:00Z</dcterms:created>
  <dcterms:modified xsi:type="dcterms:W3CDTF">2021-08-26T07:27:00Z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