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中山市第一中学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公开招聘高层次人才（专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任教师）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39"/>
        <w:gridCol w:w="736"/>
        <w:gridCol w:w="1298"/>
        <w:gridCol w:w="597"/>
        <w:gridCol w:w="1455"/>
        <w:gridCol w:w="2141"/>
        <w:gridCol w:w="1578"/>
        <w:gridCol w:w="1061"/>
        <w:gridCol w:w="922"/>
        <w:gridCol w:w="911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总成绩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专业课教师（心理）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21302612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郝新秀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</w:t>
            </w:r>
            <w:r>
              <w:rPr>
                <w:rFonts w:ascii="仿宋_GB2312" w:hAnsi="新宋体"/>
                <w:snapToGrid w:val="0"/>
                <w:kern w:val="0"/>
                <w:sz w:val="24"/>
              </w:rPr>
              <w:t>994.04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华中师范大学应用心理学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</w:rPr>
              <w:t>8</w:t>
            </w:r>
            <w:r>
              <w:rPr>
                <w:rFonts w:ascii="仿宋_GB2312" w:hAnsi="新宋体"/>
                <w:sz w:val="24"/>
              </w:rPr>
              <w:t>0.4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专业课教师（语文）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shd w:val="clear" w:color="auto" w:fill="D9F5FC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21302611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张应麟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1995.10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华中师范大学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中国古代文学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86.43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专业课教师（语文）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21302623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孙绮琪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1996.12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北京师范大学学科教学（语文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88.52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专业课教师（语文）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21302623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1996.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</w:rPr>
              <w:t>华南师范大学文学院课程与教学论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83.01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专业课教师（数学）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21302603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李逸渊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新宋体" w:eastAsia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1997.11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val="en-US" w:eastAsia="zh-CN"/>
              </w:rPr>
              <w:t>南方科技大学数学专业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81.14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专业课教师（数学）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21302603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张晓斌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1995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07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中山大学应用数学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79.99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专业课教师（数学）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21302616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郭浩琴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1993.12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eastAsia="zh-CN"/>
              </w:rPr>
              <w:t>北京师范大学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eastAsia="zh-CN"/>
              </w:rPr>
              <w:t>学科教学（数学）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94.78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专业课教师（英语）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21302601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熊楚菀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1998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.0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香港中文大学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eastAsia="zh-CN"/>
              </w:rPr>
              <w:t>英文系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94</w:t>
            </w:r>
            <w:r>
              <w:rPr>
                <w:rFonts w:ascii="仿宋_GB2312" w:hAnsi="新宋体"/>
                <w:sz w:val="24"/>
              </w:rPr>
              <w:t>.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23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专业课教师（英语）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21302622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莫晓斯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1996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.0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北京师范大学学科（英语）教学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91</w:t>
            </w:r>
            <w:r>
              <w:rPr>
                <w:rFonts w:ascii="仿宋_GB2312" w:hAnsi="新宋体"/>
                <w:sz w:val="24"/>
              </w:rPr>
              <w:t>.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67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专业课教师（历史）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21302605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江攀枝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1996.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南京大学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eastAsia="zh-CN"/>
              </w:rPr>
              <w:t>（历史）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85.29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专业课教师（历史）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21302621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1998.08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val="en-US" w:eastAsia="zh-CN"/>
              </w:rPr>
              <w:t>华中师范大学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val="en-US" w:eastAsia="zh-CN"/>
              </w:rPr>
              <w:t>学科教学（历史）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84.56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专业课教师（地理）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21302615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梁美盈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1995.12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华中师范大学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课程与教学论（地理）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85</w:t>
            </w:r>
            <w:r>
              <w:rPr>
                <w:rFonts w:ascii="仿宋_GB2312" w:hAnsi="新宋体"/>
                <w:sz w:val="24"/>
              </w:rPr>
              <w:t>.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20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专业课教师（地理）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21302615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陆翠月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1997.03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  <w:t>华南师范大学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  <w:t>学科教学（地理）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73.62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专业课教师（物理）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21302617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王慧明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1994.08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val="en-US" w:eastAsia="zh-CN"/>
              </w:rPr>
              <w:t>华南师范大学 学科教学（物理）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专业课教师（物理）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21302617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李云天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</w:t>
            </w:r>
            <w:r>
              <w:rPr>
                <w:rFonts w:ascii="仿宋_GB2312" w:hAnsi="新宋体"/>
                <w:snapToGrid w:val="0"/>
                <w:kern w:val="0"/>
                <w:sz w:val="24"/>
              </w:rPr>
              <w:t>996.12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华南师范大学 学科教学（物理）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专业课教师（信息）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21302619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纪畅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</w:rPr>
              <w:t>1996.05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华南师范大学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</w:rPr>
              <w:t>计算机科学与技术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76.71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专业课教师（体育）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21302624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eastAsia="zh-CN"/>
              </w:rPr>
              <w:t>1995.05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4"/>
                <w:lang w:eastAsia="zh-CN"/>
              </w:rPr>
              <w:t>中南大学体育人文社会学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z w:val="24"/>
              </w:rPr>
              <w:t>8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1</w:t>
            </w:r>
            <w:r>
              <w:rPr>
                <w:rFonts w:ascii="仿宋_GB2312" w:hAnsi="新宋体"/>
                <w:sz w:val="24"/>
              </w:rPr>
              <w:t>.</w:t>
            </w:r>
            <w:r>
              <w:rPr>
                <w:rFonts w:hint="eastAsia" w:ascii="仿宋_GB2312" w:hAnsi="新宋体"/>
                <w:sz w:val="24"/>
                <w:lang w:val="en-US" w:eastAsia="zh-CN"/>
              </w:rPr>
              <w:t>98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专业课教师（生物）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21302618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邹倩冰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1996.12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  <w:t>华南师范大学 学科教学（生物）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86.2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93421"/>
    <w:rsid w:val="2A9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2021-06-16T03:05:00Z</dcterms:created>
  <dc:creator>Administrator</dc:creator>
  <cp:lastModifiedBy>Administrator</cp:lastModifiedBy>
  <dcterms:modified xsi:type="dcterms:W3CDTF">2021-06-16T03:06:18Z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