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4"/>
        </w:rPr>
      </w:pPr>
      <w:bookmarkStart w:id="0" w:name="_GoBack"/>
      <w:bookmarkEnd w:id="0"/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编制机关  （公章）： </w:t>
      </w:r>
      <w:r>
        <w:rPr>
          <w:rFonts w:hint="eastAsia" w:ascii="Times New Roman" w:hAnsi="Times New Roman" w:eastAsia="仿宋_GB2312"/>
          <w:sz w:val="32"/>
          <w:szCs w:val="32"/>
        </w:rPr>
        <w:t>中山市自然资源局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　 制　 时　 间：     年    月    日</w:t>
      </w: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</w:t>
      </w:r>
      <w:r>
        <w:rPr>
          <w:rFonts w:hint="eastAsia" w:ascii="Times New Roman" w:hAnsi="Times New Roman" w:eastAsia="楷体_GB2312"/>
          <w:sz w:val="32"/>
          <w:szCs w:val="32"/>
        </w:rPr>
        <w:t>自然</w:t>
      </w:r>
      <w:r>
        <w:rPr>
          <w:rFonts w:ascii="Times New Roman" w:hAnsi="Times New Roman" w:eastAsia="楷体_GB2312"/>
          <w:sz w:val="32"/>
          <w:szCs w:val="32"/>
        </w:rPr>
        <w:t>资源部监制</w:t>
      </w:r>
    </w:p>
    <w:p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pgSz w:w="11907" w:h="16840"/>
          <w:pgMar w:top="1984" w:right="1474" w:bottom="1020" w:left="1474" w:header="567" w:footer="1417" w:gutter="0"/>
          <w:pgNumType w:start="0"/>
          <w:cols w:space="720" w:num="1"/>
          <w:titlePg/>
          <w:docGrid w:type="lines" w:linePitch="314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一、建设用地项目呈报说明书</w:t>
      </w:r>
    </w:p>
    <w:p>
      <w:pPr>
        <w:spacing w:line="360" w:lineRule="auto"/>
        <w:ind w:firstLine="703" w:firstLineChars="700"/>
        <w:rPr>
          <w:rFonts w:ascii="Times New Roman" w:hAnsi="Times New Roman" w:eastAsia="黑体"/>
          <w:b/>
          <w:bCs/>
          <w:sz w:val="10"/>
          <w:szCs w:val="10"/>
        </w:rPr>
      </w:pP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2"/>
        <w:gridCol w:w="1834"/>
        <w:gridCol w:w="1916"/>
        <w:gridCol w:w="215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exact"/>
          <w:jc w:val="center"/>
        </w:trPr>
        <w:tc>
          <w:tcPr>
            <w:tcW w:w="31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7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中山市2012年度中心城区第十八批次城市建设用地农  用地转用和土地征收实施方案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1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3.0421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2.8876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316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pacing w:line="360" w:lineRule="auto"/>
              <w:ind w:firstLine="1200" w:firstLineChars="5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　类</w:t>
            </w:r>
          </w:p>
        </w:tc>
        <w:tc>
          <w:tcPr>
            <w:tcW w:w="19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     计</w:t>
            </w:r>
          </w:p>
        </w:tc>
        <w:tc>
          <w:tcPr>
            <w:tcW w:w="38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3.0421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3.0421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2.8876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2.8876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2.8876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2.8876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exact"/>
          <w:jc w:val="center"/>
        </w:trPr>
        <w:tc>
          <w:tcPr>
            <w:tcW w:w="816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exact"/>
          <w:jc w:val="center"/>
        </w:trPr>
        <w:tc>
          <w:tcPr>
            <w:tcW w:w="816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  <w:jc w:val="center"/>
        </w:trPr>
        <w:tc>
          <w:tcPr>
            <w:tcW w:w="816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0.1545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16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  <w:sectPr>
          <w:footerReference r:id="rId7" w:type="firs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6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2.8876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2.8876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√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镇 级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镇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2.8876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按规定安排使用2012年度中山市实施方案指标（新增建设用地指标2.8876公顷、农转用指标2.8876公顷）。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  <w:lang w:eastAsia="zh-CN"/>
        </w:rPr>
        <w:t>三</w:t>
      </w:r>
      <w:r>
        <w:rPr>
          <w:rFonts w:ascii="Times New Roman" w:hAnsi="Times New Roman"/>
          <w:b/>
          <w:sz w:val="32"/>
          <w:szCs w:val="32"/>
        </w:rPr>
        <w:t>、征收土地方案</w:t>
      </w:r>
    </w:p>
    <w:p>
      <w:pPr>
        <w:spacing w:line="360" w:lineRule="auto"/>
        <w:ind w:firstLine="5520" w:firstLineChars="2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</w:t>
      </w:r>
      <w:r>
        <w:rPr>
          <w:rFonts w:hint="eastAsia" w:ascii="Times New Roman" w:hAnsi="Times New Roman"/>
          <w:sz w:val="24"/>
          <w:lang w:eastAsia="zh-CN"/>
        </w:rPr>
        <w:t>公顷</w:t>
      </w:r>
      <w:r>
        <w:rPr>
          <w:rFonts w:ascii="Times New Roman" w:hAnsi="Times New Roman"/>
          <w:sz w:val="24"/>
        </w:rPr>
        <w:t>、万元、人</w:t>
      </w:r>
    </w:p>
    <w:tbl>
      <w:tblPr>
        <w:tblStyle w:val="6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572"/>
        <w:gridCol w:w="1064"/>
        <w:gridCol w:w="1301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209" w:type="dxa"/>
            <w:gridSpan w:val="4"/>
            <w:tcBorders>
              <w:left w:val="nil"/>
            </w:tcBorders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中山市人民政府东区办事处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209" w:type="dxa"/>
            <w:gridSpan w:val="4"/>
            <w:tcBorders>
              <w:left w:val="nil"/>
            </w:tcBorders>
            <w:vAlign w:val="center"/>
          </w:tcPr>
          <w:p>
            <w:pPr>
              <w:pStyle w:val="2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沙岗股份合作经济联合社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    况</w:t>
            </w:r>
          </w:p>
        </w:tc>
        <w:tc>
          <w:tcPr>
            <w:tcW w:w="6781" w:type="dxa"/>
            <w:gridSpan w:val="5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2044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水  田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44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旱  地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44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水浇地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44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44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44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类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41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       地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2.8876</w:t>
            </w:r>
          </w:p>
        </w:tc>
        <w:tc>
          <w:tcPr>
            <w:tcW w:w="41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37.6万元/公顷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       地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8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 殖 水 面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8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8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 设 用 地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0.1545</w:t>
            </w:r>
          </w:p>
        </w:tc>
        <w:tc>
          <w:tcPr>
            <w:tcW w:w="41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96.9024万元/公顷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8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 利 用 地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84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145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6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125"/>
        <w:gridCol w:w="2126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27.3264万元/公顷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11.2129万元/公顷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240.7856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标准</w:t>
            </w:r>
          </w:p>
        </w:tc>
        <w:tc>
          <w:tcPr>
            <w:tcW w:w="21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79.1511万元/公顷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2146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214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沙岗股份合作经济联合社</w:t>
            </w:r>
            <w:r>
              <w:rPr>
                <w:szCs w:val="21"/>
              </w:rPr>
              <w:t>按实际征地面积的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%安排留用地</w:t>
            </w:r>
            <w:r>
              <w:rPr>
                <w:rFonts w:hint="eastAsia"/>
                <w:szCs w:val="21"/>
              </w:rPr>
              <w:t>0.4563公顷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经被征地单位同意折算货币补偿，折算货币补偿标准为2089.9995万元/公顷，补偿金额为953.6668万元。补偿款已足额预付到位，被征地农村集体经济组织已出具收齐留用地折算货币款的证明。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6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86016"/>
    </w:sdtPr>
    <w:sdtEndPr>
      <w:rPr>
        <w:sz w:val="24"/>
        <w:szCs w:val="24"/>
      </w:rPr>
    </w:sdtEndPr>
    <w:sdtContent>
      <w:p>
        <w:pPr>
          <w:pStyle w:val="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5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00008"/>
    </w:sdtPr>
    <w:sdtEndPr>
      <w:rPr>
        <w:sz w:val="24"/>
        <w:szCs w:val="24"/>
      </w:rPr>
    </w:sdtEndPr>
    <w:sdtContent>
      <w:p>
        <w:pPr>
          <w:pStyle w:val="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0788"/>
    <w:rsid w:val="0005503F"/>
    <w:rsid w:val="000657CE"/>
    <w:rsid w:val="00080430"/>
    <w:rsid w:val="00081F38"/>
    <w:rsid w:val="0008273F"/>
    <w:rsid w:val="00086858"/>
    <w:rsid w:val="00093421"/>
    <w:rsid w:val="001149F5"/>
    <w:rsid w:val="00123FBD"/>
    <w:rsid w:val="001301DC"/>
    <w:rsid w:val="00131F7E"/>
    <w:rsid w:val="0015373A"/>
    <w:rsid w:val="00172A27"/>
    <w:rsid w:val="001808E6"/>
    <w:rsid w:val="001A0DE2"/>
    <w:rsid w:val="001B4F00"/>
    <w:rsid w:val="001F22F3"/>
    <w:rsid w:val="00203443"/>
    <w:rsid w:val="00211AA4"/>
    <w:rsid w:val="00216F57"/>
    <w:rsid w:val="0021704C"/>
    <w:rsid w:val="00230418"/>
    <w:rsid w:val="002361D4"/>
    <w:rsid w:val="00240E6C"/>
    <w:rsid w:val="00257741"/>
    <w:rsid w:val="00271929"/>
    <w:rsid w:val="002B3B71"/>
    <w:rsid w:val="002C2A1E"/>
    <w:rsid w:val="002D2E1C"/>
    <w:rsid w:val="002D2EB1"/>
    <w:rsid w:val="002F1867"/>
    <w:rsid w:val="00316085"/>
    <w:rsid w:val="00341017"/>
    <w:rsid w:val="0035314F"/>
    <w:rsid w:val="00354007"/>
    <w:rsid w:val="00361FA3"/>
    <w:rsid w:val="00367D0C"/>
    <w:rsid w:val="0037467D"/>
    <w:rsid w:val="00385B74"/>
    <w:rsid w:val="003934D6"/>
    <w:rsid w:val="0039796B"/>
    <w:rsid w:val="003C2115"/>
    <w:rsid w:val="003C3785"/>
    <w:rsid w:val="003D1236"/>
    <w:rsid w:val="003D280A"/>
    <w:rsid w:val="003E2A5F"/>
    <w:rsid w:val="003E54DC"/>
    <w:rsid w:val="004325AF"/>
    <w:rsid w:val="00444D65"/>
    <w:rsid w:val="00460D6B"/>
    <w:rsid w:val="00470536"/>
    <w:rsid w:val="00472383"/>
    <w:rsid w:val="00477A35"/>
    <w:rsid w:val="004B7931"/>
    <w:rsid w:val="00503846"/>
    <w:rsid w:val="00592708"/>
    <w:rsid w:val="005D5B34"/>
    <w:rsid w:val="00602102"/>
    <w:rsid w:val="006036A4"/>
    <w:rsid w:val="0064054C"/>
    <w:rsid w:val="0067131A"/>
    <w:rsid w:val="00697EED"/>
    <w:rsid w:val="006B0829"/>
    <w:rsid w:val="006D376E"/>
    <w:rsid w:val="006D423D"/>
    <w:rsid w:val="006F0636"/>
    <w:rsid w:val="006F091B"/>
    <w:rsid w:val="007070A0"/>
    <w:rsid w:val="007251D2"/>
    <w:rsid w:val="007362BC"/>
    <w:rsid w:val="00767A1C"/>
    <w:rsid w:val="00771D8D"/>
    <w:rsid w:val="007B37CF"/>
    <w:rsid w:val="007E3837"/>
    <w:rsid w:val="007E7CF7"/>
    <w:rsid w:val="00827C05"/>
    <w:rsid w:val="00832CDA"/>
    <w:rsid w:val="00850A04"/>
    <w:rsid w:val="00857EB9"/>
    <w:rsid w:val="00872FD0"/>
    <w:rsid w:val="008A07E1"/>
    <w:rsid w:val="008D3451"/>
    <w:rsid w:val="008D6413"/>
    <w:rsid w:val="00915746"/>
    <w:rsid w:val="0094586E"/>
    <w:rsid w:val="00955347"/>
    <w:rsid w:val="00964DAB"/>
    <w:rsid w:val="00972A01"/>
    <w:rsid w:val="009A7612"/>
    <w:rsid w:val="009E411D"/>
    <w:rsid w:val="00A56F18"/>
    <w:rsid w:val="00A759E7"/>
    <w:rsid w:val="00A776B2"/>
    <w:rsid w:val="00AB4797"/>
    <w:rsid w:val="00B014B9"/>
    <w:rsid w:val="00B23966"/>
    <w:rsid w:val="00B34DCA"/>
    <w:rsid w:val="00B4423F"/>
    <w:rsid w:val="00B56E49"/>
    <w:rsid w:val="00B6074B"/>
    <w:rsid w:val="00B93ACF"/>
    <w:rsid w:val="00BC2055"/>
    <w:rsid w:val="00BD3413"/>
    <w:rsid w:val="00BE6E96"/>
    <w:rsid w:val="00C03188"/>
    <w:rsid w:val="00C15C79"/>
    <w:rsid w:val="00C33A25"/>
    <w:rsid w:val="00C52FA6"/>
    <w:rsid w:val="00C90768"/>
    <w:rsid w:val="00CB41D6"/>
    <w:rsid w:val="00CD5166"/>
    <w:rsid w:val="00D01E6B"/>
    <w:rsid w:val="00D02D77"/>
    <w:rsid w:val="00D13DF7"/>
    <w:rsid w:val="00D32FEA"/>
    <w:rsid w:val="00D35A13"/>
    <w:rsid w:val="00D43E17"/>
    <w:rsid w:val="00D52600"/>
    <w:rsid w:val="00D90610"/>
    <w:rsid w:val="00DB1D49"/>
    <w:rsid w:val="00DD408D"/>
    <w:rsid w:val="00DF1178"/>
    <w:rsid w:val="00E4312D"/>
    <w:rsid w:val="00E77979"/>
    <w:rsid w:val="00EA1999"/>
    <w:rsid w:val="00EA22E0"/>
    <w:rsid w:val="00EB013A"/>
    <w:rsid w:val="00EB7787"/>
    <w:rsid w:val="00EE71D9"/>
    <w:rsid w:val="00EF0D1D"/>
    <w:rsid w:val="00F00ABE"/>
    <w:rsid w:val="00F25CDC"/>
    <w:rsid w:val="00F71FE9"/>
    <w:rsid w:val="00F9660B"/>
    <w:rsid w:val="00FA581E"/>
    <w:rsid w:val="00FB182A"/>
    <w:rsid w:val="00FC2776"/>
    <w:rsid w:val="00FD2184"/>
    <w:rsid w:val="0D5B1D1F"/>
    <w:rsid w:val="14325A4E"/>
    <w:rsid w:val="3DCB5733"/>
    <w:rsid w:val="43484ED4"/>
    <w:rsid w:val="4C421CA1"/>
    <w:rsid w:val="4D3029CF"/>
    <w:rsid w:val="543670AB"/>
    <w:rsid w:val="724C07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批注框文本 Char"/>
    <w:basedOn w:val="7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56F066-3137-450B-A6DB-384C5E8BCC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1119</Words>
  <Characters>890</Characters>
  <Lines>7</Lines>
  <Paragraphs>4</Paragraphs>
  <TotalTime>354</TotalTime>
  <ScaleCrop>false</ScaleCrop>
  <LinksUpToDate>false</LinksUpToDate>
  <CharactersWithSpaces>2005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2019-09-25T09:55:00Z</dcterms:created>
  <dc:creator>树鸿</dc:creator>
  <cp:lastModifiedBy>邓海波</cp:lastModifiedBy>
  <cp:lastPrinted>2019-11-12T07:58:00Z</cp:lastPrinted>
  <dcterms:modified xsi:type="dcterms:W3CDTF">2021-05-25T08:20:09Z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