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附件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z w:val="28"/>
          <w:szCs w:val="28"/>
        </w:rPr>
        <w:t>：</w:t>
      </w:r>
    </w:p>
    <w:p>
      <w:pPr>
        <w:spacing w:line="360" w:lineRule="auto"/>
        <w:jc w:val="left"/>
        <w:rPr>
          <w:rFonts w:hint="eastAsia" w:ascii="仿宋" w:hAnsi="仿宋" w:eastAsia="仿宋"/>
          <w:color w:val="000000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1285" w:firstLineChars="400"/>
        <w:jc w:val="both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/>
          <w:b/>
          <w:bCs/>
          <w:sz w:val="32"/>
          <w:szCs w:val="32"/>
        </w:rPr>
        <w:t>西区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街道</w:t>
      </w:r>
      <w:bookmarkStart w:id="0" w:name="_GoBack"/>
      <w:bookmarkEnd w:id="0"/>
      <w:r>
        <w:rPr>
          <w:rFonts w:hint="eastAsia" w:ascii="宋体" w:hAnsi="宋体"/>
          <w:b/>
          <w:bCs/>
          <w:sz w:val="32"/>
          <w:szCs w:val="32"/>
          <w:lang w:eastAsia="zh-CN"/>
        </w:rPr>
        <w:t>促进</w:t>
      </w:r>
      <w:r>
        <w:rPr>
          <w:rFonts w:hint="eastAsia" w:ascii="宋体" w:hAnsi="宋体"/>
          <w:b/>
          <w:bCs/>
          <w:sz w:val="32"/>
          <w:szCs w:val="32"/>
        </w:rPr>
        <w:t>产业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发展专项</w:t>
      </w:r>
      <w:r>
        <w:rPr>
          <w:rFonts w:hint="eastAsia" w:ascii="宋体" w:hAnsi="宋体"/>
          <w:b/>
          <w:bCs/>
          <w:sz w:val="32"/>
          <w:szCs w:val="32"/>
        </w:rPr>
        <w:t>扶持资金单位</w:t>
      </w:r>
    </w:p>
    <w:p>
      <w:pPr>
        <w:adjustRightInd w:val="0"/>
        <w:snapToGrid w:val="0"/>
        <w:spacing w:line="360" w:lineRule="auto"/>
        <w:ind w:firstLine="1285" w:firstLineChars="400"/>
        <w:jc w:val="both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 xml:space="preserve">           </w:t>
      </w:r>
      <w:r>
        <w:rPr>
          <w:rFonts w:hint="eastAsia" w:ascii="宋体" w:hAnsi="宋体"/>
          <w:b/>
          <w:bCs/>
          <w:sz w:val="32"/>
          <w:szCs w:val="32"/>
        </w:rPr>
        <w:t>诚信经营承诺书</w:t>
      </w:r>
    </w:p>
    <w:p>
      <w:pPr>
        <w:widowControl w:val="0"/>
        <w:wordWrap/>
        <w:adjustRightInd w:val="0"/>
        <w:snapToGrid w:val="0"/>
        <w:spacing w:line="360" w:lineRule="auto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</w:p>
    <w:p>
      <w:pPr>
        <w:widowControl w:val="0"/>
        <w:wordWrap/>
        <w:adjustRightInd w:val="0"/>
        <w:snapToGrid w:val="0"/>
        <w:spacing w:line="360" w:lineRule="auto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为推动社会信用体系建设，弘扬诚信传统美德，以守信激励和失信约束为经营理念，营造优良的信用环境和公平竞争、规范有序的市场环境，树立诚信经营的良好形象，争做诚信经营者。特作出以下诚信承诺：</w:t>
      </w:r>
    </w:p>
    <w:p>
      <w:pPr>
        <w:widowControl w:val="0"/>
        <w:wordWrap/>
        <w:adjustRightInd w:val="0"/>
        <w:snapToGrid w:val="0"/>
        <w:spacing w:line="360" w:lineRule="auto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一、遵守和坚持公平、公开、公正、诚实守信原则，不生产、销售假冒伪劣产品及不合格产品。</w:t>
      </w:r>
    </w:p>
    <w:p>
      <w:pPr>
        <w:widowControl w:val="0"/>
        <w:wordWrap/>
        <w:adjustRightInd w:val="0"/>
        <w:snapToGrid w:val="0"/>
        <w:spacing w:line="360" w:lineRule="auto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　　二、对产品实行明码标价，公平交易，不虚标产品价格。</w:t>
      </w:r>
    </w:p>
    <w:p>
      <w:pPr>
        <w:widowControl w:val="0"/>
        <w:wordWrap/>
        <w:adjustRightInd w:val="0"/>
        <w:snapToGrid w:val="0"/>
        <w:spacing w:line="360" w:lineRule="auto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　　三、在经营活动中，不作虚假宣传，不误导消费者。</w:t>
      </w:r>
    </w:p>
    <w:p>
      <w:pPr>
        <w:widowControl w:val="0"/>
        <w:wordWrap/>
        <w:adjustRightInd w:val="0"/>
        <w:snapToGrid w:val="0"/>
        <w:spacing w:line="360" w:lineRule="auto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　　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0"/>
          <w:szCs w:val="30"/>
        </w:rPr>
        <w:t>、以人为本，善待员工，建立良好的劳资关系。</w:t>
      </w:r>
    </w:p>
    <w:p>
      <w:pPr>
        <w:widowControl w:val="0"/>
        <w:wordWrap/>
        <w:adjustRightInd w:val="0"/>
        <w:snapToGrid w:val="0"/>
        <w:spacing w:line="360" w:lineRule="auto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0"/>
          <w:szCs w:val="30"/>
        </w:rPr>
        <w:t>、依法纳税，积极参与社会公益事业，做一个有社会公德心的企业。</w:t>
      </w:r>
    </w:p>
    <w:p>
      <w:pPr>
        <w:widowControl w:val="0"/>
        <w:wordWrap/>
        <w:adjustRightInd w:val="0"/>
        <w:snapToGrid w:val="0"/>
        <w:spacing w:line="360" w:lineRule="auto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六</w:t>
      </w:r>
      <w:r>
        <w:rPr>
          <w:rFonts w:hint="eastAsia" w:ascii="仿宋_GB2312" w:hAnsi="仿宋_GB2312" w:eastAsia="仿宋_GB2312" w:cs="仿宋_GB2312"/>
          <w:sz w:val="30"/>
          <w:szCs w:val="30"/>
        </w:rPr>
        <w:t>、积极配合各级管理部门的各类检查，自觉接受社会各界监督，及时提供相关信息，不隐瞒、不虚报相关资料及数据，树立企业良好的形象。</w:t>
      </w:r>
    </w:p>
    <w:p>
      <w:pPr>
        <w:widowControl w:val="0"/>
        <w:wordWrap/>
        <w:adjustRightInd w:val="0"/>
        <w:snapToGrid w:val="0"/>
        <w:spacing w:line="360" w:lineRule="auto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widowControl w:val="0"/>
        <w:wordWrap/>
        <w:adjustRightInd w:val="0"/>
        <w:snapToGrid w:val="0"/>
        <w:spacing w:line="360" w:lineRule="auto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企业名称(盖章)：</w:t>
      </w:r>
    </w:p>
    <w:p>
      <w:pPr>
        <w:widowControl w:val="0"/>
        <w:wordWrap/>
        <w:adjustRightInd w:val="0"/>
        <w:snapToGrid w:val="0"/>
        <w:spacing w:line="360" w:lineRule="auto"/>
        <w:ind w:left="0" w:leftChars="0" w:right="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负责人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</w:rPr>
        <w:t>签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名）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</w:p>
    <w:p>
      <w:pPr>
        <w:widowControl w:val="0"/>
        <w:wordWrap/>
        <w:adjustRightInd w:val="0"/>
        <w:snapToGrid w:val="0"/>
        <w:spacing w:line="360" w:lineRule="auto"/>
        <w:ind w:left="0" w:leftChars="0" w:right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月  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E0DEE"/>
    <w:rsid w:val="182E0DEE"/>
    <w:rsid w:val="65F0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西区办事处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2021-05-12T02:18:00Z</dcterms:created>
  <dc:creator>258</dc:creator>
  <cp:lastModifiedBy>258</cp:lastModifiedBy>
  <dcterms:modified xsi:type="dcterms:W3CDTF">2021-05-12T02:47:20Z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