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line="620" w:lineRule="exact"/>
        <w:ind w:right="640"/>
        <w:jc w:val="left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  <w:t>中山火炬开发区领军企业资金申报表</w:t>
      </w:r>
    </w:p>
    <w:bookmarkEnd w:id="0"/>
    <w:tbl>
      <w:tblPr>
        <w:tblStyle w:val="3"/>
        <w:tblW w:w="9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423"/>
        <w:gridCol w:w="190"/>
        <w:gridCol w:w="1701"/>
        <w:gridCol w:w="532"/>
        <w:gridCol w:w="2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  <w:szCs w:val="22"/>
              </w:rPr>
              <w:t xml:space="preserve">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7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法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代表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企业近两年主要经济指标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年度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年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年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区属总公司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意见</w:t>
            </w:r>
          </w:p>
        </w:tc>
        <w:tc>
          <w:tcPr>
            <w:tcW w:w="7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7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区经科局意见</w:t>
            </w:r>
          </w:p>
        </w:tc>
        <w:tc>
          <w:tcPr>
            <w:tcW w:w="7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区管委会审批意见</w:t>
            </w:r>
          </w:p>
        </w:tc>
        <w:tc>
          <w:tcPr>
            <w:tcW w:w="7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  <w:szCs w:val="22"/>
              </w:rPr>
              <w:t>填报人：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2"/>
                <w:szCs w:val="22"/>
              </w:rPr>
              <w:t>手机：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B16B2"/>
    <w:rsid w:val="015B1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2021-02-05T01:50:00Z</dcterms:created>
  <dc:creator>狄银波</dc:creator>
  <cp:lastModifiedBy>狄银波</cp:lastModifiedBy>
  <dcterms:modified xsi:type="dcterms:W3CDTF">2021-02-05T01:51:58Z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