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24"/>
        </w:rPr>
      </w:pPr>
      <w:r>
        <w:rPr>
          <w:rFonts w:hint="eastAsia" w:ascii="黑体" w:hAnsi="黑体" w:eastAsia="黑体" w:cs="黑体"/>
          <w:sz w:val="24"/>
        </w:rPr>
        <w:t>附件1</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石岐街道企业人才子入读街道属公办学校</w:t>
      </w:r>
      <w:r>
        <w:rPr>
          <w:rFonts w:hint="eastAsia" w:ascii="方正小标宋简体" w:hAnsi="方正小标宋简体" w:eastAsia="方正小标宋简体" w:cs="方正小标宋简体"/>
          <w:sz w:val="36"/>
          <w:szCs w:val="36"/>
          <w:lang w:val="en-US" w:eastAsia="zh-CN"/>
        </w:rPr>
        <w:t>累积</w:t>
      </w:r>
      <w:r>
        <w:rPr>
          <w:rFonts w:hint="eastAsia" w:ascii="方正小标宋简体" w:hAnsi="方正小标宋简体" w:eastAsia="方正小标宋简体" w:cs="方正小标宋简体"/>
          <w:sz w:val="36"/>
          <w:szCs w:val="36"/>
        </w:rPr>
        <w:t>分</w:t>
      </w:r>
      <w:r>
        <w:rPr>
          <w:rFonts w:hint="eastAsia" w:ascii="方正小标宋简体" w:hAnsi="方正小标宋简体" w:eastAsia="方正小标宋简体" w:cs="方正小标宋简体"/>
          <w:color w:val="3E3E3E"/>
          <w:spacing w:val="8"/>
          <w:sz w:val="36"/>
          <w:szCs w:val="36"/>
          <w:shd w:val="clear" w:color="auto" w:fill="FFFFFF"/>
        </w:rPr>
        <w:t>指标及分值表</w:t>
      </w:r>
    </w:p>
    <w:tbl>
      <w:tblPr>
        <w:tblStyle w:val="7"/>
        <w:tblW w:w="144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762"/>
        <w:gridCol w:w="2480"/>
        <w:gridCol w:w="828"/>
        <w:gridCol w:w="4830"/>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2" w:type="dxa"/>
            <w:vAlign w:val="center"/>
          </w:tcPr>
          <w:p>
            <w:pPr>
              <w:jc w:val="center"/>
              <w:rPr>
                <w:rFonts w:ascii="宋体" w:hAnsi="宋体" w:eastAsia="宋体" w:cs="宋体"/>
                <w:b/>
                <w:bCs/>
                <w:szCs w:val="21"/>
              </w:rPr>
            </w:pPr>
            <w:r>
              <w:rPr>
                <w:rFonts w:hint="eastAsia" w:ascii="宋体" w:hAnsi="宋体" w:eastAsia="宋体" w:cs="宋体"/>
                <w:b/>
                <w:bCs/>
                <w:szCs w:val="21"/>
              </w:rPr>
              <w:t>一级指标</w:t>
            </w:r>
          </w:p>
        </w:tc>
        <w:tc>
          <w:tcPr>
            <w:tcW w:w="4242" w:type="dxa"/>
            <w:gridSpan w:val="2"/>
            <w:vAlign w:val="center"/>
          </w:tcPr>
          <w:p>
            <w:pPr>
              <w:jc w:val="center"/>
              <w:rPr>
                <w:rFonts w:ascii="宋体" w:hAnsi="宋体" w:eastAsia="宋体" w:cs="宋体"/>
                <w:b/>
                <w:bCs/>
                <w:szCs w:val="21"/>
              </w:rPr>
            </w:pPr>
            <w:r>
              <w:rPr>
                <w:rFonts w:hint="eastAsia" w:ascii="宋体" w:hAnsi="宋体" w:eastAsia="宋体" w:cs="宋体"/>
                <w:b/>
                <w:bCs/>
                <w:szCs w:val="21"/>
              </w:rPr>
              <w:t>二级指标</w:t>
            </w:r>
          </w:p>
        </w:tc>
        <w:tc>
          <w:tcPr>
            <w:tcW w:w="828" w:type="dxa"/>
            <w:vAlign w:val="center"/>
          </w:tcPr>
          <w:p>
            <w:pPr>
              <w:jc w:val="center"/>
              <w:rPr>
                <w:rFonts w:ascii="宋体" w:hAnsi="宋体" w:eastAsia="宋体" w:cs="宋体"/>
                <w:b/>
                <w:bCs/>
                <w:szCs w:val="21"/>
              </w:rPr>
            </w:pPr>
            <w:r>
              <w:rPr>
                <w:rFonts w:hint="eastAsia" w:ascii="宋体" w:hAnsi="宋体" w:eastAsia="宋体" w:cs="宋体"/>
                <w:b/>
                <w:bCs/>
                <w:szCs w:val="21"/>
              </w:rPr>
              <w:t>分值</w:t>
            </w:r>
          </w:p>
        </w:tc>
        <w:tc>
          <w:tcPr>
            <w:tcW w:w="4830" w:type="dxa"/>
            <w:vAlign w:val="center"/>
          </w:tcPr>
          <w:p>
            <w:pPr>
              <w:jc w:val="center"/>
              <w:rPr>
                <w:rFonts w:ascii="宋体" w:hAnsi="宋体" w:eastAsia="宋体" w:cs="宋体"/>
                <w:b/>
                <w:bCs/>
                <w:szCs w:val="21"/>
              </w:rPr>
            </w:pPr>
            <w:r>
              <w:rPr>
                <w:rFonts w:hint="eastAsia" w:ascii="宋体" w:hAnsi="宋体" w:eastAsia="宋体" w:cs="宋体"/>
                <w:b/>
                <w:bCs/>
                <w:szCs w:val="21"/>
              </w:rPr>
              <w:t>需提供资料</w:t>
            </w:r>
          </w:p>
        </w:tc>
        <w:tc>
          <w:tcPr>
            <w:tcW w:w="3195" w:type="dxa"/>
            <w:vAlign w:val="center"/>
          </w:tcPr>
          <w:p>
            <w:pPr>
              <w:jc w:val="center"/>
              <w:rPr>
                <w:rFonts w:ascii="宋体" w:hAnsi="宋体" w:eastAsia="宋体" w:cs="宋体"/>
                <w:b/>
                <w:bCs/>
                <w:szCs w:val="21"/>
              </w:rPr>
            </w:pPr>
            <w:r>
              <w:rPr>
                <w:rFonts w:hint="eastAsia" w:ascii="宋体" w:hAnsi="宋体" w:eastAsia="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2" w:type="dxa"/>
            <w:vMerge w:val="restart"/>
            <w:vAlign w:val="center"/>
          </w:tcPr>
          <w:p>
            <w:pPr>
              <w:jc w:val="center"/>
              <w:rPr>
                <w:rFonts w:ascii="宋体" w:hAnsi="宋体" w:eastAsia="宋体" w:cs="宋体"/>
                <w:b/>
                <w:bCs/>
                <w:szCs w:val="21"/>
              </w:rPr>
            </w:pPr>
            <w:r>
              <w:rPr>
                <w:rFonts w:hint="eastAsia" w:ascii="宋体" w:hAnsi="宋体" w:eastAsia="宋体" w:cs="宋体"/>
                <w:b/>
                <w:bCs/>
                <w:szCs w:val="21"/>
              </w:rPr>
              <w:t>个人基本</w:t>
            </w:r>
          </w:p>
          <w:p>
            <w:pPr>
              <w:jc w:val="center"/>
              <w:rPr>
                <w:rFonts w:ascii="宋体" w:hAnsi="宋体" w:eastAsia="宋体" w:cs="宋体"/>
                <w:szCs w:val="21"/>
              </w:rPr>
            </w:pPr>
            <w:r>
              <w:rPr>
                <w:rFonts w:hint="eastAsia" w:ascii="宋体" w:hAnsi="宋体" w:eastAsia="宋体" w:cs="宋体"/>
                <w:b/>
                <w:bCs/>
                <w:szCs w:val="21"/>
              </w:rPr>
              <w:t>情况</w:t>
            </w:r>
          </w:p>
        </w:tc>
        <w:tc>
          <w:tcPr>
            <w:tcW w:w="4242" w:type="dxa"/>
            <w:gridSpan w:val="2"/>
            <w:vAlign w:val="center"/>
          </w:tcPr>
          <w:p>
            <w:pPr>
              <w:jc w:val="center"/>
              <w:rPr>
                <w:rFonts w:ascii="宋体" w:hAnsi="宋体" w:eastAsia="宋体" w:cs="宋体"/>
                <w:szCs w:val="21"/>
              </w:rPr>
            </w:pPr>
            <w:r>
              <w:rPr>
                <w:rFonts w:hint="eastAsia" w:ascii="宋体" w:hAnsi="宋体" w:eastAsia="宋体" w:cs="宋体"/>
                <w:szCs w:val="21"/>
              </w:rPr>
              <w:t>符合入读石岐街道公办学校基本条件</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200</w:t>
            </w:r>
          </w:p>
        </w:tc>
        <w:tc>
          <w:tcPr>
            <w:tcW w:w="4830" w:type="dxa"/>
            <w:vAlign w:val="center"/>
          </w:tcPr>
          <w:p>
            <w:pPr>
              <w:ind w:firstLine="210" w:firstLineChars="100"/>
              <w:jc w:val="left"/>
              <w:rPr>
                <w:rFonts w:ascii="宋体" w:hAnsi="宋体" w:eastAsia="宋体" w:cs="宋体"/>
                <w:szCs w:val="21"/>
              </w:rPr>
            </w:pPr>
            <w:r>
              <w:rPr>
                <w:rFonts w:hint="eastAsia" w:ascii="宋体" w:hAnsi="宋体" w:eastAsia="宋体" w:cs="宋体"/>
                <w:szCs w:val="21"/>
              </w:rPr>
              <w:t>1.申请人和其子女户口本；</w:t>
            </w:r>
          </w:p>
          <w:p>
            <w:pPr>
              <w:ind w:firstLine="210" w:firstLineChars="100"/>
              <w:jc w:val="left"/>
              <w:rPr>
                <w:rFonts w:ascii="宋体" w:hAnsi="宋体" w:eastAsia="宋体" w:cs="宋体"/>
                <w:szCs w:val="21"/>
              </w:rPr>
            </w:pPr>
            <w:r>
              <w:rPr>
                <w:rFonts w:hint="eastAsia" w:ascii="宋体" w:hAnsi="宋体" w:eastAsia="宋体" w:cs="宋体"/>
                <w:szCs w:val="21"/>
              </w:rPr>
              <w:t>2.申请人子女出生证；</w:t>
            </w:r>
          </w:p>
          <w:p>
            <w:pPr>
              <w:ind w:firstLine="210" w:firstLineChars="100"/>
              <w:jc w:val="left"/>
              <w:rPr>
                <w:rFonts w:ascii="宋体" w:hAnsi="宋体" w:eastAsia="宋体" w:cs="宋体"/>
                <w:szCs w:val="21"/>
              </w:rPr>
            </w:pPr>
            <w:r>
              <w:rPr>
                <w:rFonts w:hint="eastAsia" w:ascii="宋体" w:hAnsi="宋体" w:eastAsia="宋体" w:cs="宋体"/>
                <w:szCs w:val="21"/>
              </w:rPr>
              <w:t>3.《中山市流动人员申请积分入学回执条》；</w:t>
            </w:r>
          </w:p>
          <w:p>
            <w:pPr>
              <w:ind w:firstLine="210" w:firstLineChars="100"/>
              <w:jc w:val="left"/>
              <w:rPr>
                <w:rFonts w:ascii="宋体" w:hAnsi="宋体" w:eastAsia="宋体" w:cs="宋体"/>
                <w:szCs w:val="21"/>
              </w:rPr>
            </w:pPr>
            <w:r>
              <w:rPr>
                <w:rFonts w:hint="eastAsia" w:ascii="宋体" w:hAnsi="宋体" w:eastAsia="宋体" w:cs="宋体"/>
                <w:szCs w:val="21"/>
              </w:rPr>
              <w:t>4.其它相关证明资料。</w:t>
            </w:r>
          </w:p>
        </w:tc>
        <w:tc>
          <w:tcPr>
            <w:tcW w:w="3195" w:type="dxa"/>
            <w:vAlign w:val="center"/>
          </w:tcPr>
          <w:p>
            <w:pPr>
              <w:rPr>
                <w:rFonts w:ascii="宋体" w:hAnsi="宋体" w:eastAsia="宋体" w:cs="宋体"/>
                <w:szCs w:val="21"/>
              </w:rPr>
            </w:pPr>
            <w:r>
              <w:rPr>
                <w:rFonts w:hint="eastAsia"/>
              </w:rPr>
              <w:t>参照</w:t>
            </w:r>
            <w:r>
              <w:t>石岐</w:t>
            </w:r>
            <w:r>
              <w:rPr>
                <w:rFonts w:hint="eastAsia"/>
              </w:rPr>
              <w:t>街道当年</w:t>
            </w:r>
            <w:r>
              <w:t>招生通告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2" w:type="dxa"/>
            <w:vMerge w:val="continue"/>
            <w:vAlign w:val="center"/>
          </w:tcPr>
          <w:p>
            <w:pPr>
              <w:jc w:val="center"/>
              <w:rPr>
                <w:rFonts w:ascii="宋体" w:hAnsi="宋体" w:eastAsia="宋体" w:cs="宋体"/>
                <w:szCs w:val="21"/>
              </w:rPr>
            </w:pPr>
          </w:p>
        </w:tc>
        <w:tc>
          <w:tcPr>
            <w:tcW w:w="1762" w:type="dxa"/>
            <w:vMerge w:val="restart"/>
            <w:vAlign w:val="center"/>
          </w:tcPr>
          <w:p>
            <w:pPr>
              <w:jc w:val="center"/>
              <w:rPr>
                <w:rFonts w:ascii="宋体" w:hAnsi="宋体" w:eastAsia="宋体" w:cs="宋体"/>
                <w:szCs w:val="21"/>
              </w:rPr>
            </w:pPr>
            <w:r>
              <w:rPr>
                <w:rFonts w:hint="eastAsia" w:ascii="宋体" w:hAnsi="宋体" w:eastAsia="宋体" w:cs="宋体"/>
                <w:szCs w:val="21"/>
              </w:rPr>
              <w:t>学历</w:t>
            </w:r>
          </w:p>
        </w:tc>
        <w:tc>
          <w:tcPr>
            <w:tcW w:w="2480" w:type="dxa"/>
            <w:vAlign w:val="center"/>
          </w:tcPr>
          <w:p>
            <w:pPr>
              <w:jc w:val="center"/>
              <w:rPr>
                <w:rFonts w:ascii="宋体" w:hAnsi="宋体" w:eastAsia="宋体" w:cs="宋体"/>
                <w:szCs w:val="21"/>
              </w:rPr>
            </w:pPr>
            <w:r>
              <w:rPr>
                <w:rFonts w:hint="eastAsia" w:ascii="宋体" w:hAnsi="宋体" w:eastAsia="宋体" w:cs="宋体"/>
                <w:szCs w:val="21"/>
              </w:rPr>
              <w:t>本科</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50</w:t>
            </w:r>
          </w:p>
        </w:tc>
        <w:tc>
          <w:tcPr>
            <w:tcW w:w="4830" w:type="dxa"/>
            <w:vMerge w:val="restart"/>
            <w:vAlign w:val="center"/>
          </w:tcPr>
          <w:p>
            <w:pPr>
              <w:jc w:val="center"/>
              <w:rPr>
                <w:rFonts w:ascii="宋体" w:hAnsi="宋体" w:eastAsia="宋体" w:cs="宋体"/>
                <w:szCs w:val="21"/>
              </w:rPr>
            </w:pPr>
            <w:r>
              <w:rPr>
                <w:rFonts w:hint="eastAsia" w:ascii="宋体" w:hAnsi="宋体" w:eastAsia="宋体" w:cs="宋体"/>
                <w:szCs w:val="21"/>
              </w:rPr>
              <w:t>毕业证（学位证）</w:t>
            </w:r>
          </w:p>
        </w:tc>
        <w:tc>
          <w:tcPr>
            <w:tcW w:w="3195" w:type="dxa"/>
            <w:vMerge w:val="restart"/>
            <w:vAlign w:val="center"/>
          </w:tcPr>
          <w:p>
            <w:pPr>
              <w:numPr>
                <w:ilvl w:val="0"/>
                <w:numId w:val="0"/>
              </w:numPr>
              <w:jc w:val="left"/>
              <w:rPr>
                <w:rFonts w:ascii="宋体" w:hAnsi="宋体" w:eastAsia="宋体" w:cs="宋体"/>
                <w:color w:val="FF0000"/>
                <w:szCs w:val="21"/>
              </w:rPr>
            </w:pPr>
            <w:r>
              <w:rPr>
                <w:rFonts w:hint="eastAsia" w:ascii="宋体" w:hAnsi="宋体" w:eastAsia="宋体" w:cs="宋体"/>
                <w:szCs w:val="21"/>
                <w:lang w:val="en-US" w:eastAsia="zh-CN"/>
              </w:rPr>
              <w:t>1.学</w:t>
            </w:r>
            <w:r>
              <w:rPr>
                <w:rFonts w:hint="eastAsia" w:ascii="宋体" w:hAnsi="宋体" w:eastAsia="宋体" w:cs="宋体"/>
                <w:szCs w:val="21"/>
              </w:rPr>
              <w:t>历无法网上验证，需提供学历验证机构出具的有效学历验证证明；</w:t>
            </w:r>
          </w:p>
          <w:p>
            <w:pPr>
              <w:numPr>
                <w:ilvl w:val="0"/>
                <w:numId w:val="0"/>
              </w:numPr>
              <w:jc w:val="left"/>
              <w:rPr>
                <w:rFonts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按最高学历算分。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2" w:type="dxa"/>
            <w:vMerge w:val="continue"/>
            <w:vAlign w:val="center"/>
          </w:tcPr>
          <w:p>
            <w:pPr>
              <w:jc w:val="center"/>
              <w:rPr>
                <w:rFonts w:ascii="宋体" w:hAnsi="宋体" w:eastAsia="宋体" w:cs="宋体"/>
                <w:szCs w:val="21"/>
              </w:rPr>
            </w:pPr>
          </w:p>
        </w:tc>
        <w:tc>
          <w:tcPr>
            <w:tcW w:w="1762" w:type="dxa"/>
            <w:vMerge w:val="continue"/>
            <w:vAlign w:val="center"/>
          </w:tcPr>
          <w:p>
            <w:pPr>
              <w:jc w:val="center"/>
              <w:rPr>
                <w:rFonts w:ascii="宋体" w:hAnsi="宋体" w:eastAsia="宋体" w:cs="宋体"/>
                <w:szCs w:val="21"/>
              </w:rPr>
            </w:pPr>
          </w:p>
        </w:tc>
        <w:tc>
          <w:tcPr>
            <w:tcW w:w="2480" w:type="dxa"/>
            <w:vAlign w:val="center"/>
          </w:tcPr>
          <w:p>
            <w:pPr>
              <w:jc w:val="center"/>
              <w:rPr>
                <w:rFonts w:ascii="宋体" w:hAnsi="宋体" w:eastAsia="宋体" w:cs="宋体"/>
                <w:szCs w:val="21"/>
              </w:rPr>
            </w:pPr>
            <w:r>
              <w:rPr>
                <w:rFonts w:hint="eastAsia" w:ascii="宋体" w:hAnsi="宋体" w:eastAsia="宋体" w:cs="宋体"/>
                <w:szCs w:val="21"/>
              </w:rPr>
              <w:t>研究生</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75</w:t>
            </w:r>
          </w:p>
        </w:tc>
        <w:tc>
          <w:tcPr>
            <w:tcW w:w="4830" w:type="dxa"/>
            <w:vMerge w:val="continue"/>
            <w:vAlign w:val="center"/>
          </w:tcPr>
          <w:p>
            <w:pPr>
              <w:jc w:val="center"/>
              <w:rPr>
                <w:rFonts w:ascii="宋体" w:hAnsi="宋体" w:eastAsia="宋体" w:cs="宋体"/>
                <w:szCs w:val="21"/>
              </w:rPr>
            </w:pPr>
          </w:p>
        </w:tc>
        <w:tc>
          <w:tcPr>
            <w:tcW w:w="319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2" w:type="dxa"/>
            <w:vMerge w:val="continue"/>
            <w:vAlign w:val="center"/>
          </w:tcPr>
          <w:p>
            <w:pPr>
              <w:jc w:val="center"/>
              <w:rPr>
                <w:rFonts w:ascii="宋体" w:hAnsi="宋体" w:eastAsia="宋体" w:cs="宋体"/>
                <w:szCs w:val="21"/>
              </w:rPr>
            </w:pPr>
          </w:p>
        </w:tc>
        <w:tc>
          <w:tcPr>
            <w:tcW w:w="1762" w:type="dxa"/>
            <w:vMerge w:val="continue"/>
            <w:vAlign w:val="center"/>
          </w:tcPr>
          <w:p>
            <w:pPr>
              <w:jc w:val="center"/>
              <w:rPr>
                <w:rFonts w:ascii="宋体" w:hAnsi="宋体" w:eastAsia="宋体" w:cs="宋体"/>
                <w:szCs w:val="21"/>
              </w:rPr>
            </w:pPr>
          </w:p>
        </w:tc>
        <w:tc>
          <w:tcPr>
            <w:tcW w:w="2480" w:type="dxa"/>
            <w:vAlign w:val="center"/>
          </w:tcPr>
          <w:p>
            <w:pPr>
              <w:jc w:val="center"/>
              <w:rPr>
                <w:rFonts w:ascii="宋体" w:hAnsi="宋体" w:eastAsia="宋体" w:cs="宋体"/>
                <w:szCs w:val="21"/>
              </w:rPr>
            </w:pPr>
            <w:r>
              <w:rPr>
                <w:rFonts w:hint="eastAsia" w:ascii="宋体" w:hAnsi="宋体" w:eastAsia="宋体" w:cs="宋体"/>
                <w:szCs w:val="21"/>
              </w:rPr>
              <w:t>博士</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100</w:t>
            </w:r>
          </w:p>
        </w:tc>
        <w:tc>
          <w:tcPr>
            <w:tcW w:w="4830" w:type="dxa"/>
            <w:vMerge w:val="continue"/>
            <w:vAlign w:val="center"/>
          </w:tcPr>
          <w:p>
            <w:pPr>
              <w:jc w:val="center"/>
              <w:rPr>
                <w:rFonts w:ascii="宋体" w:hAnsi="宋体" w:eastAsia="宋体" w:cs="宋体"/>
                <w:szCs w:val="21"/>
              </w:rPr>
            </w:pPr>
          </w:p>
        </w:tc>
        <w:tc>
          <w:tcPr>
            <w:tcW w:w="319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2" w:type="dxa"/>
            <w:vMerge w:val="continue"/>
            <w:vAlign w:val="center"/>
          </w:tcPr>
          <w:p>
            <w:pPr>
              <w:jc w:val="center"/>
              <w:rPr>
                <w:rFonts w:ascii="宋体" w:hAnsi="宋体" w:eastAsia="宋体" w:cs="宋体"/>
                <w:szCs w:val="21"/>
              </w:rPr>
            </w:pPr>
          </w:p>
        </w:tc>
        <w:tc>
          <w:tcPr>
            <w:tcW w:w="1762" w:type="dxa"/>
            <w:vMerge w:val="restart"/>
            <w:vAlign w:val="center"/>
          </w:tcPr>
          <w:p>
            <w:pPr>
              <w:jc w:val="center"/>
              <w:rPr>
                <w:rFonts w:ascii="宋体" w:hAnsi="宋体" w:eastAsia="宋体" w:cs="宋体"/>
                <w:szCs w:val="21"/>
              </w:rPr>
            </w:pPr>
            <w:r>
              <w:rPr>
                <w:rFonts w:hint="eastAsia" w:ascii="宋体" w:hAnsi="宋体" w:eastAsia="宋体" w:cs="宋体"/>
                <w:szCs w:val="21"/>
              </w:rPr>
              <w:t>职业或专业技术资格</w:t>
            </w:r>
          </w:p>
        </w:tc>
        <w:tc>
          <w:tcPr>
            <w:tcW w:w="2480" w:type="dxa"/>
            <w:vAlign w:val="center"/>
          </w:tcPr>
          <w:p>
            <w:pPr>
              <w:jc w:val="center"/>
              <w:rPr>
                <w:rFonts w:ascii="宋体" w:hAnsi="宋体" w:eastAsia="宋体" w:cs="宋体"/>
                <w:szCs w:val="21"/>
              </w:rPr>
            </w:pPr>
            <w:r>
              <w:rPr>
                <w:rFonts w:hint="eastAsia" w:ascii="宋体" w:hAnsi="宋体" w:eastAsia="宋体" w:cs="宋体"/>
                <w:szCs w:val="21"/>
              </w:rPr>
              <w:t>高级工、专业技术资格初级</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50</w:t>
            </w:r>
          </w:p>
        </w:tc>
        <w:tc>
          <w:tcPr>
            <w:tcW w:w="4830" w:type="dxa"/>
            <w:vMerge w:val="restart"/>
            <w:vAlign w:val="center"/>
          </w:tcPr>
          <w:p>
            <w:pPr>
              <w:spacing w:line="360" w:lineRule="auto"/>
              <w:ind w:firstLine="210" w:firstLineChars="100"/>
              <w:rPr>
                <w:rFonts w:ascii="宋体" w:hAnsi="宋体" w:eastAsia="宋体" w:cs="宋体"/>
                <w:szCs w:val="21"/>
              </w:rPr>
            </w:pPr>
            <w:r>
              <w:rPr>
                <w:rFonts w:hint="eastAsia" w:ascii="宋体" w:hAnsi="宋体" w:eastAsia="宋体" w:cs="宋体"/>
                <w:szCs w:val="21"/>
              </w:rPr>
              <w:t>1.职业资格证书或专业技术资格证书；</w:t>
            </w:r>
          </w:p>
          <w:p>
            <w:pPr>
              <w:spacing w:line="360" w:lineRule="auto"/>
              <w:ind w:firstLine="210" w:firstLineChars="100"/>
              <w:rPr>
                <w:rFonts w:ascii="宋体" w:hAnsi="宋体" w:eastAsia="宋体" w:cs="宋体"/>
                <w:szCs w:val="21"/>
              </w:rPr>
            </w:pPr>
            <w:r>
              <w:rPr>
                <w:rFonts w:hint="eastAsia" w:ascii="宋体" w:hAnsi="宋体" w:eastAsia="宋体" w:cs="宋体"/>
                <w:szCs w:val="21"/>
              </w:rPr>
              <w:t>2.取得专业技术资格时的学历证书。</w:t>
            </w:r>
          </w:p>
        </w:tc>
        <w:tc>
          <w:tcPr>
            <w:tcW w:w="3195" w:type="dxa"/>
            <w:vMerge w:val="restart"/>
            <w:vAlign w:val="center"/>
          </w:tcPr>
          <w:p>
            <w:pPr>
              <w:numPr>
                <w:ilvl w:val="0"/>
                <w:numId w:val="0"/>
              </w:numPr>
              <w:jc w:val="left"/>
              <w:rPr>
                <w:rFonts w:hint="eastAsia" w:ascii="宋体" w:hAnsi="宋体" w:eastAsia="宋体" w:cs="宋体"/>
                <w:szCs w:val="21"/>
              </w:rPr>
            </w:pPr>
            <w:r>
              <w:rPr>
                <w:rFonts w:hint="eastAsia" w:ascii="宋体" w:hAnsi="宋体" w:eastAsia="宋体" w:cs="宋体"/>
                <w:szCs w:val="21"/>
              </w:rPr>
              <w:t>1.职业资格证书须通过国家或各省人力资源和社会保障部门官方网站验证；</w:t>
            </w:r>
          </w:p>
          <w:p>
            <w:pPr>
              <w:numPr>
                <w:ilvl w:val="0"/>
                <w:numId w:val="0"/>
              </w:numPr>
              <w:jc w:val="left"/>
              <w:rPr>
                <w:rFonts w:ascii="宋体" w:hAnsi="宋体" w:eastAsia="宋体" w:cs="宋体"/>
                <w:szCs w:val="21"/>
              </w:rPr>
            </w:pPr>
            <w:r>
              <w:rPr>
                <w:rFonts w:hint="eastAsia" w:ascii="宋体" w:hAnsi="宋体" w:eastAsia="宋体" w:cs="宋体"/>
                <w:szCs w:val="21"/>
              </w:rPr>
              <w:t>2.按最高职业资格或专业技术职称算分。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2" w:type="dxa"/>
            <w:vMerge w:val="continue"/>
            <w:vAlign w:val="center"/>
          </w:tcPr>
          <w:p>
            <w:pPr>
              <w:jc w:val="center"/>
              <w:rPr>
                <w:rFonts w:ascii="宋体" w:hAnsi="宋体" w:eastAsia="宋体" w:cs="宋体"/>
                <w:szCs w:val="21"/>
              </w:rPr>
            </w:pPr>
          </w:p>
        </w:tc>
        <w:tc>
          <w:tcPr>
            <w:tcW w:w="1762" w:type="dxa"/>
            <w:vMerge w:val="continue"/>
            <w:vAlign w:val="center"/>
          </w:tcPr>
          <w:p>
            <w:pPr>
              <w:jc w:val="center"/>
              <w:rPr>
                <w:rFonts w:ascii="宋体" w:hAnsi="宋体" w:eastAsia="宋体" w:cs="宋体"/>
                <w:szCs w:val="21"/>
              </w:rPr>
            </w:pPr>
          </w:p>
        </w:tc>
        <w:tc>
          <w:tcPr>
            <w:tcW w:w="2480" w:type="dxa"/>
            <w:vAlign w:val="center"/>
          </w:tcPr>
          <w:p>
            <w:pPr>
              <w:jc w:val="center"/>
              <w:rPr>
                <w:rFonts w:ascii="宋体" w:hAnsi="宋体" w:eastAsia="宋体" w:cs="宋体"/>
                <w:szCs w:val="21"/>
              </w:rPr>
            </w:pPr>
            <w:r>
              <w:rPr>
                <w:rFonts w:hint="eastAsia" w:ascii="宋体" w:hAnsi="宋体" w:eastAsia="宋体" w:cs="宋体"/>
                <w:szCs w:val="21"/>
              </w:rPr>
              <w:t>技师、专业技术资格中级</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75</w:t>
            </w:r>
          </w:p>
        </w:tc>
        <w:tc>
          <w:tcPr>
            <w:tcW w:w="4830" w:type="dxa"/>
            <w:vMerge w:val="continue"/>
            <w:vAlign w:val="center"/>
          </w:tcPr>
          <w:p>
            <w:pPr>
              <w:spacing w:line="360" w:lineRule="auto"/>
              <w:jc w:val="center"/>
              <w:rPr>
                <w:rFonts w:ascii="宋体" w:hAnsi="宋体" w:eastAsia="宋体" w:cs="宋体"/>
                <w:szCs w:val="21"/>
              </w:rPr>
            </w:pPr>
          </w:p>
        </w:tc>
        <w:tc>
          <w:tcPr>
            <w:tcW w:w="319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2" w:type="dxa"/>
            <w:vMerge w:val="continue"/>
            <w:vAlign w:val="center"/>
          </w:tcPr>
          <w:p>
            <w:pPr>
              <w:jc w:val="center"/>
              <w:rPr>
                <w:rFonts w:ascii="宋体" w:hAnsi="宋体" w:eastAsia="宋体" w:cs="宋体"/>
                <w:szCs w:val="21"/>
              </w:rPr>
            </w:pPr>
          </w:p>
        </w:tc>
        <w:tc>
          <w:tcPr>
            <w:tcW w:w="1762" w:type="dxa"/>
            <w:vMerge w:val="continue"/>
            <w:vAlign w:val="center"/>
          </w:tcPr>
          <w:p>
            <w:pPr>
              <w:jc w:val="center"/>
              <w:rPr>
                <w:rFonts w:ascii="宋体" w:hAnsi="宋体" w:eastAsia="宋体" w:cs="宋体"/>
                <w:szCs w:val="21"/>
              </w:rPr>
            </w:pPr>
          </w:p>
        </w:tc>
        <w:tc>
          <w:tcPr>
            <w:tcW w:w="2480" w:type="dxa"/>
            <w:vAlign w:val="center"/>
          </w:tcPr>
          <w:p>
            <w:pPr>
              <w:jc w:val="center"/>
              <w:rPr>
                <w:rFonts w:ascii="宋体" w:hAnsi="宋体" w:eastAsia="宋体" w:cs="宋体"/>
                <w:szCs w:val="21"/>
              </w:rPr>
            </w:pPr>
            <w:r>
              <w:rPr>
                <w:rFonts w:hint="eastAsia" w:ascii="宋体" w:hAnsi="宋体" w:eastAsia="宋体" w:cs="宋体"/>
                <w:szCs w:val="21"/>
              </w:rPr>
              <w:t>高级技师</w:t>
            </w:r>
            <w:bookmarkStart w:id="0" w:name="_GoBack"/>
            <w:bookmarkEnd w:id="0"/>
            <w:r>
              <w:rPr>
                <w:rFonts w:hint="eastAsia" w:ascii="宋体" w:hAnsi="宋体" w:eastAsia="宋体" w:cs="宋体"/>
                <w:szCs w:val="21"/>
              </w:rPr>
              <w:t>、专业技术资格高级</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100</w:t>
            </w:r>
          </w:p>
        </w:tc>
        <w:tc>
          <w:tcPr>
            <w:tcW w:w="4830" w:type="dxa"/>
            <w:vMerge w:val="continue"/>
            <w:vAlign w:val="center"/>
          </w:tcPr>
          <w:p>
            <w:pPr>
              <w:spacing w:line="360" w:lineRule="auto"/>
              <w:jc w:val="center"/>
              <w:rPr>
                <w:rFonts w:ascii="宋体" w:hAnsi="宋体" w:eastAsia="宋体" w:cs="宋体"/>
                <w:szCs w:val="21"/>
              </w:rPr>
            </w:pPr>
          </w:p>
        </w:tc>
        <w:tc>
          <w:tcPr>
            <w:tcW w:w="319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2" w:type="dxa"/>
            <w:vMerge w:val="continue"/>
            <w:vAlign w:val="center"/>
          </w:tcPr>
          <w:p>
            <w:pPr>
              <w:jc w:val="center"/>
              <w:rPr>
                <w:rFonts w:ascii="宋体" w:hAnsi="宋体" w:eastAsia="宋体" w:cs="宋体"/>
                <w:szCs w:val="21"/>
              </w:rPr>
            </w:pPr>
          </w:p>
        </w:tc>
        <w:tc>
          <w:tcPr>
            <w:tcW w:w="1762" w:type="dxa"/>
            <w:vMerge w:val="restart"/>
            <w:vAlign w:val="center"/>
          </w:tcPr>
          <w:p>
            <w:pPr>
              <w:jc w:val="center"/>
              <w:rPr>
                <w:rFonts w:ascii="宋体" w:hAnsi="宋体" w:eastAsia="宋体" w:cs="宋体"/>
                <w:szCs w:val="21"/>
              </w:rPr>
            </w:pPr>
            <w:r>
              <w:rPr>
                <w:rFonts w:hint="eastAsia" w:ascii="宋体" w:hAnsi="宋体" w:eastAsia="宋体" w:cs="宋体"/>
                <w:szCs w:val="21"/>
              </w:rPr>
              <w:t>职务</w:t>
            </w:r>
          </w:p>
        </w:tc>
        <w:tc>
          <w:tcPr>
            <w:tcW w:w="2480" w:type="dxa"/>
            <w:vAlign w:val="center"/>
          </w:tcPr>
          <w:p>
            <w:pPr>
              <w:jc w:val="center"/>
              <w:rPr>
                <w:rFonts w:ascii="宋体" w:hAnsi="宋体" w:eastAsia="宋体" w:cs="宋体"/>
                <w:szCs w:val="21"/>
              </w:rPr>
            </w:pPr>
            <w:r>
              <w:rPr>
                <w:rFonts w:hint="eastAsia" w:ascii="宋体" w:hAnsi="宋体" w:eastAsia="宋体" w:cs="宋体"/>
                <w:szCs w:val="21"/>
              </w:rPr>
              <w:t>部门副职</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50</w:t>
            </w:r>
          </w:p>
        </w:tc>
        <w:tc>
          <w:tcPr>
            <w:tcW w:w="4830" w:type="dxa"/>
            <w:vMerge w:val="restart"/>
            <w:vAlign w:val="center"/>
          </w:tcPr>
          <w:p>
            <w:pPr>
              <w:spacing w:line="360" w:lineRule="auto"/>
              <w:ind w:firstLine="210" w:firstLineChars="100"/>
              <w:jc w:val="left"/>
              <w:rPr>
                <w:rFonts w:ascii="宋体" w:hAnsi="宋体" w:eastAsia="宋体" w:cs="宋体"/>
                <w:szCs w:val="21"/>
              </w:rPr>
            </w:pPr>
            <w:r>
              <w:rPr>
                <w:rFonts w:hint="eastAsia" w:ascii="宋体" w:hAnsi="宋体" w:eastAsia="宋体" w:cs="宋体"/>
                <w:szCs w:val="21"/>
              </w:rPr>
              <w:t>1.6个月以上任职证明或文件；</w:t>
            </w:r>
          </w:p>
          <w:p>
            <w:pPr>
              <w:spacing w:line="360" w:lineRule="auto"/>
              <w:ind w:firstLine="210" w:firstLineChars="100"/>
              <w:jc w:val="left"/>
              <w:rPr>
                <w:rFonts w:ascii="宋体" w:hAnsi="宋体" w:eastAsia="宋体" w:cs="宋体"/>
                <w:szCs w:val="21"/>
              </w:rPr>
            </w:pPr>
            <w:r>
              <w:rPr>
                <w:rFonts w:hint="eastAsia" w:asciiTheme="minorEastAsia" w:hAnsiTheme="minorEastAsia" w:cstheme="minorEastAsia"/>
                <w:szCs w:val="21"/>
              </w:rPr>
              <w:t>2.企业管理组织和高管人员架构图</w:t>
            </w:r>
          </w:p>
        </w:tc>
        <w:tc>
          <w:tcPr>
            <w:tcW w:w="3195" w:type="dxa"/>
            <w:vMerge w:val="restart"/>
            <w:vAlign w:val="center"/>
          </w:tcPr>
          <w:p>
            <w:pPr>
              <w:rPr>
                <w:rFonts w:ascii="宋体" w:hAnsi="宋体" w:eastAsia="宋体" w:cs="宋体"/>
                <w:szCs w:val="21"/>
              </w:rPr>
            </w:pPr>
            <w:r>
              <w:rPr>
                <w:rFonts w:hint="eastAsia" w:ascii="宋体" w:hAnsi="宋体" w:eastAsia="宋体" w:cs="宋体"/>
                <w:szCs w:val="21"/>
              </w:rPr>
              <w:t>分支机构人员对应下调一级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2" w:type="dxa"/>
            <w:vMerge w:val="continue"/>
            <w:vAlign w:val="center"/>
          </w:tcPr>
          <w:p>
            <w:pPr>
              <w:jc w:val="center"/>
              <w:rPr>
                <w:rFonts w:ascii="宋体" w:hAnsi="宋体" w:eastAsia="宋体" w:cs="宋体"/>
                <w:szCs w:val="21"/>
              </w:rPr>
            </w:pPr>
          </w:p>
        </w:tc>
        <w:tc>
          <w:tcPr>
            <w:tcW w:w="1762" w:type="dxa"/>
            <w:vMerge w:val="continue"/>
            <w:vAlign w:val="center"/>
          </w:tcPr>
          <w:p>
            <w:pPr>
              <w:jc w:val="center"/>
              <w:rPr>
                <w:rFonts w:ascii="宋体" w:hAnsi="宋体" w:eastAsia="宋体" w:cs="宋体"/>
                <w:color w:val="FF0000"/>
                <w:szCs w:val="21"/>
              </w:rPr>
            </w:pPr>
          </w:p>
        </w:tc>
        <w:tc>
          <w:tcPr>
            <w:tcW w:w="2480" w:type="dxa"/>
            <w:vAlign w:val="center"/>
          </w:tcPr>
          <w:p>
            <w:pPr>
              <w:rPr>
                <w:rFonts w:ascii="宋体" w:hAnsi="宋体" w:eastAsia="宋体" w:cs="宋体"/>
                <w:szCs w:val="21"/>
              </w:rPr>
            </w:pPr>
            <w:r>
              <w:rPr>
                <w:rFonts w:hint="eastAsia" w:ascii="宋体" w:hAnsi="宋体" w:eastAsia="宋体" w:cs="宋体"/>
                <w:szCs w:val="21"/>
              </w:rPr>
              <w:t>副总经理、部门负责人</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75</w:t>
            </w:r>
          </w:p>
        </w:tc>
        <w:tc>
          <w:tcPr>
            <w:tcW w:w="4830" w:type="dxa"/>
            <w:vMerge w:val="continue"/>
            <w:vAlign w:val="center"/>
          </w:tcPr>
          <w:p>
            <w:pPr>
              <w:spacing w:line="360" w:lineRule="auto"/>
              <w:jc w:val="center"/>
              <w:rPr>
                <w:rFonts w:ascii="宋体" w:hAnsi="宋体" w:eastAsia="宋体" w:cs="宋体"/>
                <w:szCs w:val="21"/>
              </w:rPr>
            </w:pPr>
          </w:p>
        </w:tc>
        <w:tc>
          <w:tcPr>
            <w:tcW w:w="319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12" w:type="dxa"/>
            <w:vMerge w:val="continue"/>
            <w:vAlign w:val="center"/>
          </w:tcPr>
          <w:p>
            <w:pPr>
              <w:jc w:val="center"/>
              <w:rPr>
                <w:rFonts w:ascii="宋体" w:hAnsi="宋体" w:eastAsia="宋体" w:cs="宋体"/>
                <w:szCs w:val="21"/>
              </w:rPr>
            </w:pPr>
          </w:p>
        </w:tc>
        <w:tc>
          <w:tcPr>
            <w:tcW w:w="1762" w:type="dxa"/>
            <w:vMerge w:val="continue"/>
            <w:vAlign w:val="center"/>
          </w:tcPr>
          <w:p>
            <w:pPr>
              <w:jc w:val="center"/>
              <w:rPr>
                <w:rFonts w:ascii="宋体" w:hAnsi="宋体" w:eastAsia="宋体" w:cs="宋体"/>
                <w:color w:val="FF0000"/>
                <w:szCs w:val="21"/>
              </w:rPr>
            </w:pPr>
          </w:p>
        </w:tc>
        <w:tc>
          <w:tcPr>
            <w:tcW w:w="2480" w:type="dxa"/>
            <w:vAlign w:val="center"/>
          </w:tcPr>
          <w:p>
            <w:pPr>
              <w:jc w:val="center"/>
              <w:rPr>
                <w:rFonts w:ascii="宋体" w:hAnsi="宋体" w:eastAsia="宋体" w:cs="宋体"/>
                <w:szCs w:val="21"/>
              </w:rPr>
            </w:pPr>
            <w:r>
              <w:rPr>
                <w:rFonts w:hint="eastAsia" w:ascii="宋体" w:hAnsi="宋体" w:eastAsia="宋体" w:cs="宋体"/>
                <w:szCs w:val="21"/>
              </w:rPr>
              <w:t>法人、董事长、总经理</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100</w:t>
            </w:r>
          </w:p>
        </w:tc>
        <w:tc>
          <w:tcPr>
            <w:tcW w:w="4830" w:type="dxa"/>
            <w:vMerge w:val="continue"/>
            <w:vAlign w:val="center"/>
          </w:tcPr>
          <w:p>
            <w:pPr>
              <w:spacing w:line="360" w:lineRule="auto"/>
              <w:jc w:val="center"/>
              <w:rPr>
                <w:rFonts w:ascii="宋体" w:hAnsi="宋体" w:eastAsia="宋体" w:cs="宋体"/>
                <w:szCs w:val="21"/>
              </w:rPr>
            </w:pPr>
          </w:p>
        </w:tc>
        <w:tc>
          <w:tcPr>
            <w:tcW w:w="319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2" w:type="dxa"/>
            <w:vMerge w:val="restart"/>
            <w:vAlign w:val="center"/>
          </w:tcPr>
          <w:p>
            <w:pPr>
              <w:jc w:val="center"/>
              <w:rPr>
                <w:rFonts w:ascii="宋体" w:hAnsi="宋体" w:eastAsia="宋体" w:cs="宋体"/>
                <w:b/>
                <w:bCs/>
                <w:szCs w:val="21"/>
              </w:rPr>
            </w:pPr>
            <w:r>
              <w:rPr>
                <w:rFonts w:hint="eastAsia" w:ascii="宋体" w:hAnsi="宋体" w:eastAsia="宋体" w:cs="宋体"/>
                <w:b/>
                <w:bCs/>
                <w:szCs w:val="21"/>
              </w:rPr>
              <w:t>企业发展</w:t>
            </w:r>
          </w:p>
          <w:p>
            <w:pPr>
              <w:jc w:val="center"/>
              <w:rPr>
                <w:rFonts w:ascii="宋体" w:hAnsi="宋体" w:eastAsia="宋体" w:cs="宋体"/>
                <w:szCs w:val="21"/>
              </w:rPr>
            </w:pPr>
            <w:r>
              <w:rPr>
                <w:rFonts w:hint="eastAsia" w:ascii="宋体" w:hAnsi="宋体" w:eastAsia="宋体" w:cs="宋体"/>
                <w:b/>
                <w:bCs/>
                <w:szCs w:val="21"/>
              </w:rPr>
              <w:t>情况</w:t>
            </w:r>
          </w:p>
        </w:tc>
        <w:tc>
          <w:tcPr>
            <w:tcW w:w="1762" w:type="dxa"/>
            <w:vMerge w:val="restart"/>
            <w:vAlign w:val="center"/>
          </w:tcPr>
          <w:p>
            <w:pPr>
              <w:jc w:val="center"/>
              <w:rPr>
                <w:rFonts w:ascii="宋体" w:hAnsi="宋体" w:eastAsia="宋体" w:cs="宋体"/>
                <w:szCs w:val="21"/>
              </w:rPr>
            </w:pPr>
            <w:r>
              <w:rPr>
                <w:rFonts w:hint="eastAsia" w:ascii="宋体" w:hAnsi="宋体" w:eastAsia="宋体" w:cs="宋体"/>
                <w:szCs w:val="21"/>
              </w:rPr>
              <w:t>上年度经济指标增长</w:t>
            </w:r>
          </w:p>
        </w:tc>
        <w:tc>
          <w:tcPr>
            <w:tcW w:w="2480" w:type="dxa"/>
            <w:vAlign w:val="center"/>
          </w:tcPr>
          <w:p>
            <w:pPr>
              <w:jc w:val="center"/>
              <w:rPr>
                <w:rFonts w:ascii="宋体" w:hAnsi="宋体" w:eastAsia="宋体" w:cs="宋体"/>
                <w:szCs w:val="21"/>
              </w:rPr>
            </w:pPr>
            <w:r>
              <w:rPr>
                <w:rFonts w:hint="eastAsia" w:ascii="宋体" w:hAnsi="宋体" w:eastAsia="宋体" w:cs="宋体"/>
                <w:szCs w:val="21"/>
              </w:rPr>
              <w:t>0%-30%</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100</w:t>
            </w:r>
          </w:p>
        </w:tc>
        <w:tc>
          <w:tcPr>
            <w:tcW w:w="4830" w:type="dxa"/>
            <w:vMerge w:val="restart"/>
            <w:vAlign w:val="center"/>
          </w:tcPr>
          <w:p>
            <w:pPr>
              <w:ind w:firstLine="210" w:firstLineChars="100"/>
              <w:jc w:val="left"/>
              <w:rPr>
                <w:rFonts w:hint="eastAsia" w:ascii="宋体" w:hAnsi="宋体" w:eastAsia="宋体" w:cs="宋体"/>
                <w:color w:val="FF0000"/>
                <w:szCs w:val="21"/>
                <w:shd w:val="clear" w:color="auto" w:fill="FFFFFF"/>
                <w:lang w:val="en-US" w:eastAsia="zh-CN"/>
              </w:rPr>
            </w:pPr>
            <w:r>
              <w:rPr>
                <w:rFonts w:hint="eastAsia" w:ascii="宋体" w:hAnsi="宋体" w:eastAsia="宋体" w:cs="宋体"/>
                <w:szCs w:val="21"/>
                <w:shd w:val="clear" w:color="auto" w:fill="FFFFFF"/>
              </w:rPr>
              <w:t>上年度12月企业（总部）财务状况表</w:t>
            </w:r>
            <w:r>
              <w:rPr>
                <w:rFonts w:hint="eastAsia" w:ascii="宋体" w:hAnsi="宋体" w:eastAsia="宋体" w:cs="宋体"/>
                <w:color w:val="auto"/>
                <w:szCs w:val="21"/>
                <w:shd w:val="clear" w:color="auto" w:fill="FFFFFF"/>
                <w:lang w:val="en-US" w:eastAsia="zh-CN"/>
              </w:rPr>
              <w:t>和统计联网直报表一套表上导出的整套年报表（加盖公章）</w:t>
            </w:r>
          </w:p>
          <w:p>
            <w:pPr>
              <w:ind w:firstLine="210" w:firstLineChars="100"/>
              <w:jc w:val="left"/>
              <w:rPr>
                <w:rFonts w:ascii="宋体" w:hAnsi="宋体" w:eastAsia="宋体" w:cs="宋体"/>
                <w:color w:val="424242"/>
                <w:szCs w:val="21"/>
                <w:shd w:val="clear" w:color="auto" w:fill="FFFFFF"/>
              </w:rPr>
            </w:pPr>
            <w:r>
              <w:rPr>
                <w:rFonts w:hint="eastAsia" w:ascii="宋体" w:hAnsi="宋体" w:eastAsia="宋体" w:cs="宋体"/>
                <w:szCs w:val="21"/>
                <w:shd w:val="clear" w:color="auto" w:fill="FFFFFF"/>
              </w:rPr>
              <w:t>工业企业计算工业</w:t>
            </w:r>
            <w:r>
              <w:rPr>
                <w:rFonts w:hint="eastAsia" w:ascii="宋体" w:hAnsi="宋体" w:eastAsia="宋体" w:cs="宋体"/>
                <w:strike/>
                <w:dstrike w:val="0"/>
                <w:szCs w:val="21"/>
                <w:shd w:val="clear" w:color="auto" w:fill="FFFFFF"/>
              </w:rPr>
              <w:t>增加值</w:t>
            </w:r>
            <w:r>
              <w:rPr>
                <w:rFonts w:hint="eastAsia" w:ascii="宋体" w:hAnsi="宋体" w:eastAsia="宋体" w:cs="宋体"/>
                <w:i w:val="0"/>
                <w:iCs w:val="0"/>
                <w:szCs w:val="21"/>
                <w:u w:val="single"/>
                <w:shd w:val="clear" w:color="auto" w:fill="FFFFFF"/>
                <w:lang w:val="en-US" w:eastAsia="zh-CN"/>
              </w:rPr>
              <w:t>总产值</w:t>
            </w:r>
            <w:r>
              <w:rPr>
                <w:rFonts w:hint="eastAsia" w:ascii="宋体" w:hAnsi="宋体" w:eastAsia="宋体" w:cs="宋体"/>
                <w:szCs w:val="21"/>
                <w:shd w:val="clear" w:color="auto" w:fill="FFFFFF"/>
              </w:rPr>
              <w:t>，批发零售计算销售额，住宿餐饮业计算营业</w:t>
            </w:r>
            <w:r>
              <w:rPr>
                <w:rFonts w:hint="eastAsia" w:ascii="宋体" w:hAnsi="宋体" w:eastAsia="宋体" w:cs="宋体"/>
                <w:strike/>
                <w:dstrike w:val="0"/>
                <w:szCs w:val="21"/>
                <w:shd w:val="clear" w:color="auto" w:fill="FFFFFF"/>
              </w:rPr>
              <w:t>额</w:t>
            </w:r>
            <w:r>
              <w:rPr>
                <w:rFonts w:hint="eastAsia" w:ascii="宋体" w:hAnsi="宋体" w:eastAsia="宋体" w:cs="宋体"/>
                <w:szCs w:val="21"/>
                <w:u w:val="single"/>
                <w:shd w:val="clear" w:color="auto" w:fill="FFFFFF"/>
                <w:lang w:val="en-US" w:eastAsia="zh-CN"/>
              </w:rPr>
              <w:t>收入</w:t>
            </w:r>
            <w:r>
              <w:rPr>
                <w:rFonts w:hint="eastAsia" w:ascii="宋体" w:hAnsi="宋体" w:eastAsia="宋体" w:cs="宋体"/>
                <w:szCs w:val="21"/>
                <w:shd w:val="clear" w:color="auto" w:fill="FFFFFF"/>
              </w:rPr>
              <w:t>，服务业计算营业额，建筑业计算建筑业</w:t>
            </w:r>
            <w:r>
              <w:rPr>
                <w:rFonts w:hint="eastAsia" w:ascii="宋体" w:hAnsi="宋体" w:eastAsia="宋体" w:cs="宋体"/>
                <w:strike/>
                <w:dstrike w:val="0"/>
                <w:szCs w:val="21"/>
                <w:shd w:val="clear" w:color="auto" w:fill="FFFFFF"/>
              </w:rPr>
              <w:t>增加值</w:t>
            </w:r>
            <w:r>
              <w:rPr>
                <w:rFonts w:hint="eastAsia" w:ascii="宋体" w:hAnsi="宋体" w:eastAsia="宋体" w:cs="宋体"/>
                <w:szCs w:val="21"/>
                <w:u w:val="single"/>
                <w:shd w:val="clear" w:color="auto" w:fill="FFFFFF"/>
                <w:lang w:val="en-US" w:eastAsia="zh-CN"/>
              </w:rPr>
              <w:t>总产值</w:t>
            </w:r>
            <w:r>
              <w:rPr>
                <w:rFonts w:hint="eastAsia" w:ascii="宋体" w:hAnsi="宋体" w:eastAsia="宋体" w:cs="宋体"/>
                <w:szCs w:val="21"/>
                <w:shd w:val="clear" w:color="auto" w:fill="FFFFFF"/>
              </w:rPr>
              <w:t>，房地产业计算投资额，银行业计算存贷比。</w:t>
            </w:r>
          </w:p>
        </w:tc>
        <w:tc>
          <w:tcPr>
            <w:tcW w:w="3195" w:type="dxa"/>
            <w:vMerge w:val="restart"/>
            <w:vAlign w:val="center"/>
          </w:tcPr>
          <w:p>
            <w:pPr>
              <w:jc w:val="center"/>
              <w:rPr>
                <w:rFonts w:ascii="宋体" w:hAnsi="宋体" w:eastAsia="宋体" w:cs="宋体"/>
                <w:szCs w:val="21"/>
              </w:rPr>
            </w:pPr>
            <w:r>
              <w:rPr>
                <w:rFonts w:hint="eastAsia" w:ascii="宋体" w:hAnsi="宋体" w:eastAsia="宋体" w:cs="宋体"/>
                <w:szCs w:val="21"/>
              </w:rPr>
              <w:t>个人得分=企业分数</w:t>
            </w:r>
            <w:r>
              <w:rPr>
                <w:rFonts w:ascii="Arial" w:hAnsi="Arial" w:eastAsia="宋体" w:cs="Arial"/>
                <w:sz w:val="28"/>
                <w:szCs w:val="28"/>
              </w:rPr>
              <w:t>÷</w:t>
            </w:r>
            <w:r>
              <w:rPr>
                <w:rFonts w:hint="eastAsia" w:ascii="宋体" w:hAnsi="宋体" w:eastAsia="宋体" w:cs="宋体"/>
                <w:szCs w:val="21"/>
              </w:rPr>
              <w:t>申请人数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2" w:type="dxa"/>
            <w:vMerge w:val="continue"/>
            <w:vAlign w:val="center"/>
          </w:tcPr>
          <w:p>
            <w:pPr>
              <w:jc w:val="center"/>
              <w:rPr>
                <w:rFonts w:ascii="宋体" w:hAnsi="宋体" w:eastAsia="宋体" w:cs="宋体"/>
                <w:szCs w:val="21"/>
              </w:rPr>
            </w:pPr>
          </w:p>
        </w:tc>
        <w:tc>
          <w:tcPr>
            <w:tcW w:w="1762" w:type="dxa"/>
            <w:vMerge w:val="continue"/>
            <w:vAlign w:val="center"/>
          </w:tcPr>
          <w:p>
            <w:pPr>
              <w:jc w:val="center"/>
              <w:rPr>
                <w:rFonts w:ascii="宋体" w:hAnsi="宋体" w:eastAsia="宋体" w:cs="宋体"/>
                <w:szCs w:val="21"/>
              </w:rPr>
            </w:pPr>
          </w:p>
        </w:tc>
        <w:tc>
          <w:tcPr>
            <w:tcW w:w="2480" w:type="dxa"/>
            <w:vAlign w:val="center"/>
          </w:tcPr>
          <w:p>
            <w:pPr>
              <w:jc w:val="center"/>
              <w:rPr>
                <w:rFonts w:ascii="宋体" w:hAnsi="宋体" w:eastAsia="宋体" w:cs="宋体"/>
                <w:szCs w:val="21"/>
              </w:rPr>
            </w:pPr>
            <w:r>
              <w:rPr>
                <w:rFonts w:hint="eastAsia" w:ascii="宋体" w:hAnsi="宋体" w:eastAsia="宋体" w:cs="宋体"/>
                <w:szCs w:val="21"/>
              </w:rPr>
              <w:t>30%-60%</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200</w:t>
            </w:r>
          </w:p>
        </w:tc>
        <w:tc>
          <w:tcPr>
            <w:tcW w:w="4830" w:type="dxa"/>
            <w:vMerge w:val="continue"/>
            <w:vAlign w:val="center"/>
          </w:tcPr>
          <w:p>
            <w:pPr>
              <w:jc w:val="center"/>
              <w:rPr>
                <w:rFonts w:ascii="宋体" w:hAnsi="宋体" w:eastAsia="宋体" w:cs="宋体"/>
                <w:szCs w:val="21"/>
              </w:rPr>
            </w:pPr>
          </w:p>
        </w:tc>
        <w:tc>
          <w:tcPr>
            <w:tcW w:w="319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2" w:type="dxa"/>
            <w:vMerge w:val="continue"/>
            <w:vAlign w:val="center"/>
          </w:tcPr>
          <w:p>
            <w:pPr>
              <w:jc w:val="center"/>
              <w:rPr>
                <w:rFonts w:ascii="宋体" w:hAnsi="宋体" w:eastAsia="宋体" w:cs="宋体"/>
                <w:szCs w:val="21"/>
              </w:rPr>
            </w:pPr>
          </w:p>
        </w:tc>
        <w:tc>
          <w:tcPr>
            <w:tcW w:w="1762" w:type="dxa"/>
            <w:vMerge w:val="continue"/>
            <w:vAlign w:val="center"/>
          </w:tcPr>
          <w:p>
            <w:pPr>
              <w:jc w:val="center"/>
              <w:rPr>
                <w:rFonts w:ascii="宋体" w:hAnsi="宋体" w:eastAsia="宋体" w:cs="宋体"/>
                <w:szCs w:val="21"/>
              </w:rPr>
            </w:pPr>
          </w:p>
        </w:tc>
        <w:tc>
          <w:tcPr>
            <w:tcW w:w="2480" w:type="dxa"/>
            <w:vAlign w:val="center"/>
          </w:tcPr>
          <w:p>
            <w:pPr>
              <w:jc w:val="center"/>
              <w:rPr>
                <w:rFonts w:ascii="宋体" w:hAnsi="宋体" w:eastAsia="宋体" w:cs="宋体"/>
                <w:szCs w:val="21"/>
              </w:rPr>
            </w:pPr>
            <w:r>
              <w:rPr>
                <w:rFonts w:hint="eastAsia" w:ascii="宋体" w:hAnsi="宋体" w:eastAsia="宋体" w:cs="宋体"/>
                <w:szCs w:val="21"/>
              </w:rPr>
              <w:t>60%-100%</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300</w:t>
            </w:r>
          </w:p>
        </w:tc>
        <w:tc>
          <w:tcPr>
            <w:tcW w:w="4830" w:type="dxa"/>
            <w:vMerge w:val="continue"/>
            <w:vAlign w:val="center"/>
          </w:tcPr>
          <w:p>
            <w:pPr>
              <w:jc w:val="center"/>
              <w:rPr>
                <w:rFonts w:ascii="宋体" w:hAnsi="宋体" w:eastAsia="宋体" w:cs="宋体"/>
                <w:szCs w:val="21"/>
              </w:rPr>
            </w:pPr>
          </w:p>
        </w:tc>
        <w:tc>
          <w:tcPr>
            <w:tcW w:w="319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2" w:type="dxa"/>
            <w:vMerge w:val="continue"/>
            <w:vAlign w:val="center"/>
          </w:tcPr>
          <w:p>
            <w:pPr>
              <w:jc w:val="center"/>
              <w:rPr>
                <w:rFonts w:ascii="宋体" w:hAnsi="宋体" w:eastAsia="宋体" w:cs="宋体"/>
                <w:szCs w:val="21"/>
              </w:rPr>
            </w:pPr>
          </w:p>
        </w:tc>
        <w:tc>
          <w:tcPr>
            <w:tcW w:w="1762" w:type="dxa"/>
            <w:vMerge w:val="continue"/>
            <w:vAlign w:val="center"/>
          </w:tcPr>
          <w:p>
            <w:pPr>
              <w:jc w:val="center"/>
              <w:rPr>
                <w:rFonts w:ascii="宋体" w:hAnsi="宋体" w:eastAsia="宋体" w:cs="宋体"/>
                <w:szCs w:val="21"/>
              </w:rPr>
            </w:pPr>
          </w:p>
        </w:tc>
        <w:tc>
          <w:tcPr>
            <w:tcW w:w="2480" w:type="dxa"/>
            <w:vAlign w:val="center"/>
          </w:tcPr>
          <w:p>
            <w:pPr>
              <w:jc w:val="center"/>
              <w:rPr>
                <w:rFonts w:ascii="宋体" w:hAnsi="宋体" w:eastAsia="宋体" w:cs="宋体"/>
                <w:szCs w:val="21"/>
              </w:rPr>
            </w:pPr>
            <w:r>
              <w:rPr>
                <w:rFonts w:hint="eastAsia" w:ascii="宋体" w:hAnsi="宋体" w:eastAsia="宋体" w:cs="宋体"/>
                <w:szCs w:val="21"/>
              </w:rPr>
              <w:t>100%以上</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400</w:t>
            </w:r>
          </w:p>
        </w:tc>
        <w:tc>
          <w:tcPr>
            <w:tcW w:w="4830" w:type="dxa"/>
            <w:vMerge w:val="continue"/>
            <w:vAlign w:val="center"/>
          </w:tcPr>
          <w:p>
            <w:pPr>
              <w:jc w:val="center"/>
              <w:rPr>
                <w:rFonts w:ascii="宋体" w:hAnsi="宋体" w:eastAsia="宋体" w:cs="宋体"/>
                <w:szCs w:val="21"/>
              </w:rPr>
            </w:pPr>
          </w:p>
        </w:tc>
        <w:tc>
          <w:tcPr>
            <w:tcW w:w="319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2" w:type="dxa"/>
            <w:vMerge w:val="continue"/>
            <w:vAlign w:val="center"/>
          </w:tcPr>
          <w:p>
            <w:pPr>
              <w:jc w:val="center"/>
              <w:rPr>
                <w:rFonts w:ascii="宋体" w:hAnsi="宋体" w:eastAsia="宋体" w:cs="宋体"/>
                <w:szCs w:val="21"/>
              </w:rPr>
            </w:pPr>
          </w:p>
        </w:tc>
        <w:tc>
          <w:tcPr>
            <w:tcW w:w="1762" w:type="dxa"/>
            <w:vMerge w:val="restart"/>
            <w:vAlign w:val="center"/>
          </w:tcPr>
          <w:p>
            <w:pPr>
              <w:jc w:val="center"/>
              <w:rPr>
                <w:rFonts w:ascii="宋体" w:hAnsi="宋体" w:eastAsia="宋体" w:cs="宋体"/>
                <w:szCs w:val="21"/>
              </w:rPr>
            </w:pPr>
            <w:r>
              <w:rPr>
                <w:rFonts w:hint="eastAsia" w:ascii="宋体" w:hAnsi="宋体" w:eastAsia="宋体" w:cs="宋体"/>
                <w:szCs w:val="21"/>
              </w:rPr>
              <w:t>上年度纳税额</w:t>
            </w:r>
          </w:p>
        </w:tc>
        <w:tc>
          <w:tcPr>
            <w:tcW w:w="2480" w:type="dxa"/>
            <w:vAlign w:val="center"/>
          </w:tcPr>
          <w:p>
            <w:pPr>
              <w:jc w:val="center"/>
              <w:rPr>
                <w:rFonts w:ascii="宋体" w:hAnsi="宋体" w:eastAsia="宋体" w:cs="宋体"/>
                <w:szCs w:val="21"/>
              </w:rPr>
            </w:pPr>
            <w:r>
              <w:rPr>
                <w:rFonts w:hint="eastAsia" w:ascii="宋体" w:hAnsi="宋体" w:eastAsia="宋体" w:cs="宋体"/>
                <w:szCs w:val="21"/>
              </w:rPr>
              <w:t>0.1至1亿元</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100</w:t>
            </w:r>
          </w:p>
        </w:tc>
        <w:tc>
          <w:tcPr>
            <w:tcW w:w="4830" w:type="dxa"/>
            <w:vMerge w:val="restart"/>
            <w:vAlign w:val="center"/>
          </w:tcPr>
          <w:p>
            <w:pPr>
              <w:ind w:firstLine="210" w:firstLineChars="100"/>
              <w:jc w:val="left"/>
              <w:rPr>
                <w:rFonts w:ascii="宋体" w:hAnsi="宋体" w:eastAsia="宋体" w:cs="宋体"/>
                <w:szCs w:val="21"/>
              </w:rPr>
            </w:pPr>
            <w:r>
              <w:rPr>
                <w:rFonts w:hint="eastAsia" w:ascii="宋体" w:hAnsi="宋体" w:eastAsia="宋体" w:cs="宋体"/>
                <w:szCs w:val="21"/>
              </w:rPr>
              <w:t>企业纳税证明</w:t>
            </w:r>
          </w:p>
          <w:p>
            <w:pPr>
              <w:ind w:firstLine="210" w:firstLineChars="100"/>
              <w:jc w:val="left"/>
              <w:rPr>
                <w:rFonts w:ascii="宋体" w:hAnsi="宋体" w:eastAsia="宋体" w:cs="宋体"/>
                <w:szCs w:val="21"/>
              </w:rPr>
            </w:pPr>
            <w:r>
              <w:rPr>
                <w:rFonts w:hint="eastAsia" w:ascii="宋体" w:hAnsi="宋体" w:eastAsia="宋体" w:cs="宋体"/>
                <w:szCs w:val="21"/>
              </w:rPr>
              <w:t>（1.在石岐街道辖区内纳税，2.总部企业按总部计算税收）</w:t>
            </w:r>
          </w:p>
        </w:tc>
        <w:tc>
          <w:tcPr>
            <w:tcW w:w="3195" w:type="dxa"/>
            <w:vMerge w:val="continue"/>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2" w:type="dxa"/>
            <w:vMerge w:val="continue"/>
            <w:vAlign w:val="center"/>
          </w:tcPr>
          <w:p>
            <w:pPr>
              <w:jc w:val="center"/>
              <w:rPr>
                <w:rFonts w:ascii="宋体" w:hAnsi="宋体" w:eastAsia="宋体" w:cs="宋体"/>
                <w:szCs w:val="21"/>
              </w:rPr>
            </w:pPr>
          </w:p>
        </w:tc>
        <w:tc>
          <w:tcPr>
            <w:tcW w:w="1762" w:type="dxa"/>
            <w:vMerge w:val="continue"/>
            <w:vAlign w:val="center"/>
          </w:tcPr>
          <w:p>
            <w:pPr>
              <w:jc w:val="center"/>
              <w:rPr>
                <w:rFonts w:ascii="宋体" w:hAnsi="宋体" w:eastAsia="宋体" w:cs="宋体"/>
                <w:szCs w:val="21"/>
              </w:rPr>
            </w:pPr>
          </w:p>
        </w:tc>
        <w:tc>
          <w:tcPr>
            <w:tcW w:w="2480" w:type="dxa"/>
            <w:vAlign w:val="center"/>
          </w:tcPr>
          <w:p>
            <w:pPr>
              <w:jc w:val="center"/>
              <w:rPr>
                <w:rFonts w:ascii="宋体" w:hAnsi="宋体" w:eastAsia="宋体" w:cs="宋体"/>
                <w:szCs w:val="21"/>
              </w:rPr>
            </w:pPr>
            <w:r>
              <w:rPr>
                <w:rFonts w:hint="eastAsia" w:ascii="宋体" w:hAnsi="宋体" w:eastAsia="宋体" w:cs="宋体"/>
                <w:szCs w:val="21"/>
              </w:rPr>
              <w:t>1至10亿元</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500</w:t>
            </w:r>
          </w:p>
        </w:tc>
        <w:tc>
          <w:tcPr>
            <w:tcW w:w="4830" w:type="dxa"/>
            <w:vMerge w:val="continue"/>
            <w:vAlign w:val="center"/>
          </w:tcPr>
          <w:p>
            <w:pPr>
              <w:jc w:val="center"/>
              <w:rPr>
                <w:rFonts w:ascii="宋体" w:hAnsi="宋体" w:eastAsia="宋体" w:cs="宋体"/>
                <w:szCs w:val="21"/>
              </w:rPr>
            </w:pPr>
          </w:p>
        </w:tc>
        <w:tc>
          <w:tcPr>
            <w:tcW w:w="319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2" w:type="dxa"/>
            <w:vMerge w:val="continue"/>
            <w:vAlign w:val="center"/>
          </w:tcPr>
          <w:p>
            <w:pPr>
              <w:jc w:val="center"/>
              <w:rPr>
                <w:rFonts w:ascii="宋体" w:hAnsi="宋体" w:eastAsia="宋体" w:cs="宋体"/>
                <w:szCs w:val="21"/>
              </w:rPr>
            </w:pPr>
          </w:p>
        </w:tc>
        <w:tc>
          <w:tcPr>
            <w:tcW w:w="1762" w:type="dxa"/>
            <w:vMerge w:val="continue"/>
            <w:vAlign w:val="center"/>
          </w:tcPr>
          <w:p>
            <w:pPr>
              <w:jc w:val="center"/>
              <w:rPr>
                <w:rFonts w:ascii="宋体" w:hAnsi="宋体" w:eastAsia="宋体" w:cs="宋体"/>
                <w:szCs w:val="21"/>
              </w:rPr>
            </w:pPr>
          </w:p>
        </w:tc>
        <w:tc>
          <w:tcPr>
            <w:tcW w:w="2480" w:type="dxa"/>
            <w:vAlign w:val="center"/>
          </w:tcPr>
          <w:p>
            <w:pPr>
              <w:jc w:val="center"/>
              <w:rPr>
                <w:rFonts w:ascii="宋体" w:hAnsi="宋体" w:eastAsia="宋体" w:cs="宋体"/>
                <w:szCs w:val="21"/>
              </w:rPr>
            </w:pPr>
            <w:r>
              <w:rPr>
                <w:rFonts w:hint="eastAsia" w:ascii="宋体" w:hAnsi="宋体" w:eastAsia="宋体" w:cs="宋体"/>
                <w:szCs w:val="21"/>
              </w:rPr>
              <w:t>10亿元以上</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1000</w:t>
            </w:r>
          </w:p>
        </w:tc>
        <w:tc>
          <w:tcPr>
            <w:tcW w:w="4830" w:type="dxa"/>
            <w:vMerge w:val="continue"/>
            <w:vAlign w:val="center"/>
          </w:tcPr>
          <w:p>
            <w:pPr>
              <w:jc w:val="center"/>
              <w:rPr>
                <w:rFonts w:ascii="宋体" w:hAnsi="宋体" w:eastAsia="宋体" w:cs="宋体"/>
                <w:szCs w:val="21"/>
              </w:rPr>
            </w:pPr>
          </w:p>
        </w:tc>
        <w:tc>
          <w:tcPr>
            <w:tcW w:w="319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2" w:type="dxa"/>
            <w:vMerge w:val="continue"/>
            <w:vAlign w:val="center"/>
          </w:tcPr>
          <w:p>
            <w:pPr>
              <w:jc w:val="center"/>
              <w:rPr>
                <w:rFonts w:ascii="宋体" w:hAnsi="宋体" w:eastAsia="宋体" w:cs="宋体"/>
                <w:szCs w:val="21"/>
              </w:rPr>
            </w:pPr>
          </w:p>
        </w:tc>
        <w:tc>
          <w:tcPr>
            <w:tcW w:w="4242" w:type="dxa"/>
            <w:gridSpan w:val="2"/>
            <w:vAlign w:val="center"/>
          </w:tcPr>
          <w:p>
            <w:pPr>
              <w:jc w:val="center"/>
              <w:rPr>
                <w:rFonts w:ascii="宋体" w:hAnsi="宋体" w:eastAsia="宋体" w:cs="宋体"/>
                <w:szCs w:val="21"/>
              </w:rPr>
            </w:pPr>
            <w:r>
              <w:rPr>
                <w:rFonts w:hint="eastAsia" w:ascii="宋体" w:hAnsi="宋体" w:eastAsia="宋体" w:cs="宋体"/>
                <w:szCs w:val="21"/>
              </w:rPr>
              <w:t>区总部企业</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500</w:t>
            </w:r>
          </w:p>
        </w:tc>
        <w:tc>
          <w:tcPr>
            <w:tcW w:w="4830" w:type="dxa"/>
            <w:vAlign w:val="center"/>
          </w:tcPr>
          <w:p>
            <w:pPr>
              <w:ind w:firstLine="210" w:firstLineChars="100"/>
              <w:jc w:val="left"/>
              <w:rPr>
                <w:rFonts w:ascii="宋体" w:hAnsi="宋体" w:eastAsia="宋体" w:cs="宋体"/>
                <w:szCs w:val="21"/>
              </w:rPr>
            </w:pPr>
            <w:r>
              <w:rPr>
                <w:rFonts w:hint="eastAsia" w:ascii="宋体" w:hAnsi="宋体" w:eastAsia="宋体" w:cs="宋体"/>
                <w:szCs w:val="21"/>
              </w:rPr>
              <w:t>认定文件</w:t>
            </w:r>
          </w:p>
        </w:tc>
        <w:tc>
          <w:tcPr>
            <w:tcW w:w="319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2" w:type="dxa"/>
            <w:vMerge w:val="continue"/>
            <w:vAlign w:val="center"/>
          </w:tcPr>
          <w:p>
            <w:pPr>
              <w:jc w:val="center"/>
              <w:rPr>
                <w:rFonts w:ascii="宋体" w:hAnsi="宋体" w:eastAsia="宋体" w:cs="宋体"/>
                <w:szCs w:val="21"/>
              </w:rPr>
            </w:pPr>
          </w:p>
        </w:tc>
        <w:tc>
          <w:tcPr>
            <w:tcW w:w="4242" w:type="dxa"/>
            <w:gridSpan w:val="2"/>
            <w:vAlign w:val="center"/>
          </w:tcPr>
          <w:p>
            <w:pPr>
              <w:jc w:val="center"/>
              <w:rPr>
                <w:rFonts w:ascii="宋体" w:hAnsi="宋体" w:eastAsia="宋体" w:cs="宋体"/>
                <w:szCs w:val="21"/>
              </w:rPr>
            </w:pPr>
            <w:r>
              <w:rPr>
                <w:rFonts w:hint="eastAsia" w:ascii="宋体" w:hAnsi="宋体" w:eastAsia="宋体" w:cs="宋体"/>
                <w:szCs w:val="21"/>
              </w:rPr>
              <w:t>高新技术企业</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100</w:t>
            </w:r>
          </w:p>
        </w:tc>
        <w:tc>
          <w:tcPr>
            <w:tcW w:w="4830" w:type="dxa"/>
            <w:vAlign w:val="center"/>
          </w:tcPr>
          <w:p>
            <w:pPr>
              <w:ind w:firstLine="210" w:firstLineChars="100"/>
              <w:jc w:val="left"/>
              <w:rPr>
                <w:rFonts w:ascii="宋体" w:hAnsi="宋体" w:eastAsia="宋体" w:cs="宋体"/>
                <w:szCs w:val="21"/>
              </w:rPr>
            </w:pPr>
            <w:r>
              <w:rPr>
                <w:rFonts w:hint="eastAsia" w:ascii="宋体" w:hAnsi="宋体" w:eastAsia="宋体" w:cs="宋体"/>
                <w:szCs w:val="21"/>
              </w:rPr>
              <w:t>有效期内高新技术企业证书</w:t>
            </w:r>
          </w:p>
        </w:tc>
        <w:tc>
          <w:tcPr>
            <w:tcW w:w="319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2" w:type="dxa"/>
            <w:vMerge w:val="restart"/>
            <w:vAlign w:val="center"/>
          </w:tcPr>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b/>
                <w:bCs/>
                <w:szCs w:val="21"/>
              </w:rPr>
              <w:t>个人社会贡献</w:t>
            </w:r>
          </w:p>
        </w:tc>
        <w:tc>
          <w:tcPr>
            <w:tcW w:w="1762" w:type="dxa"/>
            <w:vMerge w:val="restart"/>
            <w:vAlign w:val="center"/>
          </w:tcPr>
          <w:p>
            <w:pPr>
              <w:jc w:val="center"/>
              <w:rPr>
                <w:rFonts w:ascii="宋体" w:hAnsi="宋体" w:eastAsia="宋体" w:cs="宋体"/>
                <w:szCs w:val="21"/>
              </w:rPr>
            </w:pPr>
            <w:r>
              <w:rPr>
                <w:rFonts w:hint="eastAsia" w:ascii="宋体" w:hAnsi="宋体" w:eastAsia="宋体" w:cs="宋体"/>
                <w:szCs w:val="21"/>
              </w:rPr>
              <w:t>参与无偿献血</w:t>
            </w:r>
          </w:p>
        </w:tc>
        <w:tc>
          <w:tcPr>
            <w:tcW w:w="2480" w:type="dxa"/>
            <w:vAlign w:val="center"/>
          </w:tcPr>
          <w:p>
            <w:pPr>
              <w:jc w:val="center"/>
              <w:rPr>
                <w:rFonts w:ascii="宋体" w:hAnsi="宋体" w:eastAsia="宋体" w:cs="宋体"/>
                <w:szCs w:val="21"/>
              </w:rPr>
            </w:pPr>
            <w:r>
              <w:rPr>
                <w:rFonts w:hint="eastAsia" w:ascii="宋体" w:hAnsi="宋体" w:eastAsia="宋体" w:cs="宋体"/>
                <w:szCs w:val="21"/>
              </w:rPr>
              <w:t>1次</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25</w:t>
            </w:r>
          </w:p>
        </w:tc>
        <w:tc>
          <w:tcPr>
            <w:tcW w:w="4830" w:type="dxa"/>
            <w:vMerge w:val="restart"/>
            <w:vAlign w:val="center"/>
          </w:tcPr>
          <w:p>
            <w:pPr>
              <w:ind w:firstLine="210" w:firstLineChars="100"/>
              <w:rPr>
                <w:rFonts w:hint="eastAsia" w:ascii="宋体" w:hAnsi="宋体" w:eastAsia="宋体" w:cs="宋体"/>
                <w:szCs w:val="21"/>
                <w:lang w:val="en-US" w:eastAsia="zh-CN"/>
              </w:rPr>
            </w:pPr>
            <w:r>
              <w:rPr>
                <w:rFonts w:hint="eastAsia" w:ascii="宋体" w:hAnsi="宋体" w:eastAsia="宋体" w:cs="宋体"/>
                <w:szCs w:val="21"/>
                <w:lang w:val="en-US" w:eastAsia="zh-CN"/>
              </w:rPr>
              <w:t>申请人及其配偶的</w:t>
            </w:r>
            <w:r>
              <w:rPr>
                <w:rFonts w:hint="eastAsia" w:ascii="宋体" w:hAnsi="宋体" w:eastAsia="宋体" w:cs="宋体"/>
                <w:szCs w:val="21"/>
              </w:rPr>
              <w:t>无偿献血证</w:t>
            </w:r>
            <w:r>
              <w:rPr>
                <w:rFonts w:hint="eastAsia" w:ascii="宋体" w:hAnsi="宋体" w:eastAsia="宋体" w:cs="宋体"/>
                <w:szCs w:val="21"/>
                <w:lang w:eastAsia="zh-CN"/>
              </w:rPr>
              <w:t>（</w:t>
            </w:r>
            <w:r>
              <w:rPr>
                <w:rFonts w:hint="eastAsia" w:ascii="宋体" w:hAnsi="宋体" w:eastAsia="宋体" w:cs="宋体"/>
                <w:szCs w:val="21"/>
                <w:lang w:val="en-US" w:eastAsia="zh-CN"/>
              </w:rPr>
              <w:t>可累计）</w:t>
            </w:r>
          </w:p>
        </w:tc>
        <w:tc>
          <w:tcPr>
            <w:tcW w:w="3195" w:type="dxa"/>
            <w:vMerge w:val="restart"/>
            <w:vAlign w:val="center"/>
          </w:tcPr>
          <w:p>
            <w:pPr>
              <w:numPr>
                <w:ilvl w:val="0"/>
                <w:numId w:val="1"/>
              </w:numPr>
              <w:rPr>
                <w:rFonts w:ascii="宋体" w:hAnsi="宋体" w:eastAsia="宋体" w:cs="宋体"/>
                <w:szCs w:val="21"/>
              </w:rPr>
            </w:pPr>
            <w:r>
              <w:rPr>
                <w:rFonts w:hint="eastAsia" w:ascii="宋体" w:hAnsi="宋体" w:eastAsia="宋体" w:cs="宋体"/>
                <w:szCs w:val="21"/>
              </w:rPr>
              <w:t>至申请日一年时间内；</w:t>
            </w:r>
          </w:p>
          <w:p>
            <w:pPr>
              <w:numPr>
                <w:ilvl w:val="0"/>
                <w:numId w:val="1"/>
              </w:numPr>
              <w:rPr>
                <w:rFonts w:ascii="宋体" w:hAnsi="宋体" w:eastAsia="宋体" w:cs="宋体"/>
                <w:szCs w:val="21"/>
              </w:rPr>
            </w:pPr>
            <w:r>
              <w:rPr>
                <w:rFonts w:hint="eastAsia" w:ascii="宋体" w:hAnsi="宋体" w:eastAsia="宋体" w:cs="宋体"/>
                <w:szCs w:val="21"/>
              </w:rPr>
              <w:t>在石岐街道辖区内献血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2" w:type="dxa"/>
            <w:vMerge w:val="continue"/>
            <w:vAlign w:val="center"/>
          </w:tcPr>
          <w:p>
            <w:pPr>
              <w:jc w:val="center"/>
              <w:rPr>
                <w:szCs w:val="21"/>
              </w:rPr>
            </w:pPr>
          </w:p>
        </w:tc>
        <w:tc>
          <w:tcPr>
            <w:tcW w:w="1762" w:type="dxa"/>
            <w:vMerge w:val="continue"/>
            <w:vAlign w:val="center"/>
          </w:tcPr>
          <w:p>
            <w:pPr>
              <w:jc w:val="center"/>
              <w:rPr>
                <w:szCs w:val="21"/>
              </w:rPr>
            </w:pPr>
          </w:p>
        </w:tc>
        <w:tc>
          <w:tcPr>
            <w:tcW w:w="2480" w:type="dxa"/>
            <w:vAlign w:val="center"/>
          </w:tcPr>
          <w:p>
            <w:pPr>
              <w:jc w:val="center"/>
              <w:rPr>
                <w:rFonts w:ascii="宋体" w:hAnsi="宋体" w:eastAsia="宋体" w:cs="宋体"/>
                <w:szCs w:val="21"/>
              </w:rPr>
            </w:pPr>
            <w:r>
              <w:rPr>
                <w:rFonts w:hint="eastAsia" w:ascii="宋体" w:hAnsi="宋体" w:eastAsia="宋体" w:cs="宋体"/>
                <w:szCs w:val="21"/>
              </w:rPr>
              <w:t>2次</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50</w:t>
            </w:r>
          </w:p>
        </w:tc>
        <w:tc>
          <w:tcPr>
            <w:tcW w:w="4830" w:type="dxa"/>
            <w:vMerge w:val="continue"/>
            <w:vAlign w:val="center"/>
          </w:tcPr>
          <w:p>
            <w:pPr>
              <w:jc w:val="center"/>
              <w:rPr>
                <w:rFonts w:ascii="宋体" w:hAnsi="宋体" w:eastAsia="宋体" w:cs="宋体"/>
                <w:szCs w:val="21"/>
              </w:rPr>
            </w:pPr>
          </w:p>
        </w:tc>
        <w:tc>
          <w:tcPr>
            <w:tcW w:w="319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2" w:type="dxa"/>
            <w:vMerge w:val="continue"/>
            <w:vAlign w:val="center"/>
          </w:tcPr>
          <w:p>
            <w:pPr>
              <w:jc w:val="center"/>
              <w:rPr>
                <w:rFonts w:ascii="宋体" w:hAnsi="宋体" w:eastAsia="宋体" w:cs="宋体"/>
                <w:szCs w:val="21"/>
              </w:rPr>
            </w:pPr>
          </w:p>
        </w:tc>
        <w:tc>
          <w:tcPr>
            <w:tcW w:w="1762" w:type="dxa"/>
            <w:vMerge w:val="restart"/>
            <w:vAlign w:val="center"/>
          </w:tcPr>
          <w:p>
            <w:pPr>
              <w:jc w:val="center"/>
              <w:rPr>
                <w:rFonts w:ascii="宋体" w:hAnsi="宋体" w:eastAsia="宋体" w:cs="宋体"/>
                <w:szCs w:val="21"/>
              </w:rPr>
            </w:pPr>
            <w:r>
              <w:rPr>
                <w:rFonts w:hint="eastAsia" w:ascii="宋体" w:hAnsi="宋体" w:eastAsia="宋体" w:cs="宋体"/>
                <w:szCs w:val="21"/>
              </w:rPr>
              <w:t>参与志愿服务</w:t>
            </w:r>
          </w:p>
        </w:tc>
        <w:tc>
          <w:tcPr>
            <w:tcW w:w="2480" w:type="dxa"/>
            <w:vAlign w:val="center"/>
          </w:tcPr>
          <w:p>
            <w:pPr>
              <w:jc w:val="center"/>
              <w:rPr>
                <w:rFonts w:ascii="宋体" w:hAnsi="宋体" w:eastAsia="宋体" w:cs="宋体"/>
                <w:szCs w:val="21"/>
              </w:rPr>
            </w:pPr>
            <w:r>
              <w:rPr>
                <w:rFonts w:hint="eastAsia" w:ascii="宋体" w:hAnsi="宋体" w:eastAsia="宋体" w:cs="宋体"/>
                <w:szCs w:val="21"/>
              </w:rPr>
              <w:t>50-75小时</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25</w:t>
            </w:r>
          </w:p>
        </w:tc>
        <w:tc>
          <w:tcPr>
            <w:tcW w:w="4830" w:type="dxa"/>
            <w:vMerge w:val="restart"/>
            <w:vAlign w:val="center"/>
          </w:tcPr>
          <w:p>
            <w:pPr>
              <w:pStyle w:val="2"/>
              <w:widowControl/>
              <w:ind w:firstLine="210" w:firstLineChars="100"/>
              <w:jc w:val="both"/>
              <w:outlineLvl w:val="0"/>
              <w:rPr>
                <w:rFonts w:hint="eastAsia" w:eastAsia="宋体"/>
                <w:sz w:val="21"/>
                <w:szCs w:val="21"/>
                <w:lang w:val="en-US" w:eastAsia="zh-CN"/>
              </w:rPr>
            </w:pPr>
            <w:r>
              <w:rPr>
                <w:rFonts w:hint="eastAsia"/>
                <w:sz w:val="21"/>
                <w:szCs w:val="21"/>
                <w:lang w:val="en-US" w:eastAsia="zh-CN"/>
              </w:rPr>
              <w:t>申请人及其配偶的</w:t>
            </w:r>
            <w:r>
              <w:rPr>
                <w:sz w:val="21"/>
                <w:szCs w:val="21"/>
              </w:rPr>
              <w:t>志愿服务记录证明</w:t>
            </w:r>
            <w:r>
              <w:rPr>
                <w:rFonts w:hint="eastAsia"/>
                <w:sz w:val="21"/>
                <w:szCs w:val="21"/>
                <w:lang w:eastAsia="zh-CN"/>
              </w:rPr>
              <w:t>（</w:t>
            </w:r>
            <w:r>
              <w:rPr>
                <w:rFonts w:hint="eastAsia"/>
                <w:sz w:val="21"/>
                <w:szCs w:val="21"/>
                <w:lang w:val="en-US" w:eastAsia="zh-CN"/>
              </w:rPr>
              <w:t>可累计）</w:t>
            </w:r>
          </w:p>
        </w:tc>
        <w:tc>
          <w:tcPr>
            <w:tcW w:w="3195" w:type="dxa"/>
            <w:vMerge w:val="restart"/>
            <w:vAlign w:val="center"/>
          </w:tcPr>
          <w:p>
            <w:pPr>
              <w:numPr>
                <w:ilvl w:val="0"/>
                <w:numId w:val="2"/>
              </w:numPr>
              <w:rPr>
                <w:rFonts w:ascii="宋体" w:hAnsi="宋体" w:eastAsia="宋体" w:cs="宋体"/>
                <w:szCs w:val="21"/>
              </w:rPr>
            </w:pPr>
            <w:r>
              <w:rPr>
                <w:rFonts w:hint="eastAsia" w:ascii="宋体" w:hAnsi="宋体" w:eastAsia="宋体" w:cs="宋体"/>
                <w:szCs w:val="21"/>
              </w:rPr>
              <w:t>至申请日一年时间内；</w:t>
            </w:r>
          </w:p>
          <w:p>
            <w:pPr>
              <w:numPr>
                <w:ilvl w:val="0"/>
                <w:numId w:val="2"/>
              </w:numPr>
              <w:rPr>
                <w:rFonts w:ascii="宋体" w:hAnsi="宋体" w:eastAsia="宋体" w:cs="宋体"/>
                <w:szCs w:val="21"/>
              </w:rPr>
            </w:pPr>
            <w:r>
              <w:rPr>
                <w:rFonts w:hint="eastAsia" w:ascii="宋体" w:hAnsi="宋体" w:eastAsia="宋体" w:cs="宋体"/>
                <w:szCs w:val="21"/>
              </w:rPr>
              <w:t>在石岐街道或市直属组织参与志愿服务。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2" w:type="dxa"/>
            <w:vMerge w:val="continue"/>
            <w:vAlign w:val="center"/>
          </w:tcPr>
          <w:p>
            <w:pPr>
              <w:jc w:val="center"/>
              <w:rPr>
                <w:szCs w:val="21"/>
              </w:rPr>
            </w:pPr>
          </w:p>
        </w:tc>
        <w:tc>
          <w:tcPr>
            <w:tcW w:w="1762" w:type="dxa"/>
            <w:vMerge w:val="continue"/>
            <w:vAlign w:val="center"/>
          </w:tcPr>
          <w:p>
            <w:pPr>
              <w:jc w:val="center"/>
              <w:rPr>
                <w:szCs w:val="21"/>
              </w:rPr>
            </w:pPr>
          </w:p>
        </w:tc>
        <w:tc>
          <w:tcPr>
            <w:tcW w:w="2480" w:type="dxa"/>
            <w:vAlign w:val="center"/>
          </w:tcPr>
          <w:p>
            <w:pPr>
              <w:jc w:val="center"/>
              <w:rPr>
                <w:rFonts w:ascii="宋体" w:hAnsi="宋体" w:eastAsia="宋体" w:cs="宋体"/>
                <w:szCs w:val="21"/>
              </w:rPr>
            </w:pPr>
            <w:r>
              <w:rPr>
                <w:rFonts w:hint="eastAsia" w:ascii="宋体" w:hAnsi="宋体" w:eastAsia="宋体" w:cs="宋体"/>
                <w:szCs w:val="21"/>
              </w:rPr>
              <w:t>76-100小时</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50</w:t>
            </w:r>
          </w:p>
        </w:tc>
        <w:tc>
          <w:tcPr>
            <w:tcW w:w="4830" w:type="dxa"/>
            <w:vMerge w:val="continue"/>
            <w:vAlign w:val="center"/>
          </w:tcPr>
          <w:p>
            <w:pPr>
              <w:jc w:val="center"/>
              <w:rPr>
                <w:rFonts w:ascii="宋体" w:hAnsi="宋体" w:eastAsia="宋体" w:cs="宋体"/>
                <w:szCs w:val="21"/>
              </w:rPr>
            </w:pPr>
          </w:p>
        </w:tc>
        <w:tc>
          <w:tcPr>
            <w:tcW w:w="319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2" w:type="dxa"/>
            <w:vMerge w:val="continue"/>
            <w:vAlign w:val="center"/>
          </w:tcPr>
          <w:p>
            <w:pPr>
              <w:jc w:val="center"/>
              <w:rPr>
                <w:rFonts w:ascii="宋体" w:hAnsi="宋体" w:eastAsia="宋体" w:cs="宋体"/>
                <w:szCs w:val="21"/>
              </w:rPr>
            </w:pPr>
          </w:p>
        </w:tc>
        <w:tc>
          <w:tcPr>
            <w:tcW w:w="1762" w:type="dxa"/>
            <w:vMerge w:val="continue"/>
            <w:vAlign w:val="center"/>
          </w:tcPr>
          <w:p>
            <w:pPr>
              <w:jc w:val="center"/>
              <w:rPr>
                <w:rFonts w:ascii="宋体" w:hAnsi="宋体" w:eastAsia="宋体" w:cs="宋体"/>
                <w:szCs w:val="21"/>
              </w:rPr>
            </w:pPr>
          </w:p>
        </w:tc>
        <w:tc>
          <w:tcPr>
            <w:tcW w:w="2480" w:type="dxa"/>
            <w:vAlign w:val="center"/>
          </w:tcPr>
          <w:p>
            <w:pPr>
              <w:jc w:val="center"/>
              <w:rPr>
                <w:rFonts w:ascii="宋体" w:hAnsi="宋体" w:eastAsia="宋体" w:cs="宋体"/>
                <w:szCs w:val="21"/>
              </w:rPr>
            </w:pPr>
            <w:r>
              <w:rPr>
                <w:rFonts w:hint="eastAsia" w:ascii="宋体" w:hAnsi="宋体" w:eastAsia="宋体" w:cs="宋体"/>
                <w:szCs w:val="21"/>
              </w:rPr>
              <w:t>100小时以上</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75</w:t>
            </w:r>
          </w:p>
        </w:tc>
        <w:tc>
          <w:tcPr>
            <w:tcW w:w="4830" w:type="dxa"/>
            <w:vMerge w:val="continue"/>
            <w:vAlign w:val="center"/>
          </w:tcPr>
          <w:p>
            <w:pPr>
              <w:jc w:val="center"/>
              <w:rPr>
                <w:rFonts w:ascii="宋体" w:hAnsi="宋体" w:eastAsia="宋体" w:cs="宋体"/>
                <w:szCs w:val="21"/>
              </w:rPr>
            </w:pPr>
          </w:p>
        </w:tc>
        <w:tc>
          <w:tcPr>
            <w:tcW w:w="319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312" w:type="dxa"/>
            <w:vMerge w:val="continue"/>
            <w:vAlign w:val="center"/>
          </w:tcPr>
          <w:p>
            <w:pPr>
              <w:rPr>
                <w:rFonts w:ascii="宋体" w:hAnsi="宋体" w:eastAsia="宋体" w:cs="宋体"/>
                <w:b/>
                <w:bCs/>
                <w:szCs w:val="21"/>
              </w:rPr>
            </w:pPr>
          </w:p>
        </w:tc>
        <w:tc>
          <w:tcPr>
            <w:tcW w:w="4242" w:type="dxa"/>
            <w:gridSpan w:val="2"/>
            <w:vAlign w:val="center"/>
          </w:tcPr>
          <w:p>
            <w:pPr>
              <w:jc w:val="left"/>
              <w:rPr>
                <w:szCs w:val="21"/>
              </w:rPr>
            </w:pPr>
            <w:r>
              <w:rPr>
                <w:szCs w:val="21"/>
              </w:rPr>
              <w:t>获得</w:t>
            </w:r>
            <w:r>
              <w:rPr>
                <w:rFonts w:hint="eastAsia"/>
                <w:szCs w:val="21"/>
              </w:rPr>
              <w:t>石岐区</w:t>
            </w:r>
            <w:r>
              <w:rPr>
                <w:szCs w:val="21"/>
              </w:rPr>
              <w:t>党工委、办事处、市级机关表彰嘉奖或授予荣誉称号</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25</w:t>
            </w:r>
          </w:p>
        </w:tc>
        <w:tc>
          <w:tcPr>
            <w:tcW w:w="4830" w:type="dxa"/>
            <w:vMerge w:val="restart"/>
            <w:vAlign w:val="center"/>
          </w:tcPr>
          <w:p>
            <w:pPr>
              <w:ind w:left="239" w:leftChars="114"/>
              <w:rPr>
                <w:rFonts w:ascii="宋体" w:hAnsi="宋体" w:eastAsia="宋体" w:cs="宋体"/>
                <w:szCs w:val="21"/>
              </w:rPr>
            </w:pPr>
            <w:r>
              <w:rPr>
                <w:rFonts w:hint="eastAsia" w:ascii="宋体" w:hAnsi="宋体" w:eastAsia="宋体" w:cs="宋体"/>
                <w:szCs w:val="21"/>
              </w:rPr>
              <w:t>1.个人获奖证书或荣誉证书；</w:t>
            </w:r>
          </w:p>
          <w:p>
            <w:pPr>
              <w:ind w:left="239" w:leftChars="114"/>
              <w:rPr>
                <w:rFonts w:ascii="宋体" w:hAnsi="宋体" w:eastAsia="宋体" w:cs="宋体"/>
                <w:szCs w:val="21"/>
              </w:rPr>
            </w:pPr>
            <w:r>
              <w:rPr>
                <w:rFonts w:hint="eastAsia" w:ascii="宋体" w:hAnsi="宋体" w:eastAsia="宋体" w:cs="宋体"/>
                <w:szCs w:val="21"/>
              </w:rPr>
              <w:br w:type="textWrapping"/>
            </w:r>
            <w:r>
              <w:rPr>
                <w:rFonts w:hint="eastAsia" w:ascii="宋体" w:hAnsi="宋体" w:eastAsia="宋体" w:cs="宋体"/>
                <w:szCs w:val="21"/>
              </w:rPr>
              <w:t>2.表彰文件或相关证明材料。</w:t>
            </w:r>
          </w:p>
        </w:tc>
        <w:tc>
          <w:tcPr>
            <w:tcW w:w="3195" w:type="dxa"/>
            <w:vMerge w:val="restart"/>
            <w:vAlign w:val="center"/>
          </w:tcPr>
          <w:p>
            <w:pPr>
              <w:rPr>
                <w:rFonts w:ascii="宋体" w:hAnsi="宋体" w:eastAsia="宋体" w:cs="宋体"/>
                <w:szCs w:val="21"/>
              </w:rPr>
            </w:pPr>
            <w:r>
              <w:rPr>
                <w:rFonts w:hint="eastAsia" w:ascii="宋体" w:hAnsi="宋体" w:eastAsia="宋体" w:cs="宋体"/>
                <w:szCs w:val="21"/>
              </w:rPr>
              <w:t>1.近两年在中山市工作生活期间获得；</w:t>
            </w:r>
            <w:r>
              <w:rPr>
                <w:rFonts w:hint="eastAsia" w:ascii="宋体" w:hAnsi="宋体" w:eastAsia="宋体" w:cs="宋体"/>
                <w:szCs w:val="21"/>
              </w:rPr>
              <w:br w:type="textWrapping"/>
            </w:r>
            <w:r>
              <w:rPr>
                <w:rFonts w:hint="eastAsia" w:ascii="宋体" w:hAnsi="宋体" w:eastAsia="宋体" w:cs="宋体"/>
                <w:szCs w:val="21"/>
              </w:rPr>
              <w:t>2.所获奖项必须为各级党委、政府设立的奖项；</w:t>
            </w:r>
            <w:r>
              <w:rPr>
                <w:rFonts w:hint="eastAsia" w:ascii="宋体" w:hAnsi="宋体" w:eastAsia="宋体" w:cs="宋体"/>
                <w:szCs w:val="21"/>
              </w:rPr>
              <w:br w:type="textWrapping"/>
            </w:r>
            <w:r>
              <w:rPr>
                <w:rFonts w:hint="eastAsia" w:ascii="宋体" w:hAnsi="宋体" w:eastAsia="宋体" w:cs="宋体"/>
                <w:szCs w:val="21"/>
              </w:rPr>
              <w:t>3.颁奖机构必须为政府机构，不包括企事业单位及行业协会；</w:t>
            </w:r>
            <w:r>
              <w:rPr>
                <w:rFonts w:hint="eastAsia" w:ascii="宋体" w:hAnsi="宋体" w:eastAsia="宋体" w:cs="宋体"/>
                <w:szCs w:val="21"/>
              </w:rPr>
              <w:br w:type="textWrapping"/>
            </w:r>
            <w:r>
              <w:rPr>
                <w:rFonts w:hint="eastAsia" w:ascii="宋体" w:hAnsi="宋体" w:eastAsia="宋体" w:cs="宋体"/>
                <w:szCs w:val="21"/>
              </w:rPr>
              <w:t>4.相同项目按最高分计算，不同项目可累计加分；</w:t>
            </w:r>
            <w:r>
              <w:rPr>
                <w:rFonts w:hint="eastAsia" w:ascii="宋体" w:hAnsi="宋体" w:eastAsia="宋体" w:cs="宋体"/>
                <w:szCs w:val="21"/>
              </w:rPr>
              <w:br w:type="textWrapping"/>
            </w:r>
            <w:r>
              <w:rPr>
                <w:rFonts w:hint="eastAsia" w:ascii="宋体" w:hAnsi="宋体" w:eastAsia="宋体" w:cs="宋体"/>
                <w:szCs w:val="21"/>
              </w:rPr>
              <w:t>5.各级星级志愿者证书不纳入此范畴。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312" w:type="dxa"/>
            <w:vMerge w:val="continue"/>
            <w:vAlign w:val="center"/>
          </w:tcPr>
          <w:p>
            <w:pPr>
              <w:rPr>
                <w:rFonts w:ascii="宋体" w:hAnsi="宋体" w:eastAsia="宋体" w:cs="宋体"/>
                <w:b/>
                <w:bCs/>
                <w:szCs w:val="21"/>
              </w:rPr>
            </w:pPr>
          </w:p>
        </w:tc>
        <w:tc>
          <w:tcPr>
            <w:tcW w:w="4242" w:type="dxa"/>
            <w:gridSpan w:val="2"/>
            <w:vAlign w:val="center"/>
          </w:tcPr>
          <w:p>
            <w:pPr>
              <w:jc w:val="left"/>
              <w:rPr>
                <w:rFonts w:ascii="宋体" w:hAnsi="宋体" w:eastAsia="宋体" w:cs="宋体"/>
                <w:szCs w:val="21"/>
              </w:rPr>
            </w:pPr>
            <w:r>
              <w:rPr>
                <w:szCs w:val="21"/>
              </w:rPr>
              <w:t>获得中山市党委</w:t>
            </w:r>
            <w:r>
              <w:rPr>
                <w:rFonts w:hint="eastAsia"/>
                <w:szCs w:val="21"/>
              </w:rPr>
              <w:t>、</w:t>
            </w:r>
            <w:r>
              <w:rPr>
                <w:szCs w:val="21"/>
              </w:rPr>
              <w:t>政府或厅局级行政部门表彰嘉奖或授予荣誉称号的</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50</w:t>
            </w:r>
          </w:p>
        </w:tc>
        <w:tc>
          <w:tcPr>
            <w:tcW w:w="4830" w:type="dxa"/>
            <w:vMerge w:val="continue"/>
            <w:vAlign w:val="center"/>
          </w:tcPr>
          <w:p>
            <w:pPr>
              <w:jc w:val="center"/>
              <w:rPr>
                <w:rFonts w:ascii="宋体" w:hAnsi="宋体" w:eastAsia="宋体" w:cs="宋体"/>
                <w:szCs w:val="21"/>
              </w:rPr>
            </w:pPr>
          </w:p>
        </w:tc>
        <w:tc>
          <w:tcPr>
            <w:tcW w:w="319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312" w:type="dxa"/>
            <w:vMerge w:val="continue"/>
            <w:vAlign w:val="center"/>
          </w:tcPr>
          <w:p>
            <w:pPr>
              <w:rPr>
                <w:rFonts w:ascii="宋体" w:hAnsi="宋体" w:eastAsia="宋体" w:cs="宋体"/>
                <w:b/>
                <w:bCs/>
                <w:szCs w:val="21"/>
              </w:rPr>
            </w:pPr>
          </w:p>
        </w:tc>
        <w:tc>
          <w:tcPr>
            <w:tcW w:w="4242" w:type="dxa"/>
            <w:gridSpan w:val="2"/>
            <w:vAlign w:val="center"/>
          </w:tcPr>
          <w:p>
            <w:pPr>
              <w:jc w:val="left"/>
              <w:rPr>
                <w:szCs w:val="21"/>
              </w:rPr>
            </w:pPr>
            <w:r>
              <w:rPr>
                <w:szCs w:val="21"/>
              </w:rPr>
              <w:t>获得广东省委省政府或部级行政部门表彰嘉奖或授予荣誉称号</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75</w:t>
            </w:r>
          </w:p>
        </w:tc>
        <w:tc>
          <w:tcPr>
            <w:tcW w:w="4830" w:type="dxa"/>
            <w:vMerge w:val="continue"/>
            <w:vAlign w:val="center"/>
          </w:tcPr>
          <w:p>
            <w:pPr>
              <w:jc w:val="center"/>
              <w:rPr>
                <w:rFonts w:ascii="宋体" w:hAnsi="宋体" w:eastAsia="宋体" w:cs="宋体"/>
                <w:szCs w:val="21"/>
              </w:rPr>
            </w:pPr>
          </w:p>
        </w:tc>
        <w:tc>
          <w:tcPr>
            <w:tcW w:w="319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312" w:type="dxa"/>
            <w:vMerge w:val="continue"/>
            <w:vAlign w:val="center"/>
          </w:tcPr>
          <w:p>
            <w:pPr>
              <w:rPr>
                <w:rFonts w:ascii="宋体" w:hAnsi="宋体" w:eastAsia="宋体" w:cs="宋体"/>
                <w:b/>
                <w:bCs/>
                <w:szCs w:val="21"/>
              </w:rPr>
            </w:pPr>
          </w:p>
        </w:tc>
        <w:tc>
          <w:tcPr>
            <w:tcW w:w="4242" w:type="dxa"/>
            <w:gridSpan w:val="2"/>
            <w:vAlign w:val="center"/>
          </w:tcPr>
          <w:p>
            <w:pPr>
              <w:jc w:val="left"/>
              <w:rPr>
                <w:szCs w:val="21"/>
              </w:rPr>
            </w:pPr>
            <w:r>
              <w:rPr>
                <w:szCs w:val="21"/>
              </w:rPr>
              <w:t>获得党中央、国务院表彰嘉奖或授予荣誉称号</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100</w:t>
            </w:r>
          </w:p>
        </w:tc>
        <w:tc>
          <w:tcPr>
            <w:tcW w:w="4830" w:type="dxa"/>
            <w:vMerge w:val="continue"/>
            <w:vAlign w:val="center"/>
          </w:tcPr>
          <w:p>
            <w:pPr>
              <w:jc w:val="center"/>
              <w:rPr>
                <w:rFonts w:ascii="宋体" w:hAnsi="宋体" w:eastAsia="宋体" w:cs="宋体"/>
                <w:szCs w:val="21"/>
              </w:rPr>
            </w:pPr>
          </w:p>
        </w:tc>
        <w:tc>
          <w:tcPr>
            <w:tcW w:w="319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2" w:type="dxa"/>
            <w:vMerge w:val="continue"/>
            <w:vAlign w:val="center"/>
          </w:tcPr>
          <w:p>
            <w:pPr>
              <w:rPr>
                <w:rFonts w:ascii="宋体" w:hAnsi="宋体" w:eastAsia="宋体" w:cs="宋体"/>
                <w:b/>
                <w:bCs/>
                <w:szCs w:val="21"/>
              </w:rPr>
            </w:pPr>
          </w:p>
        </w:tc>
        <w:tc>
          <w:tcPr>
            <w:tcW w:w="1762" w:type="dxa"/>
            <w:vMerge w:val="restart"/>
            <w:vAlign w:val="center"/>
          </w:tcPr>
          <w:p>
            <w:pPr>
              <w:jc w:val="center"/>
              <w:rPr>
                <w:szCs w:val="21"/>
              </w:rPr>
            </w:pPr>
            <w:r>
              <w:rPr>
                <w:szCs w:val="21"/>
              </w:rPr>
              <w:t>获文明系统评为</w:t>
            </w:r>
          </w:p>
        </w:tc>
        <w:tc>
          <w:tcPr>
            <w:tcW w:w="2480" w:type="dxa"/>
            <w:vAlign w:val="center"/>
          </w:tcPr>
          <w:p>
            <w:pPr>
              <w:jc w:val="center"/>
              <w:rPr>
                <w:szCs w:val="21"/>
              </w:rPr>
            </w:pPr>
            <w:r>
              <w:rPr>
                <w:rFonts w:hint="eastAsia"/>
                <w:szCs w:val="21"/>
              </w:rPr>
              <w:t>“中山好人“</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50</w:t>
            </w:r>
          </w:p>
        </w:tc>
        <w:tc>
          <w:tcPr>
            <w:tcW w:w="4830" w:type="dxa"/>
            <w:vMerge w:val="restart"/>
            <w:vAlign w:val="center"/>
          </w:tcPr>
          <w:p>
            <w:pPr>
              <w:jc w:val="left"/>
              <w:rPr>
                <w:rFonts w:ascii="宋体" w:hAnsi="宋体" w:eastAsia="宋体" w:cs="宋体"/>
                <w:szCs w:val="21"/>
              </w:rPr>
            </w:pPr>
            <w:r>
              <w:rPr>
                <w:rFonts w:hint="eastAsia" w:ascii="宋体" w:hAnsi="宋体" w:eastAsia="宋体" w:cs="宋体"/>
                <w:szCs w:val="21"/>
              </w:rPr>
              <w:t xml:space="preserve">  获奖证书</w:t>
            </w:r>
          </w:p>
        </w:tc>
        <w:tc>
          <w:tcPr>
            <w:tcW w:w="3195" w:type="dxa"/>
            <w:vMerge w:val="restart"/>
            <w:vAlign w:val="center"/>
          </w:tcPr>
          <w:p>
            <w:pPr>
              <w:jc w:val="left"/>
              <w:rPr>
                <w:rFonts w:ascii="宋体" w:hAnsi="宋体" w:eastAsia="宋体" w:cs="宋体"/>
                <w:szCs w:val="21"/>
              </w:rPr>
            </w:pPr>
            <w:r>
              <w:rPr>
                <w:rFonts w:hint="eastAsia" w:ascii="宋体" w:hAnsi="宋体" w:eastAsia="宋体" w:cs="宋体"/>
                <w:szCs w:val="21"/>
              </w:rPr>
              <w:t>近两年在中山市工作生活期间获得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2" w:type="dxa"/>
            <w:vMerge w:val="continue"/>
            <w:vAlign w:val="center"/>
          </w:tcPr>
          <w:p>
            <w:pPr>
              <w:rPr>
                <w:rFonts w:ascii="宋体" w:hAnsi="宋体" w:eastAsia="宋体" w:cs="宋体"/>
                <w:b/>
                <w:bCs/>
                <w:szCs w:val="21"/>
              </w:rPr>
            </w:pPr>
          </w:p>
        </w:tc>
        <w:tc>
          <w:tcPr>
            <w:tcW w:w="1762" w:type="dxa"/>
            <w:vMerge w:val="continue"/>
            <w:vAlign w:val="center"/>
          </w:tcPr>
          <w:p>
            <w:pPr>
              <w:jc w:val="center"/>
              <w:rPr>
                <w:szCs w:val="21"/>
              </w:rPr>
            </w:pPr>
          </w:p>
        </w:tc>
        <w:tc>
          <w:tcPr>
            <w:tcW w:w="2480" w:type="dxa"/>
            <w:vAlign w:val="center"/>
          </w:tcPr>
          <w:p>
            <w:pPr>
              <w:jc w:val="center"/>
              <w:rPr>
                <w:szCs w:val="21"/>
              </w:rPr>
            </w:pPr>
            <w:r>
              <w:rPr>
                <w:rFonts w:hint="eastAsia"/>
                <w:szCs w:val="21"/>
              </w:rPr>
              <w:t>“广东好人”</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75</w:t>
            </w:r>
          </w:p>
        </w:tc>
        <w:tc>
          <w:tcPr>
            <w:tcW w:w="4830" w:type="dxa"/>
            <w:vMerge w:val="continue"/>
            <w:vAlign w:val="center"/>
          </w:tcPr>
          <w:p>
            <w:pPr>
              <w:jc w:val="center"/>
              <w:rPr>
                <w:rFonts w:ascii="宋体" w:hAnsi="宋体" w:eastAsia="宋体" w:cs="宋体"/>
                <w:szCs w:val="21"/>
              </w:rPr>
            </w:pPr>
          </w:p>
        </w:tc>
        <w:tc>
          <w:tcPr>
            <w:tcW w:w="3195"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2" w:type="dxa"/>
            <w:vMerge w:val="continue"/>
            <w:vAlign w:val="center"/>
          </w:tcPr>
          <w:p>
            <w:pPr>
              <w:rPr>
                <w:rFonts w:ascii="宋体" w:hAnsi="宋体" w:eastAsia="宋体" w:cs="宋体"/>
                <w:b/>
                <w:bCs/>
                <w:szCs w:val="21"/>
              </w:rPr>
            </w:pPr>
          </w:p>
        </w:tc>
        <w:tc>
          <w:tcPr>
            <w:tcW w:w="1762" w:type="dxa"/>
            <w:vMerge w:val="continue"/>
            <w:vAlign w:val="center"/>
          </w:tcPr>
          <w:p>
            <w:pPr>
              <w:jc w:val="center"/>
              <w:rPr>
                <w:szCs w:val="21"/>
              </w:rPr>
            </w:pPr>
          </w:p>
        </w:tc>
        <w:tc>
          <w:tcPr>
            <w:tcW w:w="2480" w:type="dxa"/>
            <w:vAlign w:val="center"/>
          </w:tcPr>
          <w:p>
            <w:pPr>
              <w:jc w:val="center"/>
              <w:rPr>
                <w:szCs w:val="21"/>
              </w:rPr>
            </w:pPr>
            <w:r>
              <w:rPr>
                <w:rFonts w:hint="eastAsia"/>
                <w:szCs w:val="21"/>
              </w:rPr>
              <w:t>“中国好人”</w:t>
            </w:r>
          </w:p>
        </w:tc>
        <w:tc>
          <w:tcPr>
            <w:tcW w:w="828" w:type="dxa"/>
            <w:vAlign w:val="center"/>
          </w:tcPr>
          <w:p>
            <w:pPr>
              <w:jc w:val="center"/>
              <w:rPr>
                <w:rFonts w:ascii="宋体" w:hAnsi="宋体" w:eastAsia="宋体" w:cs="宋体"/>
                <w:szCs w:val="21"/>
              </w:rPr>
            </w:pPr>
            <w:r>
              <w:rPr>
                <w:rFonts w:hint="eastAsia" w:ascii="宋体" w:hAnsi="宋体" w:eastAsia="宋体" w:cs="宋体"/>
                <w:szCs w:val="21"/>
              </w:rPr>
              <w:t>100</w:t>
            </w:r>
          </w:p>
        </w:tc>
        <w:tc>
          <w:tcPr>
            <w:tcW w:w="4830" w:type="dxa"/>
            <w:vMerge w:val="continue"/>
            <w:vAlign w:val="center"/>
          </w:tcPr>
          <w:p>
            <w:pPr>
              <w:jc w:val="center"/>
              <w:rPr>
                <w:rFonts w:ascii="宋体" w:hAnsi="宋体" w:eastAsia="宋体" w:cs="宋体"/>
                <w:szCs w:val="21"/>
              </w:rPr>
            </w:pPr>
          </w:p>
        </w:tc>
        <w:tc>
          <w:tcPr>
            <w:tcW w:w="3195" w:type="dxa"/>
            <w:vMerge w:val="continue"/>
            <w:vAlign w:val="center"/>
          </w:tcPr>
          <w:p>
            <w:pPr>
              <w:jc w:val="center"/>
              <w:rPr>
                <w:rFonts w:ascii="宋体" w:hAnsi="宋体" w:eastAsia="宋体" w:cs="宋体"/>
                <w:szCs w:val="21"/>
              </w:rPr>
            </w:pPr>
          </w:p>
        </w:tc>
      </w:tr>
    </w:tbl>
    <w:p>
      <w:pPr>
        <w:rPr>
          <w:sz w:val="24"/>
        </w:rPr>
      </w:pPr>
    </w:p>
    <w:sectPr>
      <w:pgSz w:w="16838" w:h="11906" w:orient="landscape"/>
      <w:pgMar w:top="1020" w:right="1417" w:bottom="1020" w:left="141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简">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54B1B4"/>
    <w:multiLevelType w:val="singleLevel"/>
    <w:tmpl w:val="A954B1B4"/>
    <w:lvl w:ilvl="0" w:tentative="0">
      <w:start w:val="1"/>
      <w:numFmt w:val="decimal"/>
      <w:lvlText w:val="%1."/>
      <w:lvlJc w:val="left"/>
      <w:pPr>
        <w:tabs>
          <w:tab w:val="left" w:pos="312"/>
        </w:tabs>
      </w:pPr>
    </w:lvl>
  </w:abstractNum>
  <w:abstractNum w:abstractNumId="1">
    <w:nsid w:val="C2F66623"/>
    <w:multiLevelType w:val="singleLevel"/>
    <w:tmpl w:val="C2F6662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84574"/>
    <w:rsid w:val="001930DE"/>
    <w:rsid w:val="005A7C73"/>
    <w:rsid w:val="00AE1188"/>
    <w:rsid w:val="01BD0F0F"/>
    <w:rsid w:val="01F32715"/>
    <w:rsid w:val="05244411"/>
    <w:rsid w:val="0A1A4253"/>
    <w:rsid w:val="0C114125"/>
    <w:rsid w:val="0C823F8B"/>
    <w:rsid w:val="0DE938F5"/>
    <w:rsid w:val="0E203594"/>
    <w:rsid w:val="109537B7"/>
    <w:rsid w:val="137D791A"/>
    <w:rsid w:val="13DD26A7"/>
    <w:rsid w:val="165B57AE"/>
    <w:rsid w:val="183B6465"/>
    <w:rsid w:val="1D266959"/>
    <w:rsid w:val="24B0717D"/>
    <w:rsid w:val="297A7EED"/>
    <w:rsid w:val="3683343F"/>
    <w:rsid w:val="37451B74"/>
    <w:rsid w:val="38784574"/>
    <w:rsid w:val="39061FDF"/>
    <w:rsid w:val="392478D9"/>
    <w:rsid w:val="3DD519AA"/>
    <w:rsid w:val="41C6591D"/>
    <w:rsid w:val="4C481D55"/>
    <w:rsid w:val="4DF422E0"/>
    <w:rsid w:val="4E880E49"/>
    <w:rsid w:val="545D3577"/>
    <w:rsid w:val="56592CFA"/>
    <w:rsid w:val="58F9074B"/>
    <w:rsid w:val="5DEE7CC4"/>
    <w:rsid w:val="5DF870B6"/>
    <w:rsid w:val="5E596339"/>
    <w:rsid w:val="60E123FF"/>
    <w:rsid w:val="6103558A"/>
    <w:rsid w:val="62B4655D"/>
    <w:rsid w:val="63405F41"/>
    <w:rsid w:val="64940E4F"/>
    <w:rsid w:val="652A3E48"/>
    <w:rsid w:val="65427BB1"/>
    <w:rsid w:val="675E606E"/>
    <w:rsid w:val="68F953B3"/>
    <w:rsid w:val="695B41BE"/>
    <w:rsid w:val="6B880BF3"/>
    <w:rsid w:val="6BA367CF"/>
    <w:rsid w:val="6CCC4121"/>
    <w:rsid w:val="6CDB6239"/>
    <w:rsid w:val="6DD6544E"/>
    <w:rsid w:val="6E3F4025"/>
    <w:rsid w:val="6EBB0E22"/>
    <w:rsid w:val="780C6B20"/>
    <w:rsid w:val="781A2942"/>
    <w:rsid w:val="7C7E73BD"/>
    <w:rsid w:val="7FC91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jc w:val="left"/>
      <w:outlineLvl w:val="0"/>
    </w:pPr>
    <w:rPr>
      <w:rFonts w:hint="eastAsia" w:ascii="宋体" w:hAnsi="宋体" w:eastAsia="宋体" w:cs="Times New Roman"/>
      <w:kern w:val="44"/>
      <w:sz w:val="18"/>
      <w:szCs w:val="18"/>
    </w:rPr>
  </w:style>
  <w:style w:type="character" w:default="1" w:styleId="3">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character" w:styleId="4">
    <w:name w:val="FollowedHyperlink"/>
    <w:basedOn w:val="3"/>
    <w:qFormat/>
    <w:uiPriority w:val="0"/>
    <w:rPr>
      <w:color w:val="800080"/>
      <w:u w:val="single"/>
    </w:rPr>
  </w:style>
  <w:style w:type="character" w:styleId="5">
    <w:name w:val="Hyperlink"/>
    <w:basedOn w:val="3"/>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标题 1 字符"/>
    <w:link w:val="2"/>
    <w:qFormat/>
    <w:uiPriority w:val="0"/>
    <w:rPr>
      <w:rFonts w:hint="eastAsia" w:ascii="宋体" w:hAnsi="宋体" w:eastAsia="宋体" w:cs="宋体"/>
      <w:kern w:val="44"/>
      <w:sz w:val="18"/>
      <w:szCs w:val="18"/>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199</Words>
  <Characters>1137</Characters>
  <Lines>9</Lines>
  <Paragraphs>2</Paragraphs>
  <TotalTime>18</TotalTime>
  <ScaleCrop>false</ScaleCrop>
  <LinksUpToDate>false</LinksUpToDate>
  <CharactersWithSpaces>1334</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2019-03-19T01:07:00Z</dcterms:created>
  <dc:creator>Administrator</dc:creator>
  <cp:lastModifiedBy>Administrator</cp:lastModifiedBy>
  <cp:lastPrinted>2020-10-15T01:36:00Z</cp:lastPrinted>
  <dcterms:modified xsi:type="dcterms:W3CDTF">2020-12-30T07:53:53Z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