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color w:val="000000" w:themeColor="text1"/>
          <w:sz w:val="52"/>
          <w:szCs w:val="52"/>
          <w:lang w:val="en-US" w:eastAsia="zh-CN"/>
          <w14:textFill>
            <w14:solidFill>
              <w14:schemeClr w14:val="tx1"/>
            </w14:solidFill>
          </w14:textFill>
        </w:rPr>
      </w:pPr>
    </w:p>
    <w:p>
      <w:pPr>
        <w:spacing w:line="360" w:lineRule="auto"/>
        <w:jc w:val="center"/>
        <w:rPr>
          <w:rFonts w:hint="default" w:ascii="宋体" w:hAnsi="宋体" w:cs="宋体"/>
          <w:b/>
          <w:color w:val="000000" w:themeColor="text1"/>
          <w:sz w:val="52"/>
          <w:szCs w:val="52"/>
          <w:lang w:val="en-US"/>
          <w14:textFill>
            <w14:solidFill>
              <w14:schemeClr w14:val="tx1"/>
            </w14:solidFill>
          </w14:textFill>
        </w:rPr>
      </w:pPr>
      <w:r>
        <w:rPr>
          <w:rFonts w:hint="eastAsia" w:ascii="宋体" w:hAnsi="宋体" w:cs="宋体"/>
          <w:b/>
          <w:color w:val="000000" w:themeColor="text1"/>
          <w:sz w:val="52"/>
          <w:szCs w:val="52"/>
          <w14:textFill>
            <w14:solidFill>
              <w14:schemeClr w14:val="tx1"/>
            </w14:solidFill>
          </w14:textFill>
        </w:rPr>
        <w:t>商业楼工程</w:t>
      </w:r>
    </w:p>
    <w:p>
      <w:pPr>
        <w:spacing w:line="360" w:lineRule="auto"/>
        <w:jc w:val="center"/>
        <w:rPr>
          <w:rFonts w:hint="eastAsia" w:ascii="宋体" w:hAnsi="宋体"/>
          <w:b/>
          <w:color w:val="000000" w:themeColor="text1"/>
          <w:sz w:val="48"/>
          <w:szCs w:val="48"/>
          <w14:textFill>
            <w14:solidFill>
              <w14:schemeClr w14:val="tx1"/>
            </w14:solidFill>
          </w14:textFill>
        </w:rPr>
      </w:pPr>
    </w:p>
    <w:p>
      <w:pPr>
        <w:spacing w:line="360" w:lineRule="auto"/>
        <w:jc w:val="center"/>
        <w:rPr>
          <w:rFonts w:hint="eastAsia" w:ascii="宋体" w:hAnsi="宋体"/>
          <w:b/>
          <w:color w:val="000000" w:themeColor="text1"/>
          <w:sz w:val="48"/>
          <w:szCs w:val="48"/>
          <w14:textFill>
            <w14:solidFill>
              <w14:schemeClr w14:val="tx1"/>
            </w14:solidFill>
          </w14:textFill>
        </w:rPr>
      </w:pPr>
    </w:p>
    <w:p>
      <w:pPr>
        <w:spacing w:line="360" w:lineRule="auto"/>
        <w:jc w:val="center"/>
        <w:rPr>
          <w:rFonts w:hint="eastAsia" w:ascii="宋体" w:hAnsi="宋体"/>
          <w:b/>
          <w:color w:val="000000" w:themeColor="text1"/>
          <w:sz w:val="48"/>
          <w:szCs w:val="48"/>
          <w14:textFill>
            <w14:solidFill>
              <w14:schemeClr w14:val="tx1"/>
            </w14:solidFill>
          </w14:textFill>
        </w:rPr>
      </w:pPr>
    </w:p>
    <w:p>
      <w:pPr>
        <w:spacing w:line="360" w:lineRule="auto"/>
        <w:rPr>
          <w:rFonts w:hint="eastAsia" w:ascii="宋体" w:hAnsi="宋体" w:cs="宋体"/>
          <w:b/>
          <w:color w:val="000000" w:themeColor="text1"/>
          <w:sz w:val="52"/>
          <w:szCs w:val="52"/>
          <w14:textFill>
            <w14:solidFill>
              <w14:schemeClr w14:val="tx1"/>
            </w14:solidFill>
          </w14:textFill>
        </w:rPr>
      </w:pPr>
    </w:p>
    <w:p>
      <w:pPr>
        <w:spacing w:line="360" w:lineRule="auto"/>
        <w:rPr>
          <w:rFonts w:hint="eastAsia" w:ascii="宋体" w:hAnsi="宋体" w:cs="宋体"/>
          <w:b/>
          <w:color w:val="000000" w:themeColor="text1"/>
          <w:sz w:val="52"/>
          <w:szCs w:val="52"/>
          <w14:textFill>
            <w14:solidFill>
              <w14:schemeClr w14:val="tx1"/>
            </w14:solidFill>
          </w14:textFill>
        </w:rPr>
      </w:pPr>
    </w:p>
    <w:p>
      <w:pPr>
        <w:spacing w:line="360" w:lineRule="auto"/>
        <w:rPr>
          <w:rFonts w:hint="eastAsia" w:ascii="宋体" w:hAnsi="宋体" w:cs="宋体" w:eastAsiaTheme="minorEastAsia"/>
          <w:b/>
          <w:color w:val="000000" w:themeColor="text1"/>
          <w:sz w:val="52"/>
          <w:szCs w:val="52"/>
          <w:lang w:val="en-US" w:eastAsia="zh-CN"/>
          <w14:textFill>
            <w14:solidFill>
              <w14:schemeClr w14:val="tx1"/>
            </w14:solidFill>
          </w14:textFill>
        </w:rPr>
      </w:pPr>
      <w:r>
        <w:rPr>
          <w:rFonts w:hint="eastAsia" w:ascii="宋体" w:hAnsi="宋体" w:cs="宋体"/>
          <w:b/>
          <w:color w:val="000000" w:themeColor="text1"/>
          <w:sz w:val="52"/>
          <w:szCs w:val="52"/>
          <w:lang w:val="en-US" w:eastAsia="zh-CN"/>
          <w14:textFill>
            <w14:solidFill>
              <w14:schemeClr w14:val="tx1"/>
            </w14:solidFill>
          </w14:textFill>
        </w:rPr>
        <w:t xml:space="preserve"> </w:t>
      </w:r>
    </w:p>
    <w:p>
      <w:pPr>
        <w:spacing w:line="360" w:lineRule="auto"/>
        <w:jc w:val="center"/>
        <w:rPr>
          <w:rFonts w:hint="eastAsia" w:ascii="宋体" w:hAnsi="宋体"/>
          <w:b/>
          <w:color w:val="000000" w:themeColor="text1"/>
          <w:sz w:val="48"/>
          <w:szCs w:val="48"/>
          <w14:textFill>
            <w14:solidFill>
              <w14:schemeClr w14:val="tx1"/>
            </w14:solidFill>
          </w14:textFill>
        </w:rPr>
      </w:pPr>
      <w:r>
        <w:rPr>
          <w:rFonts w:hint="eastAsia" w:ascii="宋体" w:hAnsi="宋体" w:cs="宋体"/>
          <w:b/>
          <w:color w:val="000000" w:themeColor="text1"/>
          <w:sz w:val="52"/>
          <w:szCs w:val="52"/>
          <w14:textFill>
            <w14:solidFill>
              <w14:schemeClr w14:val="tx1"/>
            </w14:solidFill>
          </w14:textFill>
        </w:rPr>
        <w:t>项目需求书</w:t>
      </w:r>
    </w:p>
    <w:p>
      <w:pPr>
        <w:spacing w:line="360" w:lineRule="auto"/>
        <w:rPr>
          <w:rFonts w:hint="eastAsia" w:ascii="宋体" w:hAnsi="宋体"/>
          <w:b/>
          <w:color w:val="000000" w:themeColor="text1"/>
          <w:sz w:val="48"/>
          <w:szCs w:val="48"/>
          <w14:textFill>
            <w14:solidFill>
              <w14:schemeClr w14:val="tx1"/>
            </w14:solidFill>
          </w14:textFill>
        </w:rPr>
      </w:pPr>
    </w:p>
    <w:p>
      <w:pPr>
        <w:spacing w:line="360" w:lineRule="auto"/>
        <w:rPr>
          <w:rFonts w:hint="eastAsia" w:ascii="宋体" w:hAnsi="宋体"/>
          <w:color w:val="000000" w:themeColor="text1"/>
          <w:sz w:val="72"/>
          <w:szCs w:val="72"/>
          <w14:textFill>
            <w14:solidFill>
              <w14:schemeClr w14:val="tx1"/>
            </w14:solidFill>
          </w14:textFill>
        </w:rPr>
      </w:pPr>
    </w:p>
    <w:p>
      <w:pPr>
        <w:spacing w:line="360" w:lineRule="auto"/>
        <w:rPr>
          <w:rFonts w:hint="eastAsia" w:ascii="宋体" w:hAnsi="宋体"/>
          <w:color w:val="000000" w:themeColor="text1"/>
          <w:sz w:val="72"/>
          <w:szCs w:val="72"/>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480" w:lineRule="auto"/>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建设单位（项目需求单位）：</w:t>
      </w:r>
      <w:r>
        <w:rPr>
          <w:rFonts w:hint="eastAsia" w:ascii="宋体" w:hAnsi="宋体"/>
          <w:b/>
          <w:color w:val="000000" w:themeColor="text1"/>
          <w:sz w:val="24"/>
          <w:u w:val="single"/>
          <w14:textFill>
            <w14:solidFill>
              <w14:schemeClr w14:val="tx1"/>
            </w14:solidFill>
          </w14:textFill>
        </w:rPr>
        <w:t>中山市小榄镇</w:t>
      </w:r>
      <w:r>
        <w:rPr>
          <w:rFonts w:hint="eastAsia" w:ascii="宋体" w:hAnsi="宋体"/>
          <w:b/>
          <w:color w:val="000000" w:themeColor="text1"/>
          <w:sz w:val="24"/>
          <w:u w:val="single"/>
          <w:lang w:val="en-US" w:eastAsia="zh-CN"/>
          <w14:textFill>
            <w14:solidFill>
              <w14:schemeClr w14:val="tx1"/>
            </w14:solidFill>
          </w14:textFill>
        </w:rPr>
        <w:t>北区</w:t>
      </w:r>
      <w:r>
        <w:rPr>
          <w:rFonts w:hint="eastAsia" w:ascii="宋体" w:hAnsi="宋体"/>
          <w:b/>
          <w:color w:val="000000" w:themeColor="text1"/>
          <w:sz w:val="24"/>
          <w:u w:val="single"/>
          <w14:textFill>
            <w14:solidFill>
              <w14:schemeClr w14:val="tx1"/>
            </w14:solidFill>
          </w14:textFill>
        </w:rPr>
        <w:t>股份合作经济联合社</w:t>
      </w:r>
      <w:r>
        <w:rPr>
          <w:rFonts w:hint="eastAsia" w:ascii="宋体" w:hAnsi="宋体"/>
          <w:b/>
          <w:color w:val="000000" w:themeColor="text1"/>
          <w:sz w:val="24"/>
          <w14:textFill>
            <w14:solidFill>
              <w14:schemeClr w14:val="tx1"/>
            </w14:solidFill>
          </w14:textFill>
        </w:rPr>
        <w:t>（盖单位章）</w:t>
      </w:r>
    </w:p>
    <w:p>
      <w:pPr>
        <w:spacing w:line="480" w:lineRule="auto"/>
        <w:ind w:firstLine="1542" w:firstLineChars="64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代理单位：</w:t>
      </w:r>
      <w:r>
        <w:rPr>
          <w:rFonts w:hint="eastAsia" w:ascii="宋体" w:hAnsi="宋体"/>
          <w:b/>
          <w:color w:val="000000" w:themeColor="text1"/>
          <w:sz w:val="24"/>
          <w:u w:val="single"/>
          <w:lang w:val="en-US" w:eastAsia="zh-CN"/>
          <w14:textFill>
            <w14:solidFill>
              <w14:schemeClr w14:val="tx1"/>
            </w14:solidFill>
          </w14:textFill>
        </w:rPr>
        <w:t xml:space="preserve"> </w:t>
      </w:r>
      <w:r>
        <w:rPr>
          <w:rFonts w:hint="eastAsia" w:ascii="宋体" w:hAnsi="宋体"/>
          <w:b/>
          <w:color w:val="000000" w:themeColor="text1"/>
          <w:sz w:val="24"/>
          <w:u w:val="single"/>
          <w14:textFill>
            <w14:solidFill>
              <w14:schemeClr w14:val="tx1"/>
            </w14:solidFill>
          </w14:textFill>
        </w:rPr>
        <w:t>广东皓盈工程管理咨询有限公司</w:t>
      </w:r>
      <w:r>
        <w:rPr>
          <w:rFonts w:hint="eastAsia" w:ascii="宋体" w:hAnsi="宋体"/>
          <w:b/>
          <w:color w:val="000000" w:themeColor="text1"/>
          <w:sz w:val="24"/>
          <w:u w:val="single"/>
          <w:lang w:val="en-US" w:eastAsia="zh-CN"/>
          <w14:textFill>
            <w14:solidFill>
              <w14:schemeClr w14:val="tx1"/>
            </w14:solidFill>
          </w14:textFill>
        </w:rPr>
        <w:t xml:space="preserve"> </w:t>
      </w:r>
      <w:r>
        <w:rPr>
          <w:rFonts w:hint="eastAsia" w:ascii="宋体" w:hAnsi="宋体"/>
          <w:b/>
          <w:color w:val="000000" w:themeColor="text1"/>
          <w:sz w:val="24"/>
          <w:u w:val="none"/>
          <w14:textFill>
            <w14:solidFill>
              <w14:schemeClr w14:val="tx1"/>
            </w14:solidFill>
          </w14:textFill>
        </w:rPr>
        <w:t>（盖</w:t>
      </w:r>
      <w:r>
        <w:rPr>
          <w:rFonts w:hint="eastAsia" w:ascii="宋体" w:hAnsi="宋体"/>
          <w:b/>
          <w:color w:val="000000" w:themeColor="text1"/>
          <w:sz w:val="24"/>
          <w14:textFill>
            <w14:solidFill>
              <w14:schemeClr w14:val="tx1"/>
            </w14:solidFill>
          </w14:textFill>
        </w:rPr>
        <w:t>单位章）</w:t>
      </w:r>
    </w:p>
    <w:p>
      <w:pPr>
        <w:spacing w:line="480" w:lineRule="auto"/>
        <w:ind w:firstLine="2021" w:firstLineChars="839"/>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编制人：</w:t>
      </w:r>
      <w:r>
        <w:rPr>
          <w:rFonts w:hint="eastAsia" w:ascii="宋体" w:hAnsi="宋体"/>
          <w:b/>
          <w:color w:val="000000" w:themeColor="text1"/>
          <w:sz w:val="24"/>
          <w:u w:val="single"/>
          <w14:textFill>
            <w14:solidFill>
              <w14:schemeClr w14:val="tx1"/>
            </w14:solidFill>
          </w14:textFill>
        </w:rPr>
        <w:t xml:space="preserve">        </w:t>
      </w:r>
      <w:r>
        <w:rPr>
          <w:rFonts w:hint="eastAsia" w:ascii="宋体" w:hAnsi="宋体"/>
          <w:b/>
          <w:color w:val="000000" w:themeColor="text1"/>
          <w:sz w:val="24"/>
          <w:u w:val="single"/>
          <w:lang w:val="en-US" w:eastAsia="zh-CN"/>
          <w14:textFill>
            <w14:solidFill>
              <w14:schemeClr w14:val="tx1"/>
            </w14:solidFill>
          </w14:textFill>
        </w:rPr>
        <w:t xml:space="preserve">麦琬琪 </w:t>
      </w:r>
      <w:r>
        <w:rPr>
          <w:rFonts w:hint="eastAsia" w:ascii="宋体" w:hAnsi="宋体"/>
          <w:b/>
          <w:color w:val="000000" w:themeColor="text1"/>
          <w:sz w:val="24"/>
          <w:u w:val="single"/>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（签名）</w:t>
      </w:r>
    </w:p>
    <w:p>
      <w:pPr>
        <w:spacing w:line="480" w:lineRule="auto"/>
        <w:ind w:firstLine="2021" w:firstLineChars="839"/>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日  期：</w:t>
      </w:r>
      <w:r>
        <w:rPr>
          <w:rFonts w:hint="eastAsia" w:ascii="宋体" w:hAnsi="宋体"/>
          <w:b/>
          <w:color w:val="000000" w:themeColor="text1"/>
          <w:sz w:val="24"/>
          <w:u w:val="single"/>
          <w14:textFill>
            <w14:solidFill>
              <w14:schemeClr w14:val="tx1"/>
            </w14:solidFill>
          </w14:textFill>
        </w:rPr>
        <w:t>20</w:t>
      </w:r>
      <w:r>
        <w:rPr>
          <w:rFonts w:hint="eastAsia" w:ascii="宋体" w:hAnsi="宋体"/>
          <w:b/>
          <w:color w:val="000000" w:themeColor="text1"/>
          <w:sz w:val="24"/>
          <w:u w:val="single"/>
          <w:lang w:val="en-US" w:eastAsia="zh-CN"/>
          <w14:textFill>
            <w14:solidFill>
              <w14:schemeClr w14:val="tx1"/>
            </w14:solidFill>
          </w14:textFill>
        </w:rPr>
        <w:t>20</w:t>
      </w:r>
      <w:r>
        <w:rPr>
          <w:rFonts w:hint="eastAsia" w:ascii="宋体" w:hAnsi="宋体"/>
          <w:b/>
          <w:color w:val="000000" w:themeColor="text1"/>
          <w:sz w:val="24"/>
          <w14:textFill>
            <w14:solidFill>
              <w14:schemeClr w14:val="tx1"/>
            </w14:solidFill>
          </w14:textFill>
        </w:rPr>
        <w:t>年</w:t>
      </w:r>
      <w:r>
        <w:rPr>
          <w:rFonts w:hint="eastAsia" w:ascii="宋体" w:hAnsi="宋体"/>
          <w:b/>
          <w:color w:val="000000" w:themeColor="text1"/>
          <w:sz w:val="24"/>
          <w:u w:val="single"/>
          <w:lang w:val="en-US" w:eastAsia="zh-CN"/>
          <w14:textFill>
            <w14:solidFill>
              <w14:schemeClr w14:val="tx1"/>
            </w14:solidFill>
          </w14:textFill>
        </w:rPr>
        <w:t>09</w:t>
      </w:r>
      <w:r>
        <w:rPr>
          <w:rFonts w:hint="eastAsia" w:ascii="宋体" w:hAnsi="宋体"/>
          <w:b/>
          <w:color w:val="000000" w:themeColor="text1"/>
          <w:sz w:val="24"/>
          <w14:textFill>
            <w14:solidFill>
              <w14:schemeClr w14:val="tx1"/>
            </w14:solidFill>
          </w14:textFill>
        </w:rPr>
        <w:t>月</w:t>
      </w:r>
      <w:r>
        <w:rPr>
          <w:rFonts w:hint="eastAsia" w:ascii="宋体" w:hAnsi="宋体"/>
          <w:b/>
          <w:color w:val="000000" w:themeColor="text1"/>
          <w:sz w:val="24"/>
          <w:u w:val="single"/>
          <w:lang w:val="en-US" w:eastAsia="zh-CN"/>
          <w14:textFill>
            <w14:solidFill>
              <w14:schemeClr w14:val="tx1"/>
            </w14:solidFill>
          </w14:textFill>
        </w:rPr>
        <w:t>07</w:t>
      </w:r>
      <w:r>
        <w:rPr>
          <w:rFonts w:hint="eastAsia" w:ascii="宋体" w:hAnsi="宋体"/>
          <w:b/>
          <w:color w:val="000000" w:themeColor="text1"/>
          <w:sz w:val="24"/>
          <w14:textFill>
            <w14:solidFill>
              <w14:schemeClr w14:val="tx1"/>
            </w14:solidFill>
          </w14:textFill>
        </w:rPr>
        <w:t>日</w:t>
      </w:r>
    </w:p>
    <w:p>
      <w:pPr>
        <w:spacing w:line="360" w:lineRule="auto"/>
        <w:jc w:val="center"/>
        <w:rPr>
          <w:rFonts w:hint="eastAsia" w:ascii="宋体" w:hAnsi="宋体"/>
          <w:b/>
          <w:color w:val="000000" w:themeColor="text1"/>
          <w:sz w:val="44"/>
          <w:szCs w:val="44"/>
          <w14:textFill>
            <w14:solidFill>
              <w14:schemeClr w14:val="tx1"/>
            </w14:solidFill>
          </w14:textFill>
        </w:rPr>
      </w:pPr>
    </w:p>
    <w:p>
      <w:pPr>
        <w:spacing w:line="360" w:lineRule="auto"/>
        <w:jc w:val="center"/>
        <w:rPr>
          <w:rFonts w:hint="eastAsia" w:ascii="宋体" w:hAnsi="宋体"/>
          <w:b/>
          <w:color w:val="000000" w:themeColor="text1"/>
          <w:sz w:val="44"/>
          <w:szCs w:val="44"/>
          <w14:textFill>
            <w14:solidFill>
              <w14:schemeClr w14:val="tx1"/>
            </w14:solidFill>
          </w14:textFill>
        </w:rPr>
        <w:sectPr>
          <w:headerReference r:id="rId3" w:type="default"/>
          <w:footerReference r:id="rId4" w:type="default"/>
          <w:pgSz w:w="11906" w:h="16838"/>
          <w:pgMar w:top="1418" w:right="1134" w:bottom="1418" w:left="1134" w:header="851" w:footer="992" w:gutter="0"/>
          <w:pgNumType w:start="1"/>
          <w:cols w:space="720" w:num="1"/>
          <w:docGrid w:type="lines" w:linePitch="312" w:charSpace="0"/>
        </w:sectPr>
      </w:pPr>
    </w:p>
    <w:p>
      <w:pPr>
        <w:spacing w:line="360" w:lineRule="auto"/>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目    录</w:t>
      </w:r>
    </w:p>
    <w:p>
      <w:pPr>
        <w:pStyle w:val="8"/>
        <w:tabs>
          <w:tab w:val="right" w:leader="dot" w:pos="9628"/>
        </w:tabs>
        <w:rPr>
          <w:color w:val="000000" w:themeColor="text1"/>
          <w14:textFill>
            <w14:solidFill>
              <w14:schemeClr w14:val="tx1"/>
            </w14:solidFill>
          </w14:textFill>
        </w:rPr>
      </w:pPr>
      <w:r>
        <w:rPr>
          <w:rFonts w:ascii="宋体" w:hAnsi="宋体"/>
          <w:color w:val="000000" w:themeColor="text1"/>
          <w:sz w:val="30"/>
          <w:szCs w:val="30"/>
          <w14:textFill>
            <w14:solidFill>
              <w14:schemeClr w14:val="tx1"/>
            </w14:solidFill>
          </w14:textFill>
        </w:rPr>
        <w:fldChar w:fldCharType="begin"/>
      </w:r>
      <w:r>
        <w:rPr>
          <w:rFonts w:ascii="宋体" w:hAnsi="宋体"/>
          <w:color w:val="000000" w:themeColor="text1"/>
          <w:sz w:val="30"/>
          <w:szCs w:val="30"/>
          <w14:textFill>
            <w14:solidFill>
              <w14:schemeClr w14:val="tx1"/>
            </w14:solidFill>
          </w14:textFill>
        </w:rPr>
        <w:instrText xml:space="preserve"> </w:instrText>
      </w:r>
      <w:r>
        <w:rPr>
          <w:rFonts w:hint="eastAsia" w:ascii="宋体" w:hAnsi="宋体"/>
          <w:color w:val="000000" w:themeColor="text1"/>
          <w:sz w:val="30"/>
          <w:szCs w:val="30"/>
          <w14:textFill>
            <w14:solidFill>
              <w14:schemeClr w14:val="tx1"/>
            </w14:solidFill>
          </w14:textFill>
        </w:rPr>
        <w:instrText xml:space="preserve">TOC \o "1-3" \h \z \u</w:instrText>
      </w:r>
      <w:r>
        <w:rPr>
          <w:rFonts w:ascii="宋体" w:hAnsi="宋体"/>
          <w:color w:val="000000" w:themeColor="text1"/>
          <w:sz w:val="30"/>
          <w:szCs w:val="30"/>
          <w14:textFill>
            <w14:solidFill>
              <w14:schemeClr w14:val="tx1"/>
            </w14:solidFill>
          </w14:textFill>
        </w:rPr>
        <w:instrText xml:space="preserve"> </w:instrText>
      </w:r>
      <w:r>
        <w:rPr>
          <w:rFonts w:ascii="宋体" w:hAnsi="宋体"/>
          <w:color w:val="000000" w:themeColor="text1"/>
          <w:sz w:val="30"/>
          <w:szCs w:val="30"/>
          <w14:textFill>
            <w14:solidFill>
              <w14:schemeClr w14:val="tx1"/>
            </w14:solidFill>
          </w14:textFill>
        </w:rPr>
        <w:fldChar w:fldCharType="separate"/>
      </w:r>
      <w:r>
        <w:rPr>
          <w:b/>
          <w:bCs/>
          <w:color w:val="000000" w:themeColor="text1"/>
          <w14:textFill>
            <w14:solidFill>
              <w14:schemeClr w14:val="tx1"/>
            </w14:solidFill>
          </w14:textFill>
        </w:rPr>
        <w:fldChar w:fldCharType="begin"/>
      </w:r>
      <w:r>
        <w:rPr>
          <w:rStyle w:val="12"/>
          <w:b/>
          <w:bCs/>
          <w:color w:val="000000" w:themeColor="text1"/>
          <w14:textFill>
            <w14:solidFill>
              <w14:schemeClr w14:val="tx1"/>
            </w14:solidFill>
          </w14:textFill>
        </w:rPr>
        <w:instrText xml:space="preserve"> </w:instrText>
      </w:r>
      <w:r>
        <w:rPr>
          <w:b/>
          <w:bCs/>
          <w:color w:val="000000" w:themeColor="text1"/>
          <w14:textFill>
            <w14:solidFill>
              <w14:schemeClr w14:val="tx1"/>
            </w14:solidFill>
          </w14:textFill>
        </w:rPr>
        <w:instrText xml:space="preserve">HYPERLINK \l "_Toc477771253"</w:instrText>
      </w:r>
      <w:r>
        <w:rPr>
          <w:rStyle w:val="12"/>
          <w:b/>
          <w:bCs/>
          <w:color w:val="000000" w:themeColor="text1"/>
          <w14:textFill>
            <w14:solidFill>
              <w14:schemeClr w14:val="tx1"/>
            </w14:solidFill>
          </w14:textFill>
        </w:rPr>
        <w:instrText xml:space="preserve"> </w:instrText>
      </w:r>
      <w:r>
        <w:rPr>
          <w:b/>
          <w:bCs/>
          <w:color w:val="000000" w:themeColor="text1"/>
          <w14:textFill>
            <w14:solidFill>
              <w14:schemeClr w14:val="tx1"/>
            </w14:solidFill>
          </w14:textFill>
        </w:rPr>
        <w:fldChar w:fldCharType="separate"/>
      </w:r>
      <w:r>
        <w:rPr>
          <w:rStyle w:val="12"/>
          <w:rFonts w:hint="eastAsia"/>
          <w:b/>
          <w:bCs/>
          <w:color w:val="000000" w:themeColor="text1"/>
          <w14:textFill>
            <w14:solidFill>
              <w14:schemeClr w14:val="tx1"/>
            </w14:solidFill>
          </w14:textFill>
        </w:rPr>
        <w:t>第一卷</w:t>
      </w:r>
      <w:r>
        <w:rPr>
          <w:b/>
          <w:bCs/>
          <w:color w:val="000000" w:themeColor="text1"/>
          <w14:textFill>
            <w14:solidFill>
              <w14:schemeClr w14:val="tx1"/>
            </w14:solidFill>
          </w14:textFill>
        </w:rPr>
        <w:tab/>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PAGEREF _Toc477771253 \h </w:instrText>
      </w:r>
      <w:r>
        <w:rPr>
          <w:b/>
          <w:bCs/>
          <w:color w:val="000000" w:themeColor="text1"/>
          <w14:textFill>
            <w14:solidFill>
              <w14:schemeClr w14:val="tx1"/>
            </w14:solidFill>
          </w14:textFill>
        </w:rPr>
        <w:fldChar w:fldCharType="separate"/>
      </w:r>
      <w:r>
        <w:rPr>
          <w:b/>
          <w:bCs/>
          <w:color w:val="000000" w:themeColor="text1"/>
          <w14:textFill>
            <w14:solidFill>
              <w14:schemeClr w14:val="tx1"/>
            </w14:solidFill>
          </w14:textFill>
        </w:rPr>
        <w:t>1</w:t>
      </w:r>
      <w:r>
        <w:rPr>
          <w:b/>
          <w:bCs/>
          <w:color w:val="000000" w:themeColor="text1"/>
          <w14:textFill>
            <w14:solidFill>
              <w14:schemeClr w14:val="tx1"/>
            </w14:solidFill>
          </w14:textFill>
        </w:rPr>
        <w:fldChar w:fldCharType="end"/>
      </w:r>
      <w:r>
        <w:rPr>
          <w:b/>
          <w:bCs/>
          <w:color w:val="000000" w:themeColor="text1"/>
          <w14:textFill>
            <w14:solidFill>
              <w14:schemeClr w14:val="tx1"/>
            </w14:solidFill>
          </w14:textFill>
        </w:rPr>
        <w:fldChar w:fldCharType="end"/>
      </w:r>
    </w:p>
    <w:p>
      <w:pPr>
        <w:pStyle w:val="8"/>
        <w:tabs>
          <w:tab w:val="right" w:leader="dot" w:pos="9628"/>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rStyle w:val="12"/>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"_Toc477771254"</w:instrText>
      </w:r>
      <w:r>
        <w:rPr>
          <w:rStyle w:val="12"/>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Style w:val="12"/>
          <w:rFonts w:hint="eastAsia"/>
          <w:color w:val="000000" w:themeColor="text1"/>
          <w14:textFill>
            <w14:solidFill>
              <w14:schemeClr w14:val="tx1"/>
            </w14:solidFill>
          </w14:textFill>
        </w:rPr>
        <w:t>第一章</w:t>
      </w:r>
      <w:r>
        <w:rPr>
          <w:rStyle w:val="12"/>
          <w:color w:val="000000" w:themeColor="text1"/>
          <w14:textFill>
            <w14:solidFill>
              <w14:schemeClr w14:val="tx1"/>
            </w14:solidFill>
          </w14:textFill>
        </w:rPr>
        <w:t xml:space="preserve"> </w:t>
      </w:r>
      <w:r>
        <w:rPr>
          <w:rStyle w:val="12"/>
          <w:rFonts w:hint="eastAsia"/>
          <w:color w:val="000000" w:themeColor="text1"/>
          <w14:textFill>
            <w14:solidFill>
              <w14:schemeClr w14:val="tx1"/>
            </w14:solidFill>
          </w14:textFill>
        </w:rPr>
        <w:t>信息公告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_Toc477771254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8"/>
        <w:tabs>
          <w:tab w:val="right" w:leader="dot" w:pos="9628"/>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rStyle w:val="12"/>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"_Toc477771261"</w:instrText>
      </w:r>
      <w:r>
        <w:rPr>
          <w:rStyle w:val="12"/>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Style w:val="12"/>
          <w:rFonts w:hint="eastAsia"/>
          <w:color w:val="000000" w:themeColor="text1"/>
          <w14:textFill>
            <w14:solidFill>
              <w14:schemeClr w14:val="tx1"/>
            </w14:solidFill>
          </w14:textFill>
        </w:rPr>
        <w:t>第二章</w:t>
      </w:r>
      <w:r>
        <w:rPr>
          <w:rStyle w:val="12"/>
          <w:color w:val="000000" w:themeColor="text1"/>
          <w14:textFill>
            <w14:solidFill>
              <w14:schemeClr w14:val="tx1"/>
            </w14:solidFill>
          </w14:textFill>
        </w:rPr>
        <w:t xml:space="preserve"> </w:t>
      </w:r>
      <w:r>
        <w:rPr>
          <w:rStyle w:val="12"/>
          <w:rFonts w:hint="eastAsia"/>
          <w:color w:val="000000" w:themeColor="text1"/>
          <w14:textFill>
            <w14:solidFill>
              <w14:schemeClr w14:val="tx1"/>
            </w14:solidFill>
          </w14:textFill>
        </w:rPr>
        <w:t>竞投单位须知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_Toc477771261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8"/>
        <w:tabs>
          <w:tab w:val="right" w:leader="dot" w:pos="9628"/>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rStyle w:val="12"/>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"_Toc477771276"</w:instrText>
      </w:r>
      <w:r>
        <w:rPr>
          <w:rStyle w:val="12"/>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Style w:val="12"/>
          <w:rFonts w:hint="eastAsia"/>
          <w:color w:val="000000" w:themeColor="text1"/>
          <w14:textFill>
            <w14:solidFill>
              <w14:schemeClr w14:val="tx1"/>
            </w14:solidFill>
          </w14:textFill>
        </w:rPr>
        <w:t>第三章</w:t>
      </w:r>
      <w:r>
        <w:rPr>
          <w:rStyle w:val="12"/>
          <w:color w:val="000000" w:themeColor="text1"/>
          <w14:textFill>
            <w14:solidFill>
              <w14:schemeClr w14:val="tx1"/>
            </w14:solidFill>
          </w14:textFill>
        </w:rPr>
        <w:t xml:space="preserve"> </w:t>
      </w:r>
      <w:r>
        <w:rPr>
          <w:rStyle w:val="12"/>
          <w:rFonts w:hint="eastAsia"/>
          <w:color w:val="000000" w:themeColor="text1"/>
          <w14:textFill>
            <w14:solidFill>
              <w14:schemeClr w14:val="tx1"/>
            </w14:solidFill>
          </w14:textFill>
        </w:rPr>
        <w:t>评审办法（经评审的最低竞投价法）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_Toc477771276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8"/>
        <w:tabs>
          <w:tab w:val="right" w:leader="dot" w:pos="9628"/>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rStyle w:val="12"/>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"_Toc477771284"</w:instrText>
      </w:r>
      <w:r>
        <w:rPr>
          <w:rStyle w:val="12"/>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Style w:val="12"/>
          <w:rFonts w:hint="eastAsia"/>
          <w:color w:val="000000" w:themeColor="text1"/>
          <w14:textFill>
            <w14:solidFill>
              <w14:schemeClr w14:val="tx1"/>
            </w14:solidFill>
          </w14:textFill>
        </w:rPr>
        <w:t>第四章</w:t>
      </w:r>
      <w:r>
        <w:rPr>
          <w:rStyle w:val="12"/>
          <w:color w:val="000000" w:themeColor="text1"/>
          <w14:textFill>
            <w14:solidFill>
              <w14:schemeClr w14:val="tx1"/>
            </w14:solidFill>
          </w14:textFill>
        </w:rPr>
        <w:t xml:space="preserve"> </w:t>
      </w:r>
      <w:r>
        <w:rPr>
          <w:rStyle w:val="12"/>
          <w:rFonts w:hint="eastAsia"/>
          <w:color w:val="000000" w:themeColor="text1"/>
          <w14:textFill>
            <w14:solidFill>
              <w14:schemeClr w14:val="tx1"/>
            </w14:solidFill>
          </w14:textFill>
        </w:rPr>
        <w:t>合同条款及格式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_Toc477771284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8"/>
        <w:tabs>
          <w:tab w:val="right" w:leader="dot" w:pos="9628"/>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rStyle w:val="12"/>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"_Toc477771285"</w:instrText>
      </w:r>
      <w:r>
        <w:rPr>
          <w:rStyle w:val="12"/>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Style w:val="12"/>
          <w:rFonts w:hint="eastAsia"/>
          <w:color w:val="000000" w:themeColor="text1"/>
          <w14:textFill>
            <w14:solidFill>
              <w14:schemeClr w14:val="tx1"/>
            </w14:solidFill>
          </w14:textFill>
        </w:rPr>
        <w:t>第五章</w:t>
      </w:r>
      <w:r>
        <w:rPr>
          <w:rStyle w:val="12"/>
          <w:color w:val="000000" w:themeColor="text1"/>
          <w14:textFill>
            <w14:solidFill>
              <w14:schemeClr w14:val="tx1"/>
            </w14:solidFill>
          </w14:textFill>
        </w:rPr>
        <w:t xml:space="preserve"> </w:t>
      </w:r>
      <w:r>
        <w:rPr>
          <w:rStyle w:val="12"/>
          <w:rFonts w:hint="eastAsia"/>
          <w:color w:val="000000" w:themeColor="text1"/>
          <w14:textFill>
            <w14:solidFill>
              <w14:schemeClr w14:val="tx1"/>
            </w14:solidFill>
          </w14:textFill>
        </w:rPr>
        <w:t>工程量清单及工程量清单计价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_Toc477771285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8"/>
        <w:tabs>
          <w:tab w:val="right" w:leader="dot" w:pos="9628"/>
        </w:tabs>
        <w:rPr>
          <w:b/>
          <w:bCs/>
          <w:color w:val="000000" w:themeColor="text1"/>
          <w14:textFill>
            <w14:solidFill>
              <w14:schemeClr w14:val="tx1"/>
            </w14:solidFill>
          </w14:textFill>
        </w:rPr>
      </w:pPr>
      <w:r>
        <w:rPr>
          <w:b/>
          <w:bCs/>
          <w:color w:val="000000" w:themeColor="text1"/>
          <w14:textFill>
            <w14:solidFill>
              <w14:schemeClr w14:val="tx1"/>
            </w14:solidFill>
          </w14:textFill>
        </w:rPr>
        <w:fldChar w:fldCharType="begin"/>
      </w:r>
      <w:r>
        <w:rPr>
          <w:rStyle w:val="12"/>
          <w:b/>
          <w:bCs/>
          <w:color w:val="000000" w:themeColor="text1"/>
          <w14:textFill>
            <w14:solidFill>
              <w14:schemeClr w14:val="tx1"/>
            </w14:solidFill>
          </w14:textFill>
        </w:rPr>
        <w:instrText xml:space="preserve"> </w:instrText>
      </w:r>
      <w:r>
        <w:rPr>
          <w:b/>
          <w:bCs/>
          <w:color w:val="000000" w:themeColor="text1"/>
          <w14:textFill>
            <w14:solidFill>
              <w14:schemeClr w14:val="tx1"/>
            </w14:solidFill>
          </w14:textFill>
        </w:rPr>
        <w:instrText xml:space="preserve">HYPERLINK \l "_Toc477771286"</w:instrText>
      </w:r>
      <w:r>
        <w:rPr>
          <w:rStyle w:val="12"/>
          <w:b/>
          <w:bCs/>
          <w:color w:val="000000" w:themeColor="text1"/>
          <w14:textFill>
            <w14:solidFill>
              <w14:schemeClr w14:val="tx1"/>
            </w14:solidFill>
          </w14:textFill>
        </w:rPr>
        <w:instrText xml:space="preserve"> </w:instrText>
      </w:r>
      <w:r>
        <w:rPr>
          <w:b/>
          <w:bCs/>
          <w:color w:val="000000" w:themeColor="text1"/>
          <w14:textFill>
            <w14:solidFill>
              <w14:schemeClr w14:val="tx1"/>
            </w14:solidFill>
          </w14:textFill>
        </w:rPr>
        <w:fldChar w:fldCharType="separate"/>
      </w:r>
      <w:r>
        <w:rPr>
          <w:rStyle w:val="12"/>
          <w:rFonts w:hint="eastAsia"/>
          <w:b/>
          <w:bCs/>
          <w:color w:val="000000" w:themeColor="text1"/>
          <w14:textFill>
            <w14:solidFill>
              <w14:schemeClr w14:val="tx1"/>
            </w14:solidFill>
          </w14:textFill>
        </w:rPr>
        <w:t>第二卷</w:t>
      </w:r>
      <w:r>
        <w:rPr>
          <w:b/>
          <w:bCs/>
          <w:color w:val="000000" w:themeColor="text1"/>
          <w14:textFill>
            <w14:solidFill>
              <w14:schemeClr w14:val="tx1"/>
            </w14:solidFill>
          </w14:textFill>
        </w:rPr>
        <w:tab/>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PAGEREF _Toc477771286 \h </w:instrText>
      </w:r>
      <w:r>
        <w:rPr>
          <w:b/>
          <w:bCs/>
          <w:color w:val="000000" w:themeColor="text1"/>
          <w14:textFill>
            <w14:solidFill>
              <w14:schemeClr w14:val="tx1"/>
            </w14:solidFill>
          </w14:textFill>
        </w:rPr>
        <w:fldChar w:fldCharType="separate"/>
      </w:r>
      <w:r>
        <w:rPr>
          <w:b/>
          <w:bCs/>
          <w:color w:val="000000" w:themeColor="text1"/>
          <w14:textFill>
            <w14:solidFill>
              <w14:schemeClr w14:val="tx1"/>
            </w14:solidFill>
          </w14:textFill>
        </w:rPr>
        <w:t>41</w:t>
      </w:r>
      <w:r>
        <w:rPr>
          <w:b/>
          <w:bCs/>
          <w:color w:val="000000" w:themeColor="text1"/>
          <w14:textFill>
            <w14:solidFill>
              <w14:schemeClr w14:val="tx1"/>
            </w14:solidFill>
          </w14:textFill>
        </w:rPr>
        <w:fldChar w:fldCharType="end"/>
      </w:r>
      <w:r>
        <w:rPr>
          <w:b/>
          <w:bCs/>
          <w:color w:val="000000" w:themeColor="text1"/>
          <w14:textFill>
            <w14:solidFill>
              <w14:schemeClr w14:val="tx1"/>
            </w14:solidFill>
          </w14:textFill>
        </w:rPr>
        <w:fldChar w:fldCharType="end"/>
      </w:r>
    </w:p>
    <w:p>
      <w:pPr>
        <w:pStyle w:val="8"/>
        <w:tabs>
          <w:tab w:val="right" w:leader="dot" w:pos="9628"/>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rStyle w:val="12"/>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"_Toc477771287"</w:instrText>
      </w:r>
      <w:r>
        <w:rPr>
          <w:rStyle w:val="12"/>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Style w:val="12"/>
          <w:rFonts w:hint="eastAsia"/>
          <w:color w:val="000000" w:themeColor="text1"/>
          <w14:textFill>
            <w14:solidFill>
              <w14:schemeClr w14:val="tx1"/>
            </w14:solidFill>
          </w14:textFill>
        </w:rPr>
        <w:t>第六章</w:t>
      </w:r>
      <w:r>
        <w:rPr>
          <w:rStyle w:val="12"/>
          <w:color w:val="000000" w:themeColor="text1"/>
          <w14:textFill>
            <w14:solidFill>
              <w14:schemeClr w14:val="tx1"/>
            </w14:solidFill>
          </w14:textFill>
        </w:rPr>
        <w:t xml:space="preserve"> </w:t>
      </w:r>
      <w:r>
        <w:rPr>
          <w:rStyle w:val="12"/>
          <w:rFonts w:hint="eastAsia"/>
          <w:color w:val="000000" w:themeColor="text1"/>
          <w14:textFill>
            <w14:solidFill>
              <w14:schemeClr w14:val="tx1"/>
            </w14:solidFill>
          </w14:textFill>
        </w:rPr>
        <w:t>图纸</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_Toc477771287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8"/>
        <w:tabs>
          <w:tab w:val="right" w:leader="dot" w:pos="9628"/>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rStyle w:val="12"/>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"_Toc477771289"</w:instrText>
      </w:r>
      <w:r>
        <w:rPr>
          <w:rStyle w:val="12"/>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Style w:val="12"/>
          <w:rFonts w:hint="eastAsia"/>
          <w:b/>
          <w:bCs/>
          <w:color w:val="000000" w:themeColor="text1"/>
          <w14:textFill>
            <w14:solidFill>
              <w14:schemeClr w14:val="tx1"/>
            </w14:solidFill>
          </w14:textFill>
        </w:rPr>
        <w:t>第三卷</w:t>
      </w:r>
      <w:r>
        <w:rPr>
          <w:b/>
          <w:bCs/>
          <w:color w:val="000000" w:themeColor="text1"/>
          <w14:textFill>
            <w14:solidFill>
              <w14:schemeClr w14:val="tx1"/>
            </w14:solidFill>
          </w14:textFill>
        </w:rPr>
        <w:tab/>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PAGEREF _Toc477771289 \h </w:instrText>
      </w:r>
      <w:r>
        <w:rPr>
          <w:b/>
          <w:bCs/>
          <w:color w:val="000000" w:themeColor="text1"/>
          <w14:textFill>
            <w14:solidFill>
              <w14:schemeClr w14:val="tx1"/>
            </w14:solidFill>
          </w14:textFill>
        </w:rPr>
        <w:fldChar w:fldCharType="separate"/>
      </w:r>
      <w:r>
        <w:rPr>
          <w:b/>
          <w:bCs/>
          <w:color w:val="000000" w:themeColor="text1"/>
          <w14:textFill>
            <w14:solidFill>
              <w14:schemeClr w14:val="tx1"/>
            </w14:solidFill>
          </w14:textFill>
        </w:rPr>
        <w:t>44</w:t>
      </w:r>
      <w:r>
        <w:rPr>
          <w:b/>
          <w:bCs/>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8"/>
        <w:tabs>
          <w:tab w:val="right" w:leader="dot" w:pos="9628"/>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rStyle w:val="12"/>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"_Toc477771290"</w:instrText>
      </w:r>
      <w:r>
        <w:rPr>
          <w:rStyle w:val="12"/>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Style w:val="12"/>
          <w:rFonts w:hint="eastAsia"/>
          <w:color w:val="000000" w:themeColor="text1"/>
          <w14:textFill>
            <w14:solidFill>
              <w14:schemeClr w14:val="tx1"/>
            </w14:solidFill>
          </w14:textFill>
        </w:rPr>
        <w:t>第七章</w:t>
      </w:r>
      <w:r>
        <w:rPr>
          <w:rStyle w:val="12"/>
          <w:color w:val="000000" w:themeColor="text1"/>
          <w14:textFill>
            <w14:solidFill>
              <w14:schemeClr w14:val="tx1"/>
            </w14:solidFill>
          </w14:textFill>
        </w:rPr>
        <w:t xml:space="preserve"> </w:t>
      </w:r>
      <w:r>
        <w:rPr>
          <w:rStyle w:val="12"/>
          <w:rFonts w:hint="eastAsia"/>
          <w:color w:val="000000" w:themeColor="text1"/>
          <w14:textFill>
            <w14:solidFill>
              <w14:schemeClr w14:val="tx1"/>
            </w14:solidFill>
          </w14:textFill>
        </w:rPr>
        <w:t>技术标准和要求（不适用于本项目）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_Toc477771290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8"/>
        <w:tabs>
          <w:tab w:val="right" w:leader="dot" w:pos="9628"/>
        </w:tabs>
        <w:rPr>
          <w:b/>
          <w:bCs/>
          <w:color w:val="000000" w:themeColor="text1"/>
          <w14:textFill>
            <w14:solidFill>
              <w14:schemeClr w14:val="tx1"/>
            </w14:solidFill>
          </w14:textFill>
        </w:rPr>
      </w:pPr>
      <w:r>
        <w:rPr>
          <w:b/>
          <w:bCs/>
          <w:color w:val="000000" w:themeColor="text1"/>
          <w14:textFill>
            <w14:solidFill>
              <w14:schemeClr w14:val="tx1"/>
            </w14:solidFill>
          </w14:textFill>
        </w:rPr>
        <w:fldChar w:fldCharType="begin"/>
      </w:r>
      <w:r>
        <w:rPr>
          <w:rStyle w:val="12"/>
          <w:b/>
          <w:bCs/>
          <w:color w:val="000000" w:themeColor="text1"/>
          <w14:textFill>
            <w14:solidFill>
              <w14:schemeClr w14:val="tx1"/>
            </w14:solidFill>
          </w14:textFill>
        </w:rPr>
        <w:instrText xml:space="preserve"> </w:instrText>
      </w:r>
      <w:r>
        <w:rPr>
          <w:b/>
          <w:bCs/>
          <w:color w:val="000000" w:themeColor="text1"/>
          <w14:textFill>
            <w14:solidFill>
              <w14:schemeClr w14:val="tx1"/>
            </w14:solidFill>
          </w14:textFill>
        </w:rPr>
        <w:instrText xml:space="preserve">HYPERLINK \l "_Toc477771291"</w:instrText>
      </w:r>
      <w:r>
        <w:rPr>
          <w:rStyle w:val="12"/>
          <w:b/>
          <w:bCs/>
          <w:color w:val="000000" w:themeColor="text1"/>
          <w14:textFill>
            <w14:solidFill>
              <w14:schemeClr w14:val="tx1"/>
            </w14:solidFill>
          </w14:textFill>
        </w:rPr>
        <w:instrText xml:space="preserve"> </w:instrText>
      </w:r>
      <w:r>
        <w:rPr>
          <w:b/>
          <w:bCs/>
          <w:color w:val="000000" w:themeColor="text1"/>
          <w14:textFill>
            <w14:solidFill>
              <w14:schemeClr w14:val="tx1"/>
            </w14:solidFill>
          </w14:textFill>
        </w:rPr>
        <w:fldChar w:fldCharType="separate"/>
      </w:r>
      <w:r>
        <w:rPr>
          <w:rStyle w:val="12"/>
          <w:rFonts w:hint="eastAsia"/>
          <w:b/>
          <w:bCs/>
          <w:color w:val="000000" w:themeColor="text1"/>
          <w14:textFill>
            <w14:solidFill>
              <w14:schemeClr w14:val="tx1"/>
            </w14:solidFill>
          </w14:textFill>
        </w:rPr>
        <w:t>第四卷</w:t>
      </w:r>
      <w:r>
        <w:rPr>
          <w:b/>
          <w:bCs/>
          <w:color w:val="000000" w:themeColor="text1"/>
          <w14:textFill>
            <w14:solidFill>
              <w14:schemeClr w14:val="tx1"/>
            </w14:solidFill>
          </w14:textFill>
        </w:rPr>
        <w:tab/>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PAGEREF _Toc477771291 \h </w:instrText>
      </w:r>
      <w:r>
        <w:rPr>
          <w:b/>
          <w:bCs/>
          <w:color w:val="000000" w:themeColor="text1"/>
          <w14:textFill>
            <w14:solidFill>
              <w14:schemeClr w14:val="tx1"/>
            </w14:solidFill>
          </w14:textFill>
        </w:rPr>
        <w:fldChar w:fldCharType="separate"/>
      </w:r>
      <w:r>
        <w:rPr>
          <w:b/>
          <w:bCs/>
          <w:color w:val="000000" w:themeColor="text1"/>
          <w14:textFill>
            <w14:solidFill>
              <w14:schemeClr w14:val="tx1"/>
            </w14:solidFill>
          </w14:textFill>
        </w:rPr>
        <w:t>46</w:t>
      </w:r>
      <w:r>
        <w:rPr>
          <w:b/>
          <w:bCs/>
          <w:color w:val="000000" w:themeColor="text1"/>
          <w14:textFill>
            <w14:solidFill>
              <w14:schemeClr w14:val="tx1"/>
            </w14:solidFill>
          </w14:textFill>
        </w:rPr>
        <w:fldChar w:fldCharType="end"/>
      </w:r>
      <w:r>
        <w:rPr>
          <w:b/>
          <w:bCs/>
          <w:color w:val="000000" w:themeColor="text1"/>
          <w14:textFill>
            <w14:solidFill>
              <w14:schemeClr w14:val="tx1"/>
            </w14:solidFill>
          </w14:textFill>
        </w:rPr>
        <w:fldChar w:fldCharType="end"/>
      </w:r>
    </w:p>
    <w:p>
      <w:pPr>
        <w:pStyle w:val="8"/>
        <w:tabs>
          <w:tab w:val="right" w:leader="dot" w:pos="9628"/>
        </w:tabs>
        <w:rPr>
          <w:rFonts w:hint="eastAsia" w:ascii="宋体" w:hAnsi="宋体"/>
          <w:color w:val="000000" w:themeColor="text1"/>
          <w:szCs w:val="21"/>
          <w14:textFill>
            <w14:solidFill>
              <w14:schemeClr w14:val="tx1"/>
            </w14:solidFill>
          </w14:textFill>
        </w:rPr>
      </w:pPr>
      <w:r>
        <w:rPr>
          <w:color w:val="000000" w:themeColor="text1"/>
          <w14:textFill>
            <w14:solidFill>
              <w14:schemeClr w14:val="tx1"/>
            </w14:solidFill>
          </w14:textFill>
        </w:rPr>
        <w:fldChar w:fldCharType="begin"/>
      </w:r>
      <w:r>
        <w:rPr>
          <w:rStyle w:val="12"/>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"_Toc477771292"</w:instrText>
      </w:r>
      <w:r>
        <w:rPr>
          <w:rStyle w:val="12"/>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Style w:val="12"/>
          <w:rFonts w:hint="eastAsia"/>
          <w:color w:val="000000" w:themeColor="text1"/>
          <w14:textFill>
            <w14:solidFill>
              <w14:schemeClr w14:val="tx1"/>
            </w14:solidFill>
          </w14:textFill>
        </w:rPr>
        <w:t>第八章</w:t>
      </w:r>
      <w:r>
        <w:rPr>
          <w:rStyle w:val="12"/>
          <w:color w:val="000000" w:themeColor="text1"/>
          <w14:textFill>
            <w14:solidFill>
              <w14:schemeClr w14:val="tx1"/>
            </w14:solidFill>
          </w14:textFill>
        </w:rPr>
        <w:t xml:space="preserve"> </w:t>
      </w:r>
      <w:r>
        <w:rPr>
          <w:rStyle w:val="12"/>
          <w:rFonts w:hint="eastAsia"/>
          <w:color w:val="000000" w:themeColor="text1"/>
          <w14:textFill>
            <w14:solidFill>
              <w14:schemeClr w14:val="tx1"/>
            </w14:solidFill>
          </w14:textFill>
        </w:rPr>
        <w:t>竞投文件格式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_Toc477771292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rFonts w:ascii="宋体" w:hAnsi="宋体"/>
          <w:color w:val="000000" w:themeColor="text1"/>
          <w:sz w:val="30"/>
          <w:szCs w:val="30"/>
          <w14:textFill>
            <w14:solidFill>
              <w14:schemeClr w14:val="tx1"/>
            </w14:solidFill>
          </w14:textFill>
        </w:rPr>
        <w:fldChar w:fldCharType="end"/>
      </w:r>
    </w:p>
    <w:p>
      <w:pPr>
        <w:spacing w:line="360" w:lineRule="auto"/>
        <w:ind w:firstLine="420" w:firstLineChars="200"/>
        <w:rPr>
          <w:rFonts w:hint="eastAsia" w:ascii="宋体" w:hAnsi="宋体"/>
          <w:color w:val="000000" w:themeColor="text1"/>
          <w:szCs w:val="21"/>
          <w14:textFill>
            <w14:solidFill>
              <w14:schemeClr w14:val="tx1"/>
            </w14:solidFill>
          </w14:textFill>
        </w:rPr>
      </w:pPr>
    </w:p>
    <w:p>
      <w:pPr>
        <w:spacing w:line="360" w:lineRule="auto"/>
        <w:ind w:firstLine="420" w:firstLineChars="200"/>
        <w:rPr>
          <w:rFonts w:hint="eastAsia" w:ascii="宋体" w:hAnsi="宋体"/>
          <w:color w:val="000000" w:themeColor="text1"/>
          <w:szCs w:val="21"/>
          <w14:textFill>
            <w14:solidFill>
              <w14:schemeClr w14:val="tx1"/>
            </w14:solidFill>
          </w14:textFill>
        </w:rPr>
      </w:pPr>
    </w:p>
    <w:p>
      <w:pPr>
        <w:spacing w:line="360" w:lineRule="auto"/>
        <w:ind w:firstLine="420" w:firstLineChars="200"/>
        <w:rPr>
          <w:rFonts w:hint="eastAsia" w:ascii="宋体" w:hAnsi="宋体"/>
          <w:color w:val="000000" w:themeColor="text1"/>
          <w:szCs w:val="21"/>
          <w14:textFill>
            <w14:solidFill>
              <w14:schemeClr w14:val="tx1"/>
            </w14:solidFill>
          </w14:textFill>
        </w:rPr>
      </w:pPr>
    </w:p>
    <w:p>
      <w:pPr>
        <w:spacing w:line="360" w:lineRule="auto"/>
        <w:ind w:firstLine="420" w:firstLineChars="200"/>
        <w:rPr>
          <w:rFonts w:hint="eastAsia" w:ascii="宋体" w:hAnsi="宋体"/>
          <w:color w:val="000000" w:themeColor="text1"/>
          <w:szCs w:val="21"/>
          <w14:textFill>
            <w14:solidFill>
              <w14:schemeClr w14:val="tx1"/>
            </w14:solidFill>
          </w14:textFill>
        </w:rPr>
      </w:pPr>
    </w:p>
    <w:p>
      <w:pPr>
        <w:spacing w:line="360" w:lineRule="auto"/>
        <w:ind w:firstLine="420" w:firstLineChars="200"/>
        <w:rPr>
          <w:rFonts w:hint="eastAsia" w:ascii="宋体" w:hAnsi="宋体"/>
          <w:color w:val="000000" w:themeColor="text1"/>
          <w:szCs w:val="21"/>
          <w14:textFill>
            <w14:solidFill>
              <w14:schemeClr w14:val="tx1"/>
            </w14:solidFill>
          </w14:textFill>
        </w:rPr>
      </w:pPr>
    </w:p>
    <w:p>
      <w:pPr>
        <w:spacing w:line="360" w:lineRule="auto"/>
        <w:ind w:firstLine="420" w:firstLineChars="200"/>
        <w:rPr>
          <w:rFonts w:hint="eastAsia" w:ascii="宋体" w:hAnsi="宋体"/>
          <w:color w:val="000000" w:themeColor="text1"/>
          <w:szCs w:val="21"/>
          <w14:textFill>
            <w14:solidFill>
              <w14:schemeClr w14:val="tx1"/>
            </w14:solidFill>
          </w14:textFill>
        </w:rPr>
      </w:pPr>
    </w:p>
    <w:p>
      <w:pPr>
        <w:spacing w:line="360" w:lineRule="auto"/>
        <w:ind w:firstLine="420" w:firstLineChars="200"/>
        <w:rPr>
          <w:rFonts w:hint="eastAsia" w:ascii="宋体" w:hAnsi="宋体"/>
          <w:color w:val="000000" w:themeColor="text1"/>
          <w:szCs w:val="21"/>
          <w14:textFill>
            <w14:solidFill>
              <w14:schemeClr w14:val="tx1"/>
            </w14:solidFill>
          </w14:textFill>
        </w:rPr>
      </w:pPr>
    </w:p>
    <w:p>
      <w:pPr>
        <w:spacing w:line="360" w:lineRule="auto"/>
        <w:ind w:firstLine="420" w:firstLineChars="200"/>
        <w:rPr>
          <w:rFonts w:hint="eastAsia" w:ascii="宋体" w:hAnsi="宋体"/>
          <w:color w:val="000000" w:themeColor="text1"/>
          <w:szCs w:val="21"/>
          <w14:textFill>
            <w14:solidFill>
              <w14:schemeClr w14:val="tx1"/>
            </w14:solidFill>
          </w14:textFill>
        </w:rPr>
      </w:pPr>
    </w:p>
    <w:p>
      <w:pPr>
        <w:spacing w:line="360" w:lineRule="auto"/>
        <w:ind w:firstLine="420" w:firstLineChars="200"/>
        <w:rPr>
          <w:rFonts w:hint="eastAsia" w:ascii="宋体" w:hAnsi="宋体"/>
          <w:color w:val="000000" w:themeColor="text1"/>
          <w:szCs w:val="21"/>
          <w14:textFill>
            <w14:solidFill>
              <w14:schemeClr w14:val="tx1"/>
            </w14:solidFill>
          </w14:textFill>
        </w:rPr>
      </w:pPr>
    </w:p>
    <w:p>
      <w:pPr>
        <w:spacing w:line="360" w:lineRule="auto"/>
        <w:ind w:firstLine="420" w:firstLineChars="200"/>
        <w:rPr>
          <w:rFonts w:hint="eastAsia" w:ascii="宋体" w:hAnsi="宋体"/>
          <w:color w:val="000000" w:themeColor="text1"/>
          <w:szCs w:val="21"/>
          <w14:textFill>
            <w14:solidFill>
              <w14:schemeClr w14:val="tx1"/>
            </w14:solidFill>
          </w14:textFill>
        </w:rPr>
      </w:pPr>
    </w:p>
    <w:p>
      <w:pPr>
        <w:spacing w:line="360" w:lineRule="auto"/>
        <w:ind w:firstLine="420" w:firstLineChars="200"/>
        <w:rPr>
          <w:rFonts w:hint="eastAsia" w:ascii="宋体" w:hAnsi="宋体"/>
          <w:color w:val="000000" w:themeColor="text1"/>
          <w:szCs w:val="21"/>
          <w14:textFill>
            <w14:solidFill>
              <w14:schemeClr w14:val="tx1"/>
            </w14:solidFill>
          </w14:textFill>
        </w:rPr>
      </w:pPr>
    </w:p>
    <w:p>
      <w:pPr>
        <w:spacing w:line="360" w:lineRule="auto"/>
        <w:ind w:firstLine="420" w:firstLineChars="200"/>
        <w:rPr>
          <w:rFonts w:hint="eastAsia" w:ascii="宋体" w:hAnsi="宋体"/>
          <w:color w:val="000000" w:themeColor="text1"/>
          <w:szCs w:val="21"/>
          <w14:textFill>
            <w14:solidFill>
              <w14:schemeClr w14:val="tx1"/>
            </w14:solidFill>
          </w14:textFill>
        </w:rPr>
      </w:pPr>
    </w:p>
    <w:p>
      <w:pPr>
        <w:spacing w:line="360" w:lineRule="auto"/>
        <w:ind w:firstLine="420" w:firstLineChars="200"/>
        <w:rPr>
          <w:rFonts w:hint="eastAsia" w:ascii="宋体" w:hAnsi="宋体"/>
          <w:color w:val="000000" w:themeColor="text1"/>
          <w:szCs w:val="21"/>
          <w14:textFill>
            <w14:solidFill>
              <w14:schemeClr w14:val="tx1"/>
            </w14:solidFill>
          </w14:textFill>
        </w:rPr>
      </w:pPr>
    </w:p>
    <w:p>
      <w:pPr>
        <w:spacing w:line="360" w:lineRule="auto"/>
        <w:ind w:firstLine="420" w:firstLineChars="200"/>
        <w:rPr>
          <w:rFonts w:hint="eastAsia" w:ascii="宋体" w:hAnsi="宋体"/>
          <w:color w:val="000000" w:themeColor="text1"/>
          <w:szCs w:val="21"/>
          <w14:textFill>
            <w14:solidFill>
              <w14:schemeClr w14:val="tx1"/>
            </w14:solidFill>
          </w14:textFill>
        </w:rPr>
      </w:pPr>
    </w:p>
    <w:p>
      <w:pPr>
        <w:spacing w:line="360" w:lineRule="auto"/>
        <w:ind w:firstLine="420" w:firstLineChars="200"/>
        <w:rPr>
          <w:rFonts w:hint="eastAsia" w:ascii="宋体" w:hAnsi="宋体"/>
          <w:color w:val="000000" w:themeColor="text1"/>
          <w:szCs w:val="21"/>
          <w14:textFill>
            <w14:solidFill>
              <w14:schemeClr w14:val="tx1"/>
            </w14:solidFill>
          </w14:textFill>
        </w:rPr>
      </w:pPr>
    </w:p>
    <w:p>
      <w:pPr>
        <w:pStyle w:val="2"/>
        <w:rPr>
          <w:rFonts w:hint="eastAsia"/>
          <w:color w:val="000000" w:themeColor="text1"/>
          <w:szCs w:val="32"/>
          <w14:textFill>
            <w14:solidFill>
              <w14:schemeClr w14:val="tx1"/>
            </w14:solidFill>
          </w14:textFill>
        </w:rPr>
      </w:pPr>
      <w:bookmarkStart w:id="0" w:name="_Toc381691720"/>
      <w:bookmarkStart w:id="1" w:name="_Toc184635051"/>
      <w:bookmarkStart w:id="2" w:name="_Toc477771253"/>
    </w:p>
    <w:p>
      <w:pPr>
        <w:rPr>
          <w:rFonts w:hint="eastAsia"/>
          <w:color w:val="000000" w:themeColor="text1"/>
          <w:szCs w:val="32"/>
          <w14:textFill>
            <w14:solidFill>
              <w14:schemeClr w14:val="tx1"/>
            </w14:solidFill>
          </w14:textFill>
        </w:rPr>
      </w:pPr>
    </w:p>
    <w:p>
      <w:pPr>
        <w:rPr>
          <w:rFonts w:hint="eastAsia"/>
          <w:color w:val="000000" w:themeColor="text1"/>
          <w:szCs w:val="32"/>
          <w14:textFill>
            <w14:solidFill>
              <w14:schemeClr w14:val="tx1"/>
            </w14:solidFill>
          </w14:textFill>
        </w:rPr>
      </w:pPr>
    </w:p>
    <w:p>
      <w:pPr>
        <w:rPr>
          <w:rFonts w:hint="eastAsia"/>
          <w:color w:val="000000" w:themeColor="text1"/>
          <w:szCs w:val="32"/>
          <w14:textFill>
            <w14:solidFill>
              <w14:schemeClr w14:val="tx1"/>
            </w14:solidFill>
          </w14:textFill>
        </w:rPr>
      </w:pPr>
    </w:p>
    <w:p>
      <w:pPr>
        <w:rPr>
          <w:rFonts w:hint="eastAsia"/>
          <w:color w:val="000000" w:themeColor="text1"/>
          <w:szCs w:val="32"/>
          <w14:textFill>
            <w14:solidFill>
              <w14:schemeClr w14:val="tx1"/>
            </w14:solidFill>
          </w14:textFill>
        </w:rPr>
      </w:pPr>
    </w:p>
    <w:p>
      <w:pPr>
        <w:pStyle w:val="2"/>
        <w:jc w:val="center"/>
        <w:rPr>
          <w:rFonts w:hint="eastAsia"/>
          <w:color w:val="000000" w:themeColor="text1"/>
          <w:szCs w:val="32"/>
          <w14:textFill>
            <w14:solidFill>
              <w14:schemeClr w14:val="tx1"/>
            </w14:solidFill>
          </w14:textFill>
        </w:rPr>
        <w:sectPr>
          <w:footerReference r:id="rId5" w:type="default"/>
          <w:pgSz w:w="11906" w:h="16838"/>
          <w:pgMar w:top="1418" w:right="1134" w:bottom="1418" w:left="1134" w:header="851" w:footer="992" w:gutter="0"/>
          <w:pgNumType w:start="1"/>
          <w:cols w:space="720" w:num="1"/>
          <w:docGrid w:type="lines" w:linePitch="312" w:charSpace="0"/>
        </w:sectPr>
      </w:pPr>
    </w:p>
    <w:p>
      <w:pPr>
        <w:pStyle w:val="2"/>
        <w:jc w:val="center"/>
        <w:rPr>
          <w:rFonts w:hint="eastAsia"/>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第一卷</w:t>
      </w:r>
      <w:bookmarkEnd w:id="0"/>
      <w:bookmarkEnd w:id="1"/>
      <w:bookmarkEnd w:id="2"/>
    </w:p>
    <w:p>
      <w:pPr>
        <w:rPr>
          <w:rFonts w:hint="eastAsia"/>
          <w:color w:val="000000" w:themeColor="text1"/>
          <w14:textFill>
            <w14:solidFill>
              <w14:schemeClr w14:val="tx1"/>
            </w14:solidFill>
          </w14:textFill>
        </w:rPr>
      </w:pPr>
    </w:p>
    <w:p>
      <w:pPr>
        <w:rPr>
          <w:color w:val="000000" w:themeColor="text1"/>
          <w14:textFill>
            <w14:solidFill>
              <w14:schemeClr w14:val="tx1"/>
            </w14:solidFill>
          </w14:textFill>
        </w:rPr>
        <w:sectPr>
          <w:footerReference r:id="rId6" w:type="default"/>
          <w:pgSz w:w="11906" w:h="16838"/>
          <w:pgMar w:top="1418" w:right="1134" w:bottom="1418" w:left="1134" w:header="851" w:footer="992" w:gutter="0"/>
          <w:pgNumType w:start="1"/>
          <w:cols w:space="720" w:num="1"/>
          <w:docGrid w:type="lines" w:linePitch="312" w:charSpace="0"/>
        </w:sectPr>
      </w:pPr>
    </w:p>
    <w:p>
      <w:pPr>
        <w:pStyle w:val="2"/>
        <w:jc w:val="center"/>
        <w:rPr>
          <w:color w:val="000000" w:themeColor="text1"/>
          <w:szCs w:val="32"/>
          <w14:textFill>
            <w14:solidFill>
              <w14:schemeClr w14:val="tx1"/>
            </w14:solidFill>
          </w14:textFill>
        </w:rPr>
      </w:pPr>
      <w:bookmarkStart w:id="3" w:name="_Toc477771254"/>
      <w:bookmarkStart w:id="4" w:name="_Toc381691729"/>
      <w:r>
        <w:rPr>
          <w:rFonts w:hint="eastAsia"/>
          <w:color w:val="000000" w:themeColor="text1"/>
          <w:szCs w:val="32"/>
          <w14:textFill>
            <w14:solidFill>
              <w14:schemeClr w14:val="tx1"/>
            </w14:solidFill>
          </w14:textFill>
        </w:rPr>
        <w:t xml:space="preserve">第一章 </w:t>
      </w:r>
      <w:bookmarkEnd w:id="3"/>
      <w:r>
        <w:rPr>
          <w:rFonts w:hint="eastAsia" w:ascii="宋体" w:hAnsi="宋体" w:cs="宋体"/>
          <w:bCs w:val="0"/>
          <w:color w:val="000000" w:themeColor="text1"/>
          <w:kern w:val="32"/>
          <w:sz w:val="30"/>
          <w:szCs w:val="30"/>
          <w14:textFill>
            <w14:solidFill>
              <w14:schemeClr w14:val="tx1"/>
            </w14:solidFill>
          </w14:textFill>
        </w:rPr>
        <w:t>信息</w:t>
      </w:r>
      <w:r>
        <w:rPr>
          <w:rFonts w:hint="eastAsia" w:ascii="宋体" w:hAnsi="宋体" w:cs="宋体"/>
          <w:bCs w:val="0"/>
          <w:color w:val="000000" w:themeColor="text1"/>
          <w:sz w:val="30"/>
          <w:szCs w:val="30"/>
          <w14:textFill>
            <w14:solidFill>
              <w14:schemeClr w14:val="tx1"/>
            </w14:solidFill>
          </w14:textFill>
        </w:rPr>
        <w:t>公告</w:t>
      </w:r>
    </w:p>
    <w:p>
      <w:pPr>
        <w:spacing w:line="360" w:lineRule="exact"/>
        <w:jc w:val="center"/>
        <w:rPr>
          <w:rFonts w:hint="default" w:ascii="宋体" w:hAnsi="宋体" w:eastAsia="宋体"/>
          <w:b/>
          <w:color w:val="000000" w:themeColor="text1"/>
          <w:szCs w:val="21"/>
          <w:lang w:val="en-US" w:eastAsia="zh-CN"/>
          <w14:textFill>
            <w14:solidFill>
              <w14:schemeClr w14:val="tx1"/>
            </w14:solidFill>
          </w14:textFill>
        </w:rPr>
      </w:pPr>
      <w:bookmarkStart w:id="5" w:name="_Toc477771261"/>
      <w:r>
        <w:rPr>
          <w:rFonts w:hint="eastAsia" w:ascii="宋体" w:hAnsi="宋体" w:cs="宋体"/>
          <w:b/>
          <w:color w:val="000000" w:themeColor="text1"/>
          <w:kern w:val="32"/>
          <w:sz w:val="30"/>
          <w:szCs w:val="30"/>
          <w14:textFill>
            <w14:solidFill>
              <w14:schemeClr w14:val="tx1"/>
            </w14:solidFill>
          </w14:textFill>
        </w:rPr>
        <w:t>商业楼工程</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w:t>
      </w:r>
      <w:r>
        <w:rPr>
          <w:rFonts w:hint="eastAsia" w:ascii="宋体" w:hAnsi="宋体"/>
          <w:b/>
          <w:color w:val="000000" w:themeColor="text1"/>
          <w:szCs w:val="21"/>
          <w:u w:val="single"/>
          <w:lang w:val="en-US" w:eastAsia="zh-CN"/>
          <w14:textFill>
            <w14:solidFill>
              <w14:schemeClr w14:val="tx1"/>
            </w14:solidFill>
          </w14:textFill>
        </w:rPr>
        <w:t>商业楼工程</w:t>
      </w:r>
      <w:r>
        <w:rPr>
          <w:rFonts w:hint="eastAsia" w:ascii="宋体" w:hAnsi="宋体" w:cs="宋体"/>
          <w:color w:val="000000" w:themeColor="text1"/>
          <w:szCs w:val="21"/>
          <w14:textFill>
            <w14:solidFill>
              <w14:schemeClr w14:val="tx1"/>
            </w14:solidFill>
          </w14:textFill>
        </w:rPr>
        <w:t>，项目业主为</w:t>
      </w:r>
      <w:r>
        <w:rPr>
          <w:rFonts w:hint="eastAsia" w:ascii="宋体" w:hAnsi="宋体"/>
          <w:b/>
          <w:color w:val="000000" w:themeColor="text1"/>
          <w:szCs w:val="21"/>
          <w:u w:val="single"/>
          <w14:textFill>
            <w14:solidFill>
              <w14:schemeClr w14:val="tx1"/>
            </w14:solidFill>
          </w14:textFill>
        </w:rPr>
        <w:t>中山市小榄镇</w:t>
      </w:r>
      <w:r>
        <w:rPr>
          <w:rFonts w:hint="eastAsia" w:ascii="宋体" w:hAnsi="宋体"/>
          <w:b/>
          <w:color w:val="000000" w:themeColor="text1"/>
          <w:szCs w:val="21"/>
          <w:u w:val="single"/>
          <w:lang w:val="en-US" w:eastAsia="zh-CN"/>
          <w14:textFill>
            <w14:solidFill>
              <w14:schemeClr w14:val="tx1"/>
            </w14:solidFill>
          </w14:textFill>
        </w:rPr>
        <w:t>北区</w:t>
      </w:r>
      <w:r>
        <w:rPr>
          <w:rFonts w:hint="eastAsia" w:ascii="宋体" w:hAnsi="宋体"/>
          <w:b/>
          <w:color w:val="000000" w:themeColor="text1"/>
          <w:szCs w:val="21"/>
          <w:u w:val="single"/>
          <w14:textFill>
            <w14:solidFill>
              <w14:schemeClr w14:val="tx1"/>
            </w14:solidFill>
          </w14:textFill>
        </w:rPr>
        <w:t>股份合作经济联合社</w:t>
      </w:r>
      <w:r>
        <w:rPr>
          <w:rFonts w:hint="eastAsia" w:ascii="宋体" w:hAnsi="宋体" w:cs="宋体"/>
          <w:color w:val="000000" w:themeColor="text1"/>
          <w:szCs w:val="21"/>
          <w14:textFill>
            <w14:solidFill>
              <w14:schemeClr w14:val="tx1"/>
            </w14:solidFill>
          </w14:textFill>
        </w:rPr>
        <w:t xml:space="preserve">，建设资金来自 </w:t>
      </w:r>
      <w:r>
        <w:rPr>
          <w:rFonts w:hint="eastAsia" w:ascii="宋体" w:hAnsi="宋体" w:cs="宋体"/>
          <w:color w:val="000000" w:themeColor="text1"/>
          <w:szCs w:val="21"/>
          <w:u w:val="single"/>
          <w14:textFill>
            <w14:solidFill>
              <w14:schemeClr w14:val="tx1"/>
            </w14:solidFill>
          </w14:textFill>
        </w:rPr>
        <w:t>集体自筹</w:t>
      </w:r>
      <w:r>
        <w:rPr>
          <w:rFonts w:hint="eastAsia" w:ascii="宋体" w:hAnsi="宋体" w:cs="宋体"/>
          <w:color w:val="000000" w:themeColor="text1"/>
          <w:szCs w:val="21"/>
          <w14:textFill>
            <w14:solidFill>
              <w14:schemeClr w14:val="tx1"/>
            </w14:solidFill>
          </w14:textFill>
        </w:rPr>
        <w:t xml:space="preserve"> ，项目出资比例为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b/>
          <w:bCs/>
          <w:color w:val="000000" w:themeColor="text1"/>
          <w:szCs w:val="21"/>
          <w:u w:val="single"/>
          <w14:textFill>
            <w14:solidFill>
              <w14:schemeClr w14:val="tx1"/>
            </w14:solidFill>
          </w14:textFill>
        </w:rPr>
        <w:t>100%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。项目已具备公开选择承建（服务）单位条件，现对该项目的施工进行</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公开</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竞投。</w:t>
      </w:r>
    </w:p>
    <w:p>
      <w:pPr>
        <w:spacing w:line="360" w:lineRule="auto"/>
        <w:rPr>
          <w:rFonts w:hint="eastAsia" w:ascii="宋体" w:hAnsi="宋体" w:cs="宋体" w:eastAsiaTheme="minorEastAsia"/>
          <w:b/>
          <w:color w:val="000000" w:themeColor="text1"/>
          <w:szCs w:val="21"/>
          <w:u w:val="single"/>
          <w:lang w:val="en-US" w:eastAsia="zh-CN"/>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一、项目名称：</w:t>
      </w:r>
      <w:r>
        <w:rPr>
          <w:rFonts w:hint="eastAsia" w:ascii="宋体" w:hAnsi="宋体"/>
          <w:b/>
          <w:color w:val="000000" w:themeColor="text1"/>
          <w:szCs w:val="21"/>
          <w:lang w:eastAsia="zh-CN"/>
          <w14:textFill>
            <w14:solidFill>
              <w14:schemeClr w14:val="tx1"/>
            </w14:solidFill>
          </w14:textFill>
        </w:rPr>
        <w:t>商业楼工程</w:t>
      </w:r>
    </w:p>
    <w:p>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二、建设单位（项目需求单位）：</w:t>
      </w:r>
      <w:r>
        <w:rPr>
          <w:rFonts w:hint="eastAsia" w:ascii="宋体" w:hAnsi="宋体"/>
          <w:b/>
          <w:color w:val="000000" w:themeColor="text1"/>
          <w:szCs w:val="21"/>
          <w14:textFill>
            <w14:solidFill>
              <w14:schemeClr w14:val="tx1"/>
            </w14:solidFill>
          </w14:textFill>
        </w:rPr>
        <w:t>中山市小榄镇</w:t>
      </w:r>
      <w:r>
        <w:rPr>
          <w:rFonts w:hint="eastAsia" w:ascii="宋体" w:hAnsi="宋体"/>
          <w:b/>
          <w:color w:val="000000" w:themeColor="text1"/>
          <w:szCs w:val="21"/>
          <w:lang w:val="en-US" w:eastAsia="zh-CN"/>
          <w14:textFill>
            <w14:solidFill>
              <w14:schemeClr w14:val="tx1"/>
            </w14:solidFill>
          </w14:textFill>
        </w:rPr>
        <w:t>北区</w:t>
      </w:r>
      <w:r>
        <w:rPr>
          <w:rFonts w:hint="eastAsia" w:ascii="宋体" w:hAnsi="宋体"/>
          <w:b/>
          <w:color w:val="000000" w:themeColor="text1"/>
          <w:szCs w:val="21"/>
          <w14:textFill>
            <w14:solidFill>
              <w14:schemeClr w14:val="tx1"/>
            </w14:solidFill>
          </w14:textFill>
        </w:rPr>
        <w:t>股份合作经济联合社</w:t>
      </w:r>
    </w:p>
    <w:p>
      <w:pPr>
        <w:spacing w:line="360" w:lineRule="auto"/>
        <w:ind w:left="422" w:hanging="422" w:hangingChars="200"/>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三、项目地址：中山市小榄镇</w:t>
      </w:r>
      <w:r>
        <w:rPr>
          <w:rFonts w:hint="eastAsia" w:ascii="宋体" w:hAnsi="宋体" w:cs="宋体"/>
          <w:b/>
          <w:bCs/>
          <w:color w:val="000000" w:themeColor="text1"/>
          <w:szCs w:val="21"/>
          <w:lang w:val="en-US" w:eastAsia="zh-CN"/>
          <w14:textFill>
            <w14:solidFill>
              <w14:schemeClr w14:val="tx1"/>
            </w14:solidFill>
          </w14:textFill>
        </w:rPr>
        <w:t>民安北路193号</w:t>
      </w:r>
    </w:p>
    <w:p>
      <w:pPr>
        <w:spacing w:line="360" w:lineRule="auto"/>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四、工程概况：</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本工程位于中山市小榄镇</w:t>
      </w:r>
      <w:r>
        <w:rPr>
          <w:rFonts w:hint="eastAsia" w:ascii="宋体" w:hAnsi="宋体" w:cs="宋体"/>
          <w:color w:val="000000" w:themeColor="text1"/>
          <w:szCs w:val="21"/>
          <w:lang w:val="en-US" w:eastAsia="zh-CN"/>
          <w14:textFill>
            <w14:solidFill>
              <w14:schemeClr w14:val="tx1"/>
            </w14:solidFill>
          </w14:textFill>
        </w:rPr>
        <w:t>民安北路193号</w:t>
      </w:r>
      <w:r>
        <w:rPr>
          <w:rFonts w:hint="eastAsia" w:ascii="宋体" w:hAnsi="宋体" w:cs="宋体"/>
          <w:color w:val="000000" w:themeColor="text1"/>
          <w:szCs w:val="21"/>
          <w14:textFill>
            <w14:solidFill>
              <w14:schemeClr w14:val="tx1"/>
            </w14:solidFill>
          </w14:textFill>
        </w:rPr>
        <w:t>，总建筑面积5912.03㎡，首层基底面积为921.2㎡，框架结构，地上主体7层，建筑高度为31.895米。本次竞投中介预算为15744392.27元，其中施工场地按现状。</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工程竞投范围包括土石方工程、桩基础工程（采用锤击法预应力混凝土管桩φ500（AB型））、砌筑工程、白蚁、防雷、门窗、屋面及防水工程、装饰工程、室内外给排水、消防等相关工程。本工程建设单位（项目需求单位）提供的设计方案及固定总价包干方式承包，固定总价包含：包含人工费、材料费、机械费、管理费、运输费、措施费、赶工费、不可预见“风险费”、规费、利润、税费、保险费、验收、报建、包括政府有关主管部门验收收费以及其它与本工程有关的一切费用，并包含按现行的国家验收规范规定的测桩费用（达到桩基础检测规范要求）、基坑监测费用、室内环境检测与实体检测及费用、防雷报审验收及相关费用、</w:t>
      </w:r>
      <w:r>
        <w:rPr>
          <w:rFonts w:hint="eastAsia" w:ascii="宋体" w:hAnsi="宋体"/>
          <w:color w:val="000000" w:themeColor="text1"/>
          <w:spacing w:val="-10"/>
          <w:szCs w:val="21"/>
          <w:u w:val="none"/>
          <w14:textFill>
            <w14:solidFill>
              <w14:schemeClr w14:val="tx1"/>
            </w14:solidFill>
          </w14:textFill>
        </w:rPr>
        <w:t>消防报审验收及相关费用（含开消防总表的费用</w:t>
      </w:r>
      <w:r>
        <w:rPr>
          <w:rFonts w:hint="eastAsia" w:ascii="宋体" w:hAnsi="宋体"/>
          <w:color w:val="000000" w:themeColor="text1"/>
          <w:spacing w:val="-10"/>
          <w:szCs w:val="21"/>
          <w:u w:val="none"/>
          <w:lang w:val="en-US" w:eastAsia="zh-CN"/>
          <w14:textFill>
            <w14:solidFill>
              <w14:schemeClr w14:val="tx1"/>
            </w14:solidFill>
          </w14:textFill>
        </w:rPr>
        <w:t>及第三方检测费用</w:t>
      </w:r>
      <w:r>
        <w:rPr>
          <w:rFonts w:hint="eastAsia" w:ascii="宋体" w:hAnsi="宋体"/>
          <w:color w:val="000000" w:themeColor="text1"/>
          <w:spacing w:val="-10"/>
          <w:szCs w:val="21"/>
          <w:u w:val="none"/>
          <w14:textFill>
            <w14:solidFill>
              <w14:schemeClr w14:val="tx1"/>
            </w14:solidFill>
          </w14:textFill>
        </w:rPr>
        <w:t>）</w:t>
      </w:r>
      <w:r>
        <w:rPr>
          <w:rFonts w:hint="eastAsia" w:ascii="宋体" w:hAnsi="宋体"/>
          <w:color w:val="000000" w:themeColor="text1"/>
          <w:spacing w:val="-10"/>
          <w:szCs w:val="21"/>
          <w:u w:val="none"/>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防白蚁报审验收及相关费用等所有材料的检测费用均由中选单位承担。中介工程量清单若有漏项，竞投单位必须在答疑时提出，否则由竞投单位负责，设计图纸如存在问题，在竞投单位提出后由设计单位补图并由中介调整工程量清单。</w:t>
      </w:r>
    </w:p>
    <w:p>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五、项目计划工期：</w:t>
      </w:r>
      <w:r>
        <w:rPr>
          <w:rFonts w:hint="eastAsia" w:ascii="宋体" w:hAnsi="宋体" w:cs="宋体"/>
          <w:b/>
          <w:bCs/>
          <w:color w:val="000000" w:themeColor="text1"/>
          <w:szCs w:val="21"/>
          <w:u w:val="single"/>
          <w:lang w:val="en-US" w:eastAsia="zh-CN"/>
          <w14:textFill>
            <w14:solidFill>
              <w14:schemeClr w14:val="tx1"/>
            </w14:solidFill>
          </w14:textFill>
        </w:rPr>
        <w:t>365</w:t>
      </w:r>
      <w:r>
        <w:rPr>
          <w:rFonts w:hint="eastAsia" w:ascii="宋体" w:hAnsi="宋体" w:cs="宋体"/>
          <w:color w:val="000000" w:themeColor="text1"/>
          <w:szCs w:val="21"/>
          <w14:textFill>
            <w14:solidFill>
              <w14:schemeClr w14:val="tx1"/>
            </w14:solidFill>
          </w14:textFill>
        </w:rPr>
        <w:t>个日历天</w:t>
      </w:r>
    </w:p>
    <w:p>
      <w:pPr>
        <w:pStyle w:val="9"/>
        <w:widowControl/>
        <w:spacing w:beforeAutospacing="0" w:afterAutospacing="0" w:line="360" w:lineRule="auto"/>
        <w:rPr>
          <w:rFonts w:hint="eastAsia"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六、资质要求及竞投安排须知如下：</w:t>
      </w:r>
    </w:p>
    <w:p>
      <w:pPr>
        <w:pStyle w:val="9"/>
        <w:widowControl/>
        <w:spacing w:beforeAutospacing="0" w:afterAutospacing="0" w:line="360" w:lineRule="auto"/>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具备</w:t>
      </w:r>
      <w:r>
        <w:rPr>
          <w:rFonts w:hint="eastAsia" w:ascii="宋体" w:hAnsi="宋体" w:cs="宋体"/>
          <w:color w:val="000000" w:themeColor="text1"/>
          <w:sz w:val="21"/>
          <w:szCs w:val="21"/>
          <w:u w:val="single"/>
          <w14:textFill>
            <w14:solidFill>
              <w14:schemeClr w14:val="tx1"/>
            </w14:solidFill>
          </w14:textFill>
        </w:rPr>
        <w:t>建筑工程施工总承包叁级或以上资质（含叁级）</w:t>
      </w:r>
      <w:r>
        <w:rPr>
          <w:rFonts w:hint="eastAsia" w:ascii="宋体" w:hAnsi="宋体" w:cs="宋体"/>
          <w:color w:val="000000" w:themeColor="text1"/>
          <w:sz w:val="21"/>
          <w:szCs w:val="21"/>
          <w:u w:val="none"/>
          <w14:textFill>
            <w14:solidFill>
              <w14:schemeClr w14:val="tx1"/>
            </w14:solidFill>
          </w14:textFill>
        </w:rPr>
        <w:t>的企业</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bidi="ar"/>
          <w14:textFill>
            <w14:solidFill>
              <w14:schemeClr w14:val="tx1"/>
            </w14:solidFill>
          </w14:textFill>
        </w:rPr>
        <w:t>经过市场监督管理部门确定的具有独立法人资格的企业，并具有有效的安全生产许可证。</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12" w:lineRule="auto"/>
        <w:ind w:firstLine="420" w:firstLineChars="200"/>
        <w:jc w:val="both"/>
        <w:textAlignment w:val="auto"/>
        <w:rPr>
          <w:rFonts w:hint="eastAsia" w:ascii="宋体" w:hAnsi="宋体" w:eastAsia="宋体" w:cs="宋体"/>
          <w:i w:val="0"/>
          <w:caps w:val="0"/>
          <w:color w:val="000000" w:themeColor="text1"/>
          <w:spacing w:val="0"/>
          <w:sz w:val="21"/>
          <w:szCs w:val="21"/>
          <w:lang w:val="en-US" w:eastAsia="zh-CN"/>
          <w14:textFill>
            <w14:solidFill>
              <w14:schemeClr w14:val="tx1"/>
            </w14:solidFill>
          </w14:textFill>
        </w:rPr>
      </w:pPr>
      <w:r>
        <w:rPr>
          <w:rFonts w:hint="eastAsia" w:ascii="宋体" w:hAnsi="宋体" w:eastAsia="宋体" w:cs="宋体"/>
          <w:i w:val="0"/>
          <w:caps w:val="0"/>
          <w:color w:val="000000" w:themeColor="text1"/>
          <w:spacing w:val="0"/>
          <w:sz w:val="21"/>
          <w:szCs w:val="21"/>
          <w:lang w:eastAsia="zh-CN"/>
          <w14:textFill>
            <w14:solidFill>
              <w14:schemeClr w14:val="tx1"/>
            </w14:solidFill>
          </w14:textFill>
        </w:rPr>
        <w:t>公示时间</w:t>
      </w:r>
      <w:r>
        <w:rPr>
          <w:rFonts w:hint="eastAsia" w:ascii="宋体" w:hAnsi="宋体" w:eastAsia="宋体" w:cs="宋体"/>
          <w:i w:val="0"/>
          <w:caps w:val="0"/>
          <w:color w:val="000000" w:themeColor="text1"/>
          <w:spacing w:val="0"/>
          <w:sz w:val="21"/>
          <w:szCs w:val="21"/>
          <w:lang w:val="en-US" w:eastAsia="zh-CN"/>
          <w14:textFill>
            <w14:solidFill>
              <w14:schemeClr w14:val="tx1"/>
            </w14:solidFill>
          </w14:textFill>
        </w:rPr>
        <w:t>2020年11月16日9:00-2020年11月18日17:00，</w:t>
      </w:r>
      <w:r>
        <w:rPr>
          <w:rFonts w:hint="eastAsia" w:ascii="宋体" w:hAnsi="宋体" w:eastAsia="宋体" w:cs="宋体"/>
          <w:i w:val="0"/>
          <w:caps w:val="0"/>
          <w:color w:val="000000" w:themeColor="text1"/>
          <w:spacing w:val="0"/>
          <w:sz w:val="21"/>
          <w:szCs w:val="21"/>
          <w:lang w:val="en-US" w:eastAsia="zh-CN"/>
          <w14:textFill>
            <w14:solidFill>
              <w14:schemeClr w14:val="tx1"/>
            </w14:solidFill>
          </w14:textFill>
        </w:rPr>
        <w:t>公示地点在中山市小榄镇北区社区公告栏、中山市小榄镇住房和城乡建设局公告栏及中山市小榄镇人民政府政务网；</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12" w:lineRule="auto"/>
        <w:ind w:firstLine="420" w:firstLineChars="200"/>
        <w:jc w:val="both"/>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lang w:val="en-US" w:eastAsia="zh-CN"/>
          <w14:textFill>
            <w14:solidFill>
              <w14:schemeClr w14:val="tx1"/>
            </w14:solidFill>
          </w14:textFill>
        </w:rPr>
        <w:t>报名时间2020年11月17日9:00-2020年11月19日17:00</w:t>
      </w:r>
      <w:r>
        <w:rPr>
          <w:rFonts w:hint="eastAsia" w:ascii="宋体" w:hAnsi="宋体" w:eastAsia="宋体" w:cs="宋体"/>
          <w:i w:val="0"/>
          <w:caps w:val="0"/>
          <w:color w:val="000000" w:themeColor="text1"/>
          <w:spacing w:val="0"/>
          <w:sz w:val="21"/>
          <w:szCs w:val="21"/>
          <w:lang w:val="en-US" w:eastAsia="zh-CN"/>
          <w14:textFill>
            <w14:solidFill>
              <w14:schemeClr w14:val="tx1"/>
            </w14:solidFill>
          </w14:textFill>
        </w:rPr>
        <w:t>，</w:t>
      </w:r>
      <w:r>
        <w:rPr>
          <w:rFonts w:hint="eastAsia" w:ascii="宋体" w:hAnsi="宋体" w:eastAsia="宋体" w:cs="宋体"/>
          <w:i w:val="0"/>
          <w:caps w:val="0"/>
          <w:color w:val="000000" w:themeColor="text1"/>
          <w:spacing w:val="0"/>
          <w:sz w:val="21"/>
          <w:szCs w:val="21"/>
          <w14:textFill>
            <w14:solidFill>
              <w14:schemeClr w14:val="tx1"/>
            </w14:solidFill>
          </w14:textFill>
        </w:rPr>
        <w:t>凡符合条件且有意参加</w:t>
      </w:r>
      <w:r>
        <w:rPr>
          <w:rFonts w:hint="eastAsia" w:ascii="宋体" w:hAnsi="宋体" w:eastAsia="宋体" w:cs="宋体"/>
          <w:i w:val="0"/>
          <w:caps w:val="0"/>
          <w:color w:val="000000" w:themeColor="text1"/>
          <w:spacing w:val="0"/>
          <w:sz w:val="21"/>
          <w:szCs w:val="21"/>
          <w:lang w:eastAsia="zh-CN"/>
          <w14:textFill>
            <w14:solidFill>
              <w14:schemeClr w14:val="tx1"/>
            </w14:solidFill>
          </w14:textFill>
        </w:rPr>
        <w:t>竞投单位</w:t>
      </w:r>
      <w:r>
        <w:rPr>
          <w:rFonts w:hint="eastAsia" w:ascii="宋体" w:hAnsi="宋体" w:eastAsia="宋体" w:cs="宋体"/>
          <w:i w:val="0"/>
          <w:caps w:val="0"/>
          <w:color w:val="000000" w:themeColor="text1"/>
          <w:spacing w:val="0"/>
          <w:sz w:val="21"/>
          <w:szCs w:val="21"/>
          <w14:textFill>
            <w14:solidFill>
              <w14:schemeClr w14:val="tx1"/>
            </w14:solidFill>
          </w14:textFill>
        </w:rPr>
        <w:t>，在</w:t>
      </w:r>
      <w:r>
        <w:rPr>
          <w:rFonts w:hint="eastAsia" w:ascii="宋体" w:hAnsi="宋体" w:eastAsia="宋体" w:cs="宋体"/>
          <w:i w:val="0"/>
          <w:caps w:val="0"/>
          <w:color w:val="000000" w:themeColor="text1"/>
          <w:spacing w:val="0"/>
          <w:sz w:val="21"/>
          <w:szCs w:val="21"/>
          <w:lang w:eastAsia="zh-CN"/>
          <w14:textFill>
            <w14:solidFill>
              <w14:schemeClr w14:val="tx1"/>
            </w14:solidFill>
          </w14:textFill>
        </w:rPr>
        <w:t>规定时间到</w:t>
      </w:r>
      <w:r>
        <w:rPr>
          <w:rFonts w:hint="eastAsia" w:ascii="宋体" w:hAnsi="宋体" w:eastAsia="宋体" w:cs="宋体"/>
          <w:i w:val="0"/>
          <w:caps w:val="0"/>
          <w:color w:val="000000" w:themeColor="text1"/>
          <w:spacing w:val="0"/>
          <w:sz w:val="21"/>
          <w:szCs w:val="21"/>
          <w:u w:val="single"/>
          <w:lang w:val="en-US" w:eastAsia="zh-CN"/>
          <w14:textFill>
            <w14:solidFill>
              <w14:schemeClr w14:val="tx1"/>
            </w14:solidFill>
          </w14:textFill>
        </w:rPr>
        <w:t xml:space="preserve"> 中山市小榄镇住房和城乡建设局招投标管理办公室（小榄镇政府1号楼5楼503室） </w:t>
      </w:r>
      <w:r>
        <w:rPr>
          <w:rFonts w:hint="eastAsia" w:ascii="宋体" w:hAnsi="宋体" w:eastAsia="宋体" w:cs="宋体"/>
          <w:i w:val="0"/>
          <w:caps w:val="0"/>
          <w:color w:val="000000" w:themeColor="text1"/>
          <w:spacing w:val="0"/>
          <w:sz w:val="21"/>
          <w:szCs w:val="21"/>
          <w:u w:val="none"/>
          <w:lang w:val="en-US" w:eastAsia="zh-CN"/>
          <w14:textFill>
            <w14:solidFill>
              <w14:schemeClr w14:val="tx1"/>
            </w14:solidFill>
          </w14:textFill>
        </w:rPr>
        <w:t>报名</w:t>
      </w:r>
      <w:r>
        <w:rPr>
          <w:rFonts w:hint="eastAsia" w:ascii="宋体" w:hAnsi="宋体" w:eastAsia="宋体" w:cs="宋体"/>
          <w:i w:val="0"/>
          <w:caps w:val="0"/>
          <w:color w:val="000000" w:themeColor="text1"/>
          <w:spacing w:val="0"/>
          <w:sz w:val="21"/>
          <w:szCs w:val="21"/>
          <w14:textFill>
            <w14:solidFill>
              <w14:schemeClr w14:val="tx1"/>
            </w14:solidFill>
          </w14:textFill>
        </w:rPr>
        <w:t>，并于</w:t>
      </w:r>
      <w:r>
        <w:rPr>
          <w:rFonts w:hint="eastAsia" w:ascii="宋体" w:hAnsi="宋体" w:eastAsia="宋体" w:cs="宋体"/>
          <w:i w:val="0"/>
          <w:caps w:val="0"/>
          <w:color w:val="000000" w:themeColor="text1"/>
          <w:spacing w:val="0"/>
          <w:sz w:val="21"/>
          <w:szCs w:val="21"/>
          <w:lang w:val="en-US" w:eastAsia="zh-CN"/>
          <w14:textFill>
            <w14:solidFill>
              <w14:schemeClr w14:val="tx1"/>
            </w14:solidFill>
          </w14:textFill>
        </w:rPr>
        <w:t>2020年11月19日17:30</w:t>
      </w:r>
      <w:r>
        <w:rPr>
          <w:rFonts w:hint="eastAsia" w:ascii="宋体" w:hAnsi="宋体" w:eastAsia="宋体" w:cs="宋体"/>
          <w:i w:val="0"/>
          <w:caps w:val="0"/>
          <w:color w:val="000000" w:themeColor="text1"/>
          <w:spacing w:val="0"/>
          <w:sz w:val="21"/>
          <w:szCs w:val="21"/>
          <w14:textFill>
            <w14:solidFill>
              <w14:schemeClr w14:val="tx1"/>
            </w14:solidFill>
          </w14:textFill>
        </w:rPr>
        <w:t>前，由</w:t>
      </w:r>
      <w:r>
        <w:rPr>
          <w:rFonts w:hint="eastAsia" w:ascii="宋体" w:hAnsi="宋体" w:eastAsia="宋体" w:cs="宋体"/>
          <w:i w:val="0"/>
          <w:caps w:val="0"/>
          <w:color w:val="000000" w:themeColor="text1"/>
          <w:spacing w:val="0"/>
          <w:sz w:val="21"/>
          <w:szCs w:val="21"/>
          <w:u w:val="single"/>
          <w:lang w:val="en-US" w:eastAsia="zh-CN"/>
          <w14:textFill>
            <w14:solidFill>
              <w14:schemeClr w14:val="tx1"/>
            </w14:solidFill>
          </w14:textFill>
        </w:rPr>
        <w:t xml:space="preserve"> 中山市小榄镇住房和城乡建设局招投标管理办公室 </w:t>
      </w:r>
      <w:r>
        <w:rPr>
          <w:rFonts w:hint="eastAsia" w:ascii="宋体" w:hAnsi="宋体" w:eastAsia="宋体" w:cs="宋体"/>
          <w:i w:val="0"/>
          <w:caps w:val="0"/>
          <w:color w:val="000000" w:themeColor="text1"/>
          <w:spacing w:val="0"/>
          <w:sz w:val="21"/>
          <w:szCs w:val="21"/>
          <w14:textFill>
            <w14:solidFill>
              <w14:schemeClr w14:val="tx1"/>
            </w14:solidFill>
          </w14:textFill>
        </w:rPr>
        <w:t>以电子文档形式，通过网络邮件（将</w:t>
      </w:r>
      <w:r>
        <w:rPr>
          <w:rFonts w:hint="eastAsia" w:ascii="宋体" w:hAnsi="宋体" w:eastAsia="宋体" w:cs="宋体"/>
          <w:i w:val="0"/>
          <w:caps w:val="0"/>
          <w:color w:val="000000" w:themeColor="text1"/>
          <w:spacing w:val="0"/>
          <w:sz w:val="21"/>
          <w:szCs w:val="21"/>
          <w:lang w:eastAsia="zh-CN"/>
          <w14:textFill>
            <w14:solidFill>
              <w14:schemeClr w14:val="tx1"/>
            </w14:solidFill>
          </w14:textFill>
        </w:rPr>
        <w:t>需求书</w:t>
      </w:r>
      <w:r>
        <w:rPr>
          <w:rFonts w:hint="eastAsia" w:ascii="宋体" w:hAnsi="宋体" w:eastAsia="宋体" w:cs="宋体"/>
          <w:i w:val="0"/>
          <w:caps w:val="0"/>
          <w:color w:val="000000" w:themeColor="text1"/>
          <w:spacing w:val="0"/>
          <w:sz w:val="21"/>
          <w:szCs w:val="21"/>
          <w14:textFill>
            <w14:solidFill>
              <w14:schemeClr w14:val="tx1"/>
            </w14:solidFill>
          </w14:textFill>
        </w:rPr>
        <w:t>、施工图纸、XML2.0格式工程量清单及中介预算）发送至报名单位的指定邮箱中（要求各</w:t>
      </w:r>
      <w:r>
        <w:rPr>
          <w:rFonts w:hint="eastAsia" w:ascii="宋体" w:hAnsi="宋体" w:eastAsia="宋体" w:cs="宋体"/>
          <w:i w:val="0"/>
          <w:caps w:val="0"/>
          <w:color w:val="000000" w:themeColor="text1"/>
          <w:spacing w:val="0"/>
          <w:sz w:val="21"/>
          <w:szCs w:val="21"/>
          <w:lang w:eastAsia="zh-CN"/>
          <w14:textFill>
            <w14:solidFill>
              <w14:schemeClr w14:val="tx1"/>
            </w14:solidFill>
          </w14:textFill>
        </w:rPr>
        <w:t>报名</w:t>
      </w:r>
      <w:r>
        <w:rPr>
          <w:rFonts w:hint="eastAsia" w:ascii="宋体" w:hAnsi="宋体" w:eastAsia="宋体" w:cs="宋体"/>
          <w:i w:val="0"/>
          <w:caps w:val="0"/>
          <w:color w:val="000000" w:themeColor="text1"/>
          <w:spacing w:val="0"/>
          <w:sz w:val="21"/>
          <w:szCs w:val="21"/>
          <w14:textFill>
            <w14:solidFill>
              <w14:schemeClr w14:val="tx1"/>
            </w14:solidFill>
          </w14:textFill>
        </w:rPr>
        <w:t>单位邮箱设置自动回复功能），</w:t>
      </w:r>
      <w:r>
        <w:rPr>
          <w:rFonts w:hint="eastAsia" w:ascii="宋体" w:hAnsi="宋体" w:eastAsia="宋体" w:cs="宋体"/>
          <w:i w:val="0"/>
          <w:caps w:val="0"/>
          <w:color w:val="000000" w:themeColor="text1"/>
          <w:spacing w:val="0"/>
          <w:sz w:val="21"/>
          <w:szCs w:val="21"/>
          <w:lang w:eastAsia="zh-CN"/>
          <w14:textFill>
            <w14:solidFill>
              <w14:schemeClr w14:val="tx1"/>
            </w14:solidFill>
          </w14:textFill>
        </w:rPr>
        <w:t>报名</w:t>
      </w:r>
      <w:r>
        <w:rPr>
          <w:rFonts w:hint="eastAsia" w:ascii="宋体" w:hAnsi="宋体" w:eastAsia="宋体" w:cs="宋体"/>
          <w:i w:val="0"/>
          <w:caps w:val="0"/>
          <w:color w:val="000000" w:themeColor="text1"/>
          <w:spacing w:val="0"/>
          <w:sz w:val="21"/>
          <w:szCs w:val="21"/>
          <w14:textFill>
            <w14:solidFill>
              <w14:schemeClr w14:val="tx1"/>
            </w14:solidFill>
          </w14:textFill>
        </w:rPr>
        <w:t>单位自行下载，并详细阅读如发现有缺失情况，应及时</w:t>
      </w:r>
      <w:r>
        <w:rPr>
          <w:rFonts w:hint="eastAsia" w:ascii="宋体" w:hAnsi="宋体" w:eastAsia="宋体" w:cs="宋体"/>
          <w:i w:val="0"/>
          <w:caps w:val="0"/>
          <w:color w:val="000000" w:themeColor="text1"/>
          <w:spacing w:val="0"/>
          <w:sz w:val="21"/>
          <w:szCs w:val="21"/>
          <w:lang w:eastAsia="zh-CN"/>
          <w14:textFill>
            <w14:solidFill>
              <w14:schemeClr w14:val="tx1"/>
            </w14:solidFill>
          </w14:textFill>
        </w:rPr>
        <w:t>与</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bCs/>
          <w:color w:val="000000" w:themeColor="text1"/>
          <w:sz w:val="21"/>
          <w:szCs w:val="21"/>
          <w:u w:val="single"/>
          <w14:textFill>
            <w14:solidFill>
              <w14:schemeClr w14:val="tx1"/>
            </w14:solidFill>
          </w14:textFill>
        </w:rPr>
        <w:t>中山市小榄镇住房和城乡建设局招投标管理办公室</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eastAsia="宋体" w:cs="宋体"/>
          <w:i w:val="0"/>
          <w:caps w:val="0"/>
          <w:color w:val="000000" w:themeColor="text1"/>
          <w:spacing w:val="0"/>
          <w:sz w:val="21"/>
          <w:szCs w:val="21"/>
          <w14:textFill>
            <w14:solidFill>
              <w14:schemeClr w14:val="tx1"/>
            </w14:solidFill>
          </w14:textFill>
        </w:rPr>
        <w:t>联系。</w:t>
      </w:r>
    </w:p>
    <w:p>
      <w:pPr>
        <w:pStyle w:val="9"/>
        <w:keepNext w:val="0"/>
        <w:keepLines w:val="0"/>
        <w:pageBreakBefore w:val="0"/>
        <w:widowControl/>
        <w:kinsoku/>
        <w:wordWrap/>
        <w:overflowPunct/>
        <w:topLinePunct w:val="0"/>
        <w:autoSpaceDE/>
        <w:autoSpaceDN/>
        <w:bidi w:val="0"/>
        <w:adjustRightInd/>
        <w:snapToGrid/>
        <w:spacing w:beforeAutospacing="0" w:afterAutospacing="0" w:line="312" w:lineRule="auto"/>
        <w:textAlignment w:val="auto"/>
        <w:rPr>
          <w:rFonts w:hint="eastAsia"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七、所需报名资料如下：</w:t>
      </w:r>
    </w:p>
    <w:p>
      <w:pPr>
        <w:pStyle w:val="9"/>
        <w:keepNext w:val="0"/>
        <w:keepLines w:val="0"/>
        <w:pageBreakBefore w:val="0"/>
        <w:widowControl/>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r>
        <w:rPr>
          <w:rFonts w:hint="eastAsia" w:ascii="宋体" w:hAnsi="宋体" w:cs="仿宋_GB2312"/>
          <w:color w:val="000000" w:themeColor="text1"/>
          <w:kern w:val="32"/>
          <w:sz w:val="21"/>
          <w:szCs w:val="21"/>
          <w14:textFill>
            <w14:solidFill>
              <w14:schemeClr w14:val="tx1"/>
            </w14:solidFill>
          </w14:textFill>
        </w:rPr>
        <w:t>《公开选择承建（服务）单位报名表》</w:t>
      </w:r>
      <w:r>
        <w:rPr>
          <w:rFonts w:hint="eastAsia" w:ascii="宋体" w:hAnsi="宋体" w:cs="宋体"/>
          <w:color w:val="000000" w:themeColor="text1"/>
          <w:sz w:val="21"/>
          <w:szCs w:val="21"/>
          <w14:textFill>
            <w14:solidFill>
              <w14:schemeClr w14:val="tx1"/>
            </w14:solidFill>
          </w14:textFill>
        </w:rPr>
        <w:t>原件（加盖报名单位公章）；</w:t>
      </w:r>
    </w:p>
    <w:p>
      <w:pPr>
        <w:pStyle w:val="9"/>
        <w:keepNext w:val="0"/>
        <w:keepLines w:val="0"/>
        <w:pageBreakBefore w:val="0"/>
        <w:widowControl/>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2、法定代表人证明书，需附上法人身份证复印件，加盖公章；</w:t>
      </w:r>
    </w:p>
    <w:p>
      <w:pPr>
        <w:pStyle w:val="9"/>
        <w:keepNext w:val="0"/>
        <w:keepLines w:val="0"/>
        <w:pageBreakBefore w:val="0"/>
        <w:widowControl/>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cs="宋体" w:eastAsiaTheme="minorEastAsia"/>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3、法人授权委托书，阐明委托事项，需附上受托人身份证复印件，加盖公章，委托书需法人亲笔签名确认。（法人或受托人到场报名时需出示本人身份证原件）</w:t>
      </w:r>
      <w:r>
        <w:rPr>
          <w:rFonts w:hint="eastAsia" w:ascii="宋体" w:hAnsi="宋体" w:cs="宋体"/>
          <w:color w:val="000000" w:themeColor="text1"/>
          <w:sz w:val="21"/>
          <w:szCs w:val="21"/>
          <w:lang w:val="en-US" w:eastAsia="zh-CN"/>
          <w14:textFill>
            <w14:solidFill>
              <w14:schemeClr w14:val="tx1"/>
            </w14:solidFill>
          </w14:textFill>
        </w:rPr>
        <w:t xml:space="preserve"> </w:t>
      </w:r>
    </w:p>
    <w:p>
      <w:pPr>
        <w:pStyle w:val="9"/>
        <w:keepNext w:val="0"/>
        <w:keepLines w:val="0"/>
        <w:pageBreakBefore w:val="0"/>
        <w:widowControl/>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4、营业执照原件及复印件；</w:t>
      </w:r>
    </w:p>
    <w:p>
      <w:pPr>
        <w:pStyle w:val="9"/>
        <w:keepNext w:val="0"/>
        <w:keepLines w:val="0"/>
        <w:pageBreakBefore w:val="0"/>
        <w:widowControl/>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5、资质证书原件及复印件（资质证上有二维码的，可提供复印件，但保证清晰能扫码查阅）；</w:t>
      </w:r>
    </w:p>
    <w:p>
      <w:pPr>
        <w:pStyle w:val="9"/>
        <w:keepNext w:val="0"/>
        <w:keepLines w:val="0"/>
        <w:pageBreakBefore w:val="0"/>
        <w:widowControl/>
        <w:kinsoku/>
        <w:wordWrap/>
        <w:overflowPunct/>
        <w:topLinePunct w:val="0"/>
        <w:autoSpaceDE/>
        <w:autoSpaceDN/>
        <w:bidi w:val="0"/>
        <w:adjustRightInd/>
        <w:snapToGrid/>
        <w:spacing w:beforeAutospacing="0" w:afterAutospacing="0" w:line="312" w:lineRule="auto"/>
        <w:ind w:firstLine="420" w:firstLineChars="200"/>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6、</w:t>
      </w:r>
      <w:r>
        <w:rPr>
          <w:rFonts w:hint="eastAsia" w:ascii="宋体" w:hAnsi="宋体" w:cs="宋体"/>
          <w:color w:val="000000" w:themeColor="text1"/>
          <w:sz w:val="21"/>
          <w:szCs w:val="21"/>
          <w14:textFill>
            <w14:solidFill>
              <w14:schemeClr w14:val="tx1"/>
            </w14:solidFill>
          </w14:textFill>
        </w:rPr>
        <w:t>安全生产许可证（</w:t>
      </w:r>
      <w:r>
        <w:rPr>
          <w:rFonts w:hint="eastAsia" w:ascii="宋体" w:hAnsi="宋体" w:cs="宋体"/>
          <w:color w:val="000000" w:themeColor="text1"/>
          <w:sz w:val="21"/>
          <w:szCs w:val="21"/>
          <w:lang w:val="en-US" w:eastAsia="zh-CN"/>
          <w14:textFill>
            <w14:solidFill>
              <w14:schemeClr w14:val="tx1"/>
            </w14:solidFill>
          </w14:textFill>
        </w:rPr>
        <w:t>有效期内的纸质证书原件及复印件；或清晰打印可扫描二维码的电子证书，加盖竞投单位公章</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w:t>
      </w:r>
    </w:p>
    <w:p>
      <w:pPr>
        <w:pStyle w:val="9"/>
        <w:keepNext w:val="0"/>
        <w:keepLines w:val="0"/>
        <w:pageBreakBefore w:val="0"/>
        <w:widowControl/>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cs="宋体" w:eastAsiaTheme="minorEastAsia"/>
          <w:color w:val="000000" w:themeColor="text1"/>
          <w:sz w:val="21"/>
          <w:szCs w:val="21"/>
          <w:u w:val="single"/>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7</w:t>
      </w:r>
      <w:r>
        <w:rPr>
          <w:rFonts w:hint="eastAsia" w:ascii="宋体" w:hAnsi="宋体" w:cs="宋体"/>
          <w:color w:val="000000" w:themeColor="text1"/>
          <w:sz w:val="21"/>
          <w:szCs w:val="21"/>
          <w14:textFill>
            <w14:solidFill>
              <w14:schemeClr w14:val="tx1"/>
            </w14:solidFill>
          </w14:textFill>
        </w:rPr>
        <w:t>、诚信要求：</w:t>
      </w:r>
      <w:r>
        <w:rPr>
          <w:rFonts w:hint="eastAsia" w:ascii="宋体" w:hAnsi="宋体" w:cs="宋体"/>
          <w:color w:val="000000" w:themeColor="text1"/>
          <w:sz w:val="21"/>
          <w:szCs w:val="21"/>
          <w:u w:val="single"/>
          <w14:textFill>
            <w14:solidFill>
              <w14:schemeClr w14:val="tx1"/>
            </w14:solidFill>
          </w14:textFill>
        </w:rPr>
        <w:t>在中山市建设工程企业诚信评价</w:t>
      </w:r>
      <w:r>
        <w:rPr>
          <w:rFonts w:hint="eastAsia" w:ascii="宋体" w:hAnsi="宋体" w:cs="宋体"/>
          <w:color w:val="000000" w:themeColor="text1"/>
          <w:sz w:val="21"/>
          <w:szCs w:val="21"/>
          <w:u w:val="single"/>
          <w:lang w:val="en-US" w:eastAsia="zh-CN"/>
          <w14:textFill>
            <w14:solidFill>
              <w14:schemeClr w14:val="tx1"/>
            </w14:solidFill>
          </w14:textFill>
        </w:rPr>
        <w:t>C</w:t>
      </w:r>
      <w:r>
        <w:rPr>
          <w:rFonts w:hint="eastAsia" w:ascii="宋体" w:hAnsi="宋体" w:cs="宋体"/>
          <w:color w:val="000000" w:themeColor="text1"/>
          <w:sz w:val="21"/>
          <w:szCs w:val="21"/>
          <w:u w:val="single"/>
          <w14:textFill>
            <w14:solidFill>
              <w14:schemeClr w14:val="tx1"/>
            </w14:solidFill>
          </w14:textFill>
        </w:rPr>
        <w:t>级及以上。（</w:t>
      </w:r>
      <w:r>
        <w:rPr>
          <w:rFonts w:hint="eastAsia" w:ascii="宋体" w:hAnsi="宋体" w:cs="宋体"/>
          <w:color w:val="000000" w:themeColor="text1"/>
          <w:sz w:val="21"/>
          <w:szCs w:val="21"/>
          <w:highlight w:val="none"/>
          <w:u w:val="single"/>
          <w14:textFill>
            <w14:solidFill>
              <w14:schemeClr w14:val="tx1"/>
            </w14:solidFill>
          </w14:textFill>
        </w:rPr>
        <w:t>提供20</w:t>
      </w:r>
      <w:r>
        <w:rPr>
          <w:rFonts w:hint="eastAsia" w:ascii="宋体" w:hAnsi="宋体" w:cs="宋体"/>
          <w:color w:val="000000" w:themeColor="text1"/>
          <w:sz w:val="21"/>
          <w:szCs w:val="21"/>
          <w:highlight w:val="none"/>
          <w:u w:val="single"/>
          <w:lang w:val="en-US" w:eastAsia="zh-CN"/>
          <w14:textFill>
            <w14:solidFill>
              <w14:schemeClr w14:val="tx1"/>
            </w14:solidFill>
          </w14:textFill>
        </w:rPr>
        <w:t>20</w:t>
      </w:r>
      <w:r>
        <w:rPr>
          <w:rFonts w:hint="eastAsia" w:ascii="宋体" w:hAnsi="宋体" w:cs="宋体"/>
          <w:color w:val="000000" w:themeColor="text1"/>
          <w:sz w:val="21"/>
          <w:szCs w:val="21"/>
          <w:highlight w:val="none"/>
          <w:u w:val="single"/>
          <w14:textFill>
            <w14:solidFill>
              <w14:schemeClr w14:val="tx1"/>
            </w14:solidFill>
          </w14:textFill>
        </w:rPr>
        <w:t>年</w:t>
      </w:r>
      <w:r>
        <w:rPr>
          <w:rFonts w:hint="eastAsia" w:ascii="宋体" w:hAnsi="宋体" w:cs="宋体"/>
          <w:color w:val="000000" w:themeColor="text1"/>
          <w:sz w:val="21"/>
          <w:szCs w:val="21"/>
          <w:highlight w:val="none"/>
          <w:u w:val="single"/>
          <w:lang w:val="en-US" w:eastAsia="zh-CN"/>
          <w14:textFill>
            <w14:solidFill>
              <w14:schemeClr w14:val="tx1"/>
            </w14:solidFill>
          </w14:textFill>
        </w:rPr>
        <w:t>11</w:t>
      </w:r>
      <w:r>
        <w:rPr>
          <w:rFonts w:hint="eastAsia" w:ascii="宋体" w:hAnsi="宋体" w:cs="宋体"/>
          <w:color w:val="000000" w:themeColor="text1"/>
          <w:sz w:val="21"/>
          <w:szCs w:val="21"/>
          <w:highlight w:val="none"/>
          <w:u w:val="single"/>
          <w14:textFill>
            <w14:solidFill>
              <w14:schemeClr w14:val="tx1"/>
            </w14:solidFill>
          </w14:textFill>
        </w:rPr>
        <w:t>月份企业网页信息截图为准</w:t>
      </w:r>
      <w:r>
        <w:rPr>
          <w:rFonts w:hint="eastAsia" w:ascii="宋体" w:hAnsi="宋体" w:cs="宋体"/>
          <w:color w:val="000000" w:themeColor="text1"/>
          <w:sz w:val="21"/>
          <w:szCs w:val="21"/>
          <w:u w:val="single"/>
          <w14:textFill>
            <w14:solidFill>
              <w14:schemeClr w14:val="tx1"/>
            </w14:solidFill>
          </w14:textFill>
        </w:rPr>
        <w:t>）</w:t>
      </w:r>
      <w:r>
        <w:rPr>
          <w:rFonts w:hint="eastAsia" w:ascii="宋体" w:hAnsi="宋体" w:cs="宋体"/>
          <w:color w:val="000000" w:themeColor="text1"/>
          <w:sz w:val="21"/>
          <w:szCs w:val="21"/>
          <w:u w:val="single"/>
          <w:lang w:eastAsia="zh-CN"/>
          <w14:textFill>
            <w14:solidFill>
              <w14:schemeClr w14:val="tx1"/>
            </w14:solidFill>
          </w14:textFill>
        </w:rPr>
        <w:t>。</w:t>
      </w:r>
    </w:p>
    <w:p>
      <w:pPr>
        <w:pStyle w:val="9"/>
        <w:keepNext w:val="0"/>
        <w:keepLines w:val="0"/>
        <w:pageBreakBefore w:val="0"/>
        <w:widowControl/>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8</w:t>
      </w:r>
      <w:r>
        <w:rPr>
          <w:rFonts w:hint="eastAsia" w:ascii="宋体" w:hAnsi="宋体" w:cs="宋体"/>
          <w:color w:val="000000" w:themeColor="text1"/>
          <w:sz w:val="21"/>
          <w:szCs w:val="21"/>
          <w14:textFill>
            <w14:solidFill>
              <w14:schemeClr w14:val="tx1"/>
            </w14:solidFill>
          </w14:textFill>
        </w:rPr>
        <w:t>、根据相关文件要求，在《信用中国》网站提供（网址： www.creditchina.gov.cn ）未被确定为“失信被执行人”报告，报名单位需下载打印信用报告。</w:t>
      </w:r>
    </w:p>
    <w:p>
      <w:pPr>
        <w:pStyle w:val="9"/>
        <w:keepNext w:val="0"/>
        <w:keepLines w:val="0"/>
        <w:pageBreakBefore w:val="0"/>
        <w:widowControl/>
        <w:kinsoku/>
        <w:wordWrap/>
        <w:overflowPunct/>
        <w:topLinePunct w:val="0"/>
        <w:autoSpaceDE/>
        <w:autoSpaceDN/>
        <w:bidi w:val="0"/>
        <w:adjustRightInd/>
        <w:snapToGrid/>
        <w:spacing w:beforeAutospacing="0" w:afterAutospacing="0" w:line="312" w:lineRule="auto"/>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注：以上1、2、3、4、5、6、7</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8</w:t>
      </w:r>
      <w:r>
        <w:rPr>
          <w:rFonts w:hint="eastAsia" w:ascii="宋体" w:hAnsi="宋体" w:cs="宋体"/>
          <w:color w:val="000000" w:themeColor="text1"/>
          <w:sz w:val="21"/>
          <w:szCs w:val="21"/>
          <w14:textFill>
            <w14:solidFill>
              <w14:schemeClr w14:val="tx1"/>
            </w14:solidFill>
          </w14:textFill>
        </w:rPr>
        <w:t>资料均需加盖单位公章，原件核对后退回。</w:t>
      </w:r>
    </w:p>
    <w:p>
      <w:pPr>
        <w:pStyle w:val="9"/>
        <w:keepNext w:val="0"/>
        <w:keepLines w:val="0"/>
        <w:pageBreakBefore w:val="0"/>
        <w:widowControl/>
        <w:kinsoku/>
        <w:wordWrap/>
        <w:overflowPunct/>
        <w:topLinePunct w:val="0"/>
        <w:autoSpaceDE/>
        <w:autoSpaceDN/>
        <w:bidi w:val="0"/>
        <w:adjustRightInd/>
        <w:snapToGrid/>
        <w:spacing w:beforeAutospacing="0" w:afterAutospacing="0" w:line="312" w:lineRule="auto"/>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14:textFill>
            <w14:solidFill>
              <w14:schemeClr w14:val="tx1"/>
            </w14:solidFill>
          </w14:textFill>
        </w:rPr>
        <w:t>）竞投文件均须由总公司盖章，不允许盖分公司章。</w:t>
      </w:r>
    </w:p>
    <w:p>
      <w:pPr>
        <w:pStyle w:val="9"/>
        <w:keepNext w:val="0"/>
        <w:keepLines w:val="0"/>
        <w:pageBreakBefore w:val="0"/>
        <w:widowControl/>
        <w:kinsoku/>
        <w:wordWrap/>
        <w:overflowPunct/>
        <w:topLinePunct w:val="0"/>
        <w:autoSpaceDE/>
        <w:autoSpaceDN/>
        <w:bidi w:val="0"/>
        <w:adjustRightInd/>
        <w:snapToGrid/>
        <w:spacing w:beforeAutospacing="0" w:afterAutospacing="0" w:line="312" w:lineRule="auto"/>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）如贵单位承诺参加竞投后无正当理由退出的则需承担相关法律法</w:t>
      </w:r>
      <w:bookmarkStart w:id="179" w:name="_GoBack"/>
      <w:bookmarkEnd w:id="179"/>
      <w:r>
        <w:rPr>
          <w:rFonts w:hint="eastAsia" w:ascii="宋体" w:hAnsi="宋体" w:cs="宋体"/>
          <w:color w:val="000000" w:themeColor="text1"/>
          <w:sz w:val="21"/>
          <w:szCs w:val="21"/>
          <w14:textFill>
            <w14:solidFill>
              <w14:schemeClr w14:val="tx1"/>
            </w14:solidFill>
          </w14:textFill>
        </w:rPr>
        <w:t>规及需求书约定的责任。</w:t>
      </w:r>
    </w:p>
    <w:p>
      <w:pPr>
        <w:pStyle w:val="9"/>
        <w:keepNext w:val="0"/>
        <w:keepLines w:val="0"/>
        <w:pageBreakBefore w:val="0"/>
        <w:widowControl/>
        <w:kinsoku/>
        <w:wordWrap/>
        <w:overflowPunct/>
        <w:topLinePunct w:val="0"/>
        <w:autoSpaceDE/>
        <w:autoSpaceDN/>
        <w:bidi w:val="0"/>
        <w:adjustRightInd/>
        <w:snapToGrid/>
        <w:spacing w:beforeAutospacing="0" w:afterAutospacing="0" w:line="312" w:lineRule="auto"/>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）贵单位参加竞投报名则视为承诺参加本次竞投，接受并遵守项目需求单位提出的竞投程序、相关时间安排及所有要求，需秉承诚实信用原则；严格按照需求书要求参加竞投。</w:t>
      </w:r>
    </w:p>
    <w:p>
      <w:pPr>
        <w:pStyle w:val="9"/>
        <w:keepNext w:val="0"/>
        <w:keepLines w:val="0"/>
        <w:pageBreakBefore w:val="0"/>
        <w:widowControl/>
        <w:kinsoku/>
        <w:wordWrap/>
        <w:overflowPunct/>
        <w:topLinePunct w:val="0"/>
        <w:autoSpaceDE/>
        <w:autoSpaceDN/>
        <w:bidi w:val="0"/>
        <w:adjustRightInd/>
        <w:snapToGrid/>
        <w:spacing w:beforeAutospacing="0" w:afterAutospacing="0" w:line="312" w:lineRule="auto"/>
        <w:textAlignment w:val="auto"/>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八、详细情况请登录中山市小榄镇人民政府政务网http://www.zs.gov.cn/xlz/下载附件，附件已包含竞投文件电子文档。</w:t>
      </w:r>
    </w:p>
    <w:p>
      <w:pPr>
        <w:spacing w:line="360" w:lineRule="auto"/>
        <w:ind w:right="480" w:firstLine="5040" w:firstLineChars="24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中山市小榄镇</w:t>
      </w:r>
      <w:r>
        <w:rPr>
          <w:rFonts w:hint="eastAsia" w:ascii="宋体" w:hAnsi="宋体"/>
          <w:color w:val="000000" w:themeColor="text1"/>
          <w:szCs w:val="21"/>
          <w:lang w:val="en-US" w:eastAsia="zh-CN"/>
          <w14:textFill>
            <w14:solidFill>
              <w14:schemeClr w14:val="tx1"/>
            </w14:solidFill>
          </w14:textFill>
        </w:rPr>
        <w:t>北区</w:t>
      </w:r>
      <w:r>
        <w:rPr>
          <w:rFonts w:hint="eastAsia" w:ascii="宋体" w:hAnsi="宋体"/>
          <w:color w:val="000000" w:themeColor="text1"/>
          <w:szCs w:val="21"/>
          <w14:textFill>
            <w14:solidFill>
              <w14:schemeClr w14:val="tx1"/>
            </w14:solidFill>
          </w14:textFill>
        </w:rPr>
        <w:t>股份合作经济联合社</w:t>
      </w:r>
    </w:p>
    <w:p>
      <w:pPr>
        <w:spacing w:line="360" w:lineRule="auto"/>
        <w:ind w:right="480" w:firstLine="6090" w:firstLineChars="29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r>
        <w:rPr>
          <w:rFonts w:hint="eastAsia" w:ascii="宋体" w:hAnsi="宋体" w:cs="宋体"/>
          <w:color w:val="000000" w:themeColor="text1"/>
          <w:szCs w:val="21"/>
          <w:lang w:val="en-US" w:eastAsia="zh-CN"/>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月</w:t>
      </w:r>
      <w:bookmarkEnd w:id="4"/>
      <w:bookmarkEnd w:id="5"/>
      <w:r>
        <w:rPr>
          <w:rFonts w:hint="eastAsia" w:ascii="宋体" w:hAnsi="宋体" w:cs="宋体"/>
          <w:color w:val="000000" w:themeColor="text1"/>
          <w:szCs w:val="21"/>
          <w:lang w:val="en-US" w:eastAsia="zh-CN"/>
          <w14:textFill>
            <w14:solidFill>
              <w14:schemeClr w14:val="tx1"/>
            </w14:solidFill>
          </w14:textFill>
        </w:rPr>
        <w:t>16日</w:t>
      </w:r>
    </w:p>
    <w:p>
      <w:pPr>
        <w:spacing w:line="360" w:lineRule="auto"/>
        <w:ind w:right="480" w:firstLine="6090" w:firstLineChars="2900"/>
        <w:rPr>
          <w:rFonts w:hint="default" w:ascii="宋体" w:hAnsi="宋体" w:cs="宋体"/>
          <w:color w:val="000000" w:themeColor="text1"/>
          <w:szCs w:val="21"/>
          <w:lang w:val="en-US" w:eastAsia="zh-CN"/>
          <w14:textFill>
            <w14:solidFill>
              <w14:schemeClr w14:val="tx1"/>
            </w14:solidFill>
          </w14:textFill>
        </w:rPr>
      </w:pPr>
    </w:p>
    <w:p>
      <w:pPr>
        <w:pStyle w:val="2"/>
        <w:jc w:val="center"/>
        <w:rPr>
          <w:rFonts w:hint="eastAsia"/>
          <w:color w:val="000000" w:themeColor="text1"/>
          <w:szCs w:val="24"/>
          <w14:textFill>
            <w14:solidFill>
              <w14:schemeClr w14:val="tx1"/>
            </w14:solidFill>
          </w14:textFill>
        </w:rPr>
      </w:pPr>
      <w:bookmarkStart w:id="6" w:name="_Toc381691730"/>
      <w:bookmarkStart w:id="7" w:name="_Toc477771262"/>
      <w:bookmarkStart w:id="8" w:name="_Toc184635070"/>
      <w:bookmarkStart w:id="9" w:name="_Toc427572484"/>
      <w:bookmarkStart w:id="10" w:name="_Toc398537309"/>
      <w:r>
        <w:rPr>
          <w:rFonts w:hint="eastAsia"/>
          <w:color w:val="000000" w:themeColor="text1"/>
          <w:szCs w:val="32"/>
          <w14:textFill>
            <w14:solidFill>
              <w14:schemeClr w14:val="tx1"/>
            </w14:solidFill>
          </w14:textFill>
        </w:rPr>
        <w:t>第二章 竞投单位须知</w:t>
      </w:r>
    </w:p>
    <w:p>
      <w:pPr>
        <w:pStyle w:val="3"/>
        <w:jc w:val="cente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竞投单位须知前附表</w:t>
      </w:r>
      <w:bookmarkEnd w:id="6"/>
      <w:bookmarkEnd w:id="7"/>
      <w:bookmarkEnd w:id="8"/>
      <w:bookmarkEnd w:id="9"/>
      <w:bookmarkEnd w:id="10"/>
    </w:p>
    <w:tbl>
      <w:tblPr>
        <w:tblStyle w:val="14"/>
        <w:tblW w:w="999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3877"/>
        <w:gridCol w:w="5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70" w:type="dxa"/>
            <w:vAlign w:val="center"/>
          </w:tcPr>
          <w:p>
            <w:pPr>
              <w:spacing w:line="288"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3877" w:type="dxa"/>
            <w:vAlign w:val="center"/>
          </w:tcPr>
          <w:p>
            <w:pPr>
              <w:spacing w:line="288"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 款 名 称</w:t>
            </w:r>
          </w:p>
        </w:tc>
        <w:tc>
          <w:tcPr>
            <w:tcW w:w="5243" w:type="dxa"/>
            <w:vAlign w:val="center"/>
          </w:tcPr>
          <w:p>
            <w:pPr>
              <w:spacing w:line="288"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0" w:hRule="atLeast"/>
        </w:trPr>
        <w:tc>
          <w:tcPr>
            <w:tcW w:w="870"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w:t>
            </w:r>
          </w:p>
        </w:tc>
        <w:tc>
          <w:tcPr>
            <w:tcW w:w="3877"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建设单位（项目需求单位）</w:t>
            </w:r>
          </w:p>
        </w:tc>
        <w:tc>
          <w:tcPr>
            <w:tcW w:w="5243" w:type="dxa"/>
            <w:vAlign w:val="center"/>
          </w:tcPr>
          <w:p>
            <w:pPr>
              <w:spacing w:line="288"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名  称：中山市小榄镇</w:t>
            </w:r>
            <w:r>
              <w:rPr>
                <w:rFonts w:hint="eastAsia" w:ascii="宋体" w:hAnsi="宋体"/>
                <w:color w:val="000000" w:themeColor="text1"/>
                <w:szCs w:val="21"/>
                <w:lang w:val="en-US" w:eastAsia="zh-CN"/>
                <w14:textFill>
                  <w14:solidFill>
                    <w14:schemeClr w14:val="tx1"/>
                  </w14:solidFill>
                </w14:textFill>
              </w:rPr>
              <w:t>北区</w:t>
            </w:r>
            <w:r>
              <w:rPr>
                <w:rFonts w:hint="eastAsia" w:ascii="宋体" w:hAnsi="宋体"/>
                <w:color w:val="000000" w:themeColor="text1"/>
                <w:szCs w:val="21"/>
                <w14:textFill>
                  <w14:solidFill>
                    <w14:schemeClr w14:val="tx1"/>
                  </w14:solidFill>
                </w14:textFill>
              </w:rPr>
              <w:t>股份合作经济联合社</w:t>
            </w:r>
          </w:p>
          <w:p>
            <w:pPr>
              <w:spacing w:line="288"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  址</w:t>
            </w:r>
            <w:r>
              <w:rPr>
                <w:rFonts w:hint="eastAsia" w:ascii="宋体" w:hAnsi="宋体"/>
                <w:color w:val="000000" w:themeColor="text1"/>
                <w:sz w:val="21"/>
                <w:szCs w:val="21"/>
                <w14:textFill>
                  <w14:solidFill>
                    <w14:schemeClr w14:val="tx1"/>
                  </w14:solidFill>
                </w14:textFill>
              </w:rPr>
              <w:t>：中山市小榄镇福龙路57号</w:t>
            </w:r>
          </w:p>
          <w:p>
            <w:pPr>
              <w:spacing w:line="288"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联系人：李桂权</w:t>
            </w:r>
          </w:p>
          <w:p>
            <w:pPr>
              <w:spacing w:line="288" w:lineRule="auto"/>
              <w:rPr>
                <w:rFonts w:hint="default" w:ascii="宋体" w:hAnsi="宋体" w:cs="宋体"/>
                <w:color w:val="000000" w:themeColor="text1"/>
                <w:szCs w:val="21"/>
                <w:u w:val="single"/>
                <w:lang w:val="en-US"/>
                <w14:textFill>
                  <w14:solidFill>
                    <w14:schemeClr w14:val="tx1"/>
                  </w14:solidFill>
                </w14:textFill>
              </w:rPr>
            </w:pPr>
            <w:r>
              <w:rPr>
                <w:rFonts w:hint="eastAsia" w:ascii="宋体" w:hAnsi="宋体"/>
                <w:color w:val="000000" w:themeColor="text1"/>
                <w:szCs w:val="21"/>
                <w14:textFill>
                  <w14:solidFill>
                    <w14:schemeClr w14:val="tx1"/>
                  </w14:solidFill>
                </w14:textFill>
              </w:rPr>
              <w:t>电  话：13560675511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870"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w:t>
            </w:r>
          </w:p>
        </w:tc>
        <w:tc>
          <w:tcPr>
            <w:tcW w:w="3877"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代理单位</w:t>
            </w:r>
          </w:p>
        </w:tc>
        <w:tc>
          <w:tcPr>
            <w:tcW w:w="5243" w:type="dxa"/>
            <w:vAlign w:val="center"/>
          </w:tcPr>
          <w:p>
            <w:pPr>
              <w:snapToGrid w:val="0"/>
              <w:spacing w:line="288" w:lineRule="auto"/>
              <w:rPr>
                <w:rFonts w:ascii="Arial" w:hAnsi="Arial"/>
                <w:color w:val="000000" w:themeColor="text1"/>
                <w:szCs w:val="21"/>
                <w14:textFill>
                  <w14:solidFill>
                    <w14:schemeClr w14:val="tx1"/>
                  </w14:solidFill>
                </w14:textFill>
              </w:rPr>
            </w:pPr>
            <w:r>
              <w:rPr>
                <w:rFonts w:hint="eastAsia" w:ascii="Arial" w:hAnsi="Arial"/>
                <w:color w:val="000000" w:themeColor="text1"/>
                <w:szCs w:val="21"/>
                <w14:textFill>
                  <w14:solidFill>
                    <w14:schemeClr w14:val="tx1"/>
                  </w14:solidFill>
                </w14:textFill>
              </w:rPr>
              <w:t>名称：广东皓盈工程管理咨询有限公司</w:t>
            </w:r>
          </w:p>
          <w:p>
            <w:pPr>
              <w:pStyle w:val="15"/>
              <w:spacing w:line="288" w:lineRule="auto"/>
              <w:ind w:left="630" w:hanging="630" w:hangingChars="300"/>
              <w:rPr>
                <w:color w:val="000000" w:themeColor="text1"/>
                <w14:textFill>
                  <w14:solidFill>
                    <w14:schemeClr w14:val="tx1"/>
                  </w14:solidFill>
                </w14:textFill>
              </w:rPr>
            </w:pPr>
            <w:r>
              <w:rPr>
                <w:rFonts w:hint="eastAsia"/>
                <w:color w:val="000000" w:themeColor="text1"/>
                <w14:textFill>
                  <w14:solidFill>
                    <w14:schemeClr w14:val="tx1"/>
                  </w14:solidFill>
                </w14:textFill>
              </w:rPr>
              <w:t>地址：中山市小榄镇荣华中路88号聚龙创意谷C幢323室</w:t>
            </w:r>
          </w:p>
          <w:p>
            <w:pPr>
              <w:pStyle w:val="15"/>
              <w:spacing w:line="288" w:lineRule="auto"/>
              <w:rPr>
                <w:rFonts w:hint="eastAsia" w:eastAsiaTheme="minor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联系人：</w:t>
            </w:r>
            <w:r>
              <w:rPr>
                <w:rFonts w:hint="eastAsia"/>
                <w:color w:val="000000" w:themeColor="text1"/>
                <w:lang w:val="en-US" w:eastAsia="zh-CN"/>
                <w14:textFill>
                  <w14:solidFill>
                    <w14:schemeClr w14:val="tx1"/>
                  </w14:solidFill>
                </w14:textFill>
              </w:rPr>
              <w:t>麦琬琪</w:t>
            </w:r>
          </w:p>
          <w:p>
            <w:pPr>
              <w:spacing w:line="288" w:lineRule="auto"/>
              <w:rPr>
                <w:rFonts w:hint="eastAsia"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电话：</w:t>
            </w:r>
            <w:r>
              <w:rPr>
                <w:rFonts w:hint="eastAsia" w:ascii="宋体" w:hAnsi="宋体" w:eastAsia="宋体" w:cs="宋体"/>
                <w:color w:val="000000" w:themeColor="text1"/>
                <w14:textFill>
                  <w14:solidFill>
                    <w14:schemeClr w14:val="tx1"/>
                  </w14:solidFill>
                </w14:textFill>
              </w:rPr>
              <w:t>18576000451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870"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1.1.3</w:t>
            </w:r>
          </w:p>
        </w:tc>
        <w:tc>
          <w:tcPr>
            <w:tcW w:w="3877"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5243" w:type="dxa"/>
            <w:vAlign w:val="center"/>
          </w:tcPr>
          <w:p>
            <w:pPr>
              <w:spacing w:line="288" w:lineRule="auto"/>
              <w:rPr>
                <w:rFonts w:hint="default" w:ascii="宋体" w:hAnsi="宋体" w:cs="宋体" w:eastAsiaTheme="minorEastAsia"/>
                <w:color w:val="000000" w:themeColor="text1"/>
                <w:szCs w:val="21"/>
                <w:u w:val="single"/>
                <w:lang w:val="en-US" w:eastAsia="zh-CN"/>
                <w14:textFill>
                  <w14:solidFill>
                    <w14:schemeClr w14:val="tx1"/>
                  </w14:solidFill>
                </w14:textFill>
              </w:rPr>
            </w:pPr>
            <w:r>
              <w:rPr>
                <w:rFonts w:hint="eastAsia" w:ascii="宋体" w:hAnsi="宋体" w:cs="宋体"/>
                <w:color w:val="000000" w:themeColor="text1"/>
                <w:szCs w:val="21"/>
                <w:u w:val="none"/>
                <w:lang w:val="en-US" w:eastAsia="zh-CN"/>
                <w14:textFill>
                  <w14:solidFill>
                    <w14:schemeClr w14:val="tx1"/>
                  </w14:solidFill>
                </w14:textFill>
              </w:rPr>
              <w:t>商业楼工程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870"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1.1.4</w:t>
            </w:r>
          </w:p>
        </w:tc>
        <w:tc>
          <w:tcPr>
            <w:tcW w:w="3877"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建设地点</w:t>
            </w:r>
          </w:p>
        </w:tc>
        <w:tc>
          <w:tcPr>
            <w:tcW w:w="5243" w:type="dxa"/>
            <w:vAlign w:val="center"/>
          </w:tcPr>
          <w:p>
            <w:pPr>
              <w:spacing w:line="288"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中山市小榄镇</w:t>
            </w:r>
            <w:r>
              <w:rPr>
                <w:rFonts w:hint="eastAsia" w:ascii="宋体" w:hAnsi="宋体"/>
                <w:color w:val="000000" w:themeColor="text1"/>
                <w:szCs w:val="21"/>
                <w14:textFill>
                  <w14:solidFill>
                    <w14:schemeClr w14:val="tx1"/>
                  </w14:solidFill>
                </w14:textFill>
              </w:rPr>
              <w:t>民安北路193号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70"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w:t>
            </w:r>
          </w:p>
        </w:tc>
        <w:tc>
          <w:tcPr>
            <w:tcW w:w="3877"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资金来源</w:t>
            </w:r>
          </w:p>
        </w:tc>
        <w:tc>
          <w:tcPr>
            <w:tcW w:w="5243" w:type="dxa"/>
            <w:vAlign w:val="center"/>
          </w:tcPr>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集体自筹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870"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1.2.2</w:t>
            </w:r>
          </w:p>
        </w:tc>
        <w:tc>
          <w:tcPr>
            <w:tcW w:w="3877"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出资比例</w:t>
            </w:r>
          </w:p>
        </w:tc>
        <w:tc>
          <w:tcPr>
            <w:tcW w:w="5243" w:type="dxa"/>
            <w:vAlign w:val="center"/>
          </w:tcPr>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870"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1.2.3</w:t>
            </w:r>
          </w:p>
        </w:tc>
        <w:tc>
          <w:tcPr>
            <w:tcW w:w="3877"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资金落实情况</w:t>
            </w:r>
          </w:p>
        </w:tc>
        <w:tc>
          <w:tcPr>
            <w:tcW w:w="5243" w:type="dxa"/>
            <w:vAlign w:val="center"/>
          </w:tcPr>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870"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1.3.1</w:t>
            </w:r>
          </w:p>
        </w:tc>
        <w:tc>
          <w:tcPr>
            <w:tcW w:w="3877"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竞投范围</w:t>
            </w:r>
          </w:p>
        </w:tc>
        <w:tc>
          <w:tcPr>
            <w:tcW w:w="5243" w:type="dxa"/>
            <w:vAlign w:val="center"/>
          </w:tcPr>
          <w:p>
            <w:pPr>
              <w:spacing w:line="360" w:lineRule="auto"/>
              <w:ind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本工程竞投范围包括土建工程、桩基础工程</w:t>
            </w:r>
            <w:r>
              <w:rPr>
                <w:rFonts w:hint="eastAsia"/>
                <w:color w:val="000000" w:themeColor="text1"/>
                <w:szCs w:val="21"/>
                <w14:textFill>
                  <w14:solidFill>
                    <w14:schemeClr w14:val="tx1"/>
                  </w14:solidFill>
                </w14:textFill>
              </w:rPr>
              <w:t>采用锤击法预应力混凝土管桩φ500（AB型）</w:t>
            </w:r>
            <w:r>
              <w:rPr>
                <w:rFonts w:hint="eastAsia" w:ascii="宋体" w:hAnsi="宋体" w:cs="宋体"/>
                <w:color w:val="000000" w:themeColor="text1"/>
                <w:szCs w:val="21"/>
                <w:shd w:val="clear" w:color="auto" w:fill="FFFFFF" w:themeFill="background1"/>
                <w14:textFill>
                  <w14:solidFill>
                    <w14:schemeClr w14:val="tx1"/>
                  </w14:solidFill>
                </w14:textFill>
              </w:rPr>
              <w:t>）、砌筑工程、白蚁、防雷、门窗、屋面及防水工程、装饰工程、室内外给排水、消防等相关工程。本工程建设单位（项目需求单位）提供的设计方案及固定总价包干方式承包，固定总价包含：包含人工费、材料费、机械费、管理费、运输费、措施费、赶工费、不可预见“风险费”、规费、利润、税费、保险费、验收、报建、包括政府有关主管部门验收收费以及其它与本工程有关的一切费用，并包含按现行的国家验收规范规定的测桩费用（达到桩基础检测规范要求）、基坑监测费用、室内环境检测与实体检测及费用、防雷报审验收及相关费用、防白蚁报审验收及相关费用等所有材料的检测费用均由中选单位承担。中介工程量清单若有漏项，竞投单位必须在答疑时提出，否则由竞投单位负责，设计图纸如存在问题，在竞投单位提出后由设计单位补图并由中介调整工程量清单。</w:t>
            </w:r>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未经</w:t>
            </w:r>
            <w:r>
              <w:rPr>
                <w:rFonts w:hint="eastAsia" w:ascii="宋体" w:hAnsi="宋体" w:cs="宋体"/>
                <w:b/>
                <w:bCs/>
                <w:color w:val="000000" w:themeColor="text1"/>
                <w:szCs w:val="21"/>
                <w14:textFill>
                  <w14:solidFill>
                    <w14:schemeClr w14:val="tx1"/>
                  </w14:solidFill>
                </w14:textFill>
              </w:rPr>
              <w:t>项目需求单位</w:t>
            </w:r>
            <w:r>
              <w:rPr>
                <w:rFonts w:hint="eastAsia" w:ascii="宋体" w:hAnsi="宋体" w:cs="宋体"/>
                <w:color w:val="000000" w:themeColor="text1"/>
                <w:szCs w:val="21"/>
                <w14:textFill>
                  <w14:solidFill>
                    <w14:schemeClr w14:val="tx1"/>
                  </w14:solidFill>
                </w14:textFill>
              </w:rPr>
              <w:t>同意，中选单位不得以任何方式转包或分包本项目</w:t>
            </w:r>
            <w:r>
              <w:rPr>
                <w:rFonts w:hint="eastAsia" w:ascii="宋体" w:hAnsi="宋体" w:cs="宋体"/>
                <w:color w:val="000000" w:themeColor="text1"/>
                <w:spacing w:val="-10"/>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pacing w:val="-10"/>
                <w:szCs w:val="21"/>
                <w14:textFill>
                  <w14:solidFill>
                    <w14:schemeClr w14:val="tx1"/>
                  </w14:solidFill>
                </w14:textFill>
              </w:rPr>
              <w:t>具体内容以建设单位（项目需求单位）提供的工程施工图及补充图纸、需求书、中介预算、答疑文件、工程量清单及相关的资料为准。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870"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1.3.2</w:t>
            </w:r>
          </w:p>
        </w:tc>
        <w:tc>
          <w:tcPr>
            <w:tcW w:w="3877"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计划工期</w:t>
            </w:r>
          </w:p>
        </w:tc>
        <w:tc>
          <w:tcPr>
            <w:tcW w:w="5243" w:type="dxa"/>
            <w:vAlign w:val="center"/>
          </w:tcPr>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计划工期：</w:t>
            </w:r>
            <w:r>
              <w:rPr>
                <w:rFonts w:hint="eastAsia" w:ascii="宋体" w:hAnsi="宋体" w:cs="宋体"/>
                <w:color w:val="000000" w:themeColor="text1"/>
                <w:szCs w:val="21"/>
                <w:u w:val="single"/>
                <w:lang w:val="en-US" w:eastAsia="zh-CN"/>
                <w14:textFill>
                  <w14:solidFill>
                    <w14:schemeClr w14:val="tx1"/>
                  </w14:solidFill>
                </w14:textFill>
              </w:rPr>
              <w:t>365</w:t>
            </w:r>
            <w:r>
              <w:rPr>
                <w:rFonts w:hint="eastAsia" w:ascii="宋体" w:hAnsi="宋体" w:cs="宋体"/>
                <w:color w:val="000000" w:themeColor="text1"/>
                <w:szCs w:val="21"/>
                <w14:textFill>
                  <w14:solidFill>
                    <w14:schemeClr w14:val="tx1"/>
                  </w14:solidFill>
                </w14:textFill>
              </w:rPr>
              <w:t>日历天</w:t>
            </w:r>
          </w:p>
          <w:p>
            <w:pPr>
              <w:spacing w:line="288"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计划开工日期：</w:t>
            </w:r>
            <w:r>
              <w:rPr>
                <w:rFonts w:hint="eastAsia" w:ascii="宋体" w:hAnsi="宋体" w:cs="宋体"/>
                <w:color w:val="000000" w:themeColor="text1"/>
                <w:szCs w:val="21"/>
                <w:lang w:val="en-US" w:eastAsia="zh-CN"/>
                <w14:textFill>
                  <w14:solidFill>
                    <w14:schemeClr w14:val="tx1"/>
                  </w14:solidFill>
                </w14:textFill>
              </w:rPr>
              <w:t>由中选单位与建设单位（项目需求单位）签订合同的第一日计算</w:t>
            </w:r>
          </w:p>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计划竣工日期：</w:t>
            </w:r>
            <w:r>
              <w:rPr>
                <w:rFonts w:hint="eastAsia" w:ascii="宋体" w:hAnsi="宋体" w:cs="宋体"/>
                <w:color w:val="000000" w:themeColor="text1"/>
                <w:szCs w:val="21"/>
                <w:u w:val="single"/>
                <w14:textFill>
                  <w14:solidFill>
                    <w14:schemeClr w14:val="tx1"/>
                  </w14:solidFill>
                </w14:textFill>
              </w:rPr>
              <w:t>202</w:t>
            </w:r>
            <w:r>
              <w:rPr>
                <w:rFonts w:hint="eastAsia" w:ascii="宋体" w:hAnsi="宋体" w:cs="宋体"/>
                <w:color w:val="000000" w:themeColor="text1"/>
                <w:szCs w:val="21"/>
                <w:u w:val="single"/>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lang w:val="en-US" w:eastAsia="zh-CN"/>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日</w:t>
            </w:r>
          </w:p>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（因中选单位原因每延误一天扣</w:t>
            </w:r>
            <w:r>
              <w:rPr>
                <w:rFonts w:hint="eastAsia" w:ascii="宋体" w:hAnsi="宋体" w:cs="宋体"/>
                <w:b/>
                <w:color w:val="000000" w:themeColor="text1"/>
                <w:szCs w:val="21"/>
                <w:u w:val="single"/>
                <w:lang w:val="en-US" w:eastAsia="zh-CN"/>
                <w14:textFill>
                  <w14:solidFill>
                    <w14:schemeClr w14:val="tx1"/>
                  </w14:solidFill>
                </w14:textFill>
              </w:rPr>
              <w:t>10000</w:t>
            </w:r>
            <w:r>
              <w:rPr>
                <w:rFonts w:hint="eastAsia" w:ascii="宋体" w:hAnsi="宋体" w:cs="宋体"/>
                <w:b/>
                <w:color w:val="000000" w:themeColor="text1"/>
                <w:szCs w:val="21"/>
                <w14:textFill>
                  <w14:solidFill>
                    <w14:schemeClr w14:val="tx1"/>
                  </w14:solidFill>
                </w14:textFill>
              </w:rPr>
              <w:t>元</w:t>
            </w:r>
            <w:r>
              <w:rPr>
                <w:rFonts w:hint="eastAsia" w:ascii="宋体" w:hAnsi="宋体" w:cs="宋体"/>
                <w:color w:val="000000" w:themeColor="text1"/>
                <w:szCs w:val="21"/>
                <w14:textFill>
                  <w14:solidFill>
                    <w14:schemeClr w14:val="tx1"/>
                  </w14:solidFill>
                </w14:textFill>
              </w:rPr>
              <w:t>的处罚，违约金总额以不超过合同价的10%为限。由于中选单位责任造成的拖延工期，中选单位还应支付因此所增加的监理费酬金。）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870"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1.3.3</w:t>
            </w:r>
          </w:p>
        </w:tc>
        <w:tc>
          <w:tcPr>
            <w:tcW w:w="3877"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质量要求</w:t>
            </w:r>
          </w:p>
        </w:tc>
        <w:tc>
          <w:tcPr>
            <w:tcW w:w="5243" w:type="dxa"/>
            <w:vAlign w:val="center"/>
          </w:tcPr>
          <w:p>
            <w:pPr>
              <w:spacing w:line="288"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870"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1.3.4</w:t>
            </w:r>
          </w:p>
        </w:tc>
        <w:tc>
          <w:tcPr>
            <w:tcW w:w="3877"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安全文明施工要求</w:t>
            </w:r>
          </w:p>
        </w:tc>
        <w:tc>
          <w:tcPr>
            <w:tcW w:w="5243" w:type="dxa"/>
            <w:vAlign w:val="center"/>
          </w:tcPr>
          <w:p>
            <w:pPr>
              <w:spacing w:line="288" w:lineRule="auto"/>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保证施工期间杜绝死亡事件发生，切实做好安全生产各项防范措施，加强安全施工管理，按建设部颁发的《建筑施工安全检查标准JGJ59-2011》执行；</w:t>
            </w:r>
            <w:r>
              <w:rPr>
                <w:rFonts w:hint="eastAsia" w:ascii="宋体" w:hAnsi="宋体" w:cs="宋体"/>
                <w:b/>
                <w:color w:val="000000" w:themeColor="text1"/>
                <w:szCs w:val="21"/>
                <w14:textFill>
                  <w14:solidFill>
                    <w14:schemeClr w14:val="tx1"/>
                  </w14:solidFill>
                </w14:textFill>
              </w:rPr>
              <w:t>施工过程中若出现一般事故，接受按2007年6月1日起实施的《生产安全事故报告和调查处理条例》和《广东省住房和城乡建设厅建筑工程安全生产动态管理办法》进行处罚。</w:t>
            </w:r>
          </w:p>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u w:val="single"/>
                <w14:textFill>
                  <w14:solidFill>
                    <w14:schemeClr w14:val="tx1"/>
                  </w14:solidFill>
                </w14:textFill>
              </w:rPr>
              <w:t>切实做好文明施工的各项措施，达到文明工地合格标准。</w:t>
            </w:r>
            <w:r>
              <w:rPr>
                <w:rFonts w:hint="eastAsia" w:ascii="宋体" w:hAnsi="宋体" w:cs="宋体"/>
                <w:color w:val="000000" w:themeColor="text1"/>
                <w:szCs w:val="21"/>
                <w14:textFill>
                  <w14:solidFill>
                    <w14:schemeClr w14:val="tx1"/>
                  </w14:solidFill>
                </w14:textFill>
              </w:rPr>
              <w:t>文明施工按建设部《建筑施工安全检查标准》（JGJ59-2011）中有关文明施工的规定、《广东省建筑工程文明施工检查评分细则》（粤建施字【1999】060号）、《中山市建筑施工安全和文明施工评分实施办法(暂行)的通知(中建委)［2001］15号》、“中山市住房和城乡建设局转发省建设厅建筑工程绿色施工安全防护措施费用管理办法及其补充规定的通知（中建通[2008]6号）”以及建设行政主管部门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870"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1.4.1</w:t>
            </w:r>
          </w:p>
        </w:tc>
        <w:tc>
          <w:tcPr>
            <w:tcW w:w="3877"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竞投单位资质条件、能力和信誉</w:t>
            </w:r>
          </w:p>
        </w:tc>
        <w:tc>
          <w:tcPr>
            <w:tcW w:w="5243" w:type="dxa"/>
            <w:vAlign w:val="center"/>
          </w:tcPr>
          <w:p>
            <w:pPr>
              <w:spacing w:line="288"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资质条件：</w:t>
            </w:r>
          </w:p>
          <w:p>
            <w:pPr>
              <w:spacing w:line="288" w:lineRule="auto"/>
              <w:ind w:firstLine="420" w:firstLineChars="200"/>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具备</w:t>
            </w:r>
            <w:r>
              <w:rPr>
                <w:rFonts w:hint="eastAsia" w:ascii="宋体" w:hAnsi="宋体"/>
                <w:color w:val="000000" w:themeColor="text1"/>
                <w:szCs w:val="21"/>
                <w:u w:val="single"/>
                <w14:textFill>
                  <w14:solidFill>
                    <w14:schemeClr w14:val="tx1"/>
                  </w14:solidFill>
                </w14:textFill>
              </w:rPr>
              <w:t>建筑工程</w:t>
            </w:r>
            <w:r>
              <w:rPr>
                <w:rFonts w:ascii="宋体" w:hAnsi="宋体"/>
                <w:color w:val="000000" w:themeColor="text1"/>
                <w:szCs w:val="21"/>
                <w:u w:val="single"/>
                <w14:textFill>
                  <w14:solidFill>
                    <w14:schemeClr w14:val="tx1"/>
                  </w14:solidFill>
                </w14:textFill>
              </w:rPr>
              <w:t>施工总承包叁级</w:t>
            </w:r>
            <w:r>
              <w:rPr>
                <w:rFonts w:hint="eastAsia" w:ascii="宋体" w:hAnsi="宋体" w:cs="宋体"/>
                <w:color w:val="000000" w:themeColor="text1"/>
                <w:szCs w:val="21"/>
                <w14:textFill>
                  <w14:solidFill>
                    <w14:schemeClr w14:val="tx1"/>
                  </w14:solidFill>
                </w14:textFill>
              </w:rPr>
              <w:t>或以上资质（含</w:t>
            </w:r>
            <w:r>
              <w:rPr>
                <w:rFonts w:hint="eastAsia" w:ascii="宋体" w:hAnsi="宋体" w:cs="宋体"/>
                <w:color w:val="000000" w:themeColor="text1"/>
                <w:szCs w:val="21"/>
                <w:u w:val="single"/>
                <w14:textFill>
                  <w14:solidFill>
                    <w14:schemeClr w14:val="tx1"/>
                  </w14:solidFill>
                </w14:textFill>
              </w:rPr>
              <w:t>叁</w:t>
            </w:r>
            <w:r>
              <w:rPr>
                <w:rFonts w:hint="eastAsia" w:ascii="宋体" w:hAnsi="宋体" w:cs="宋体"/>
                <w:color w:val="000000" w:themeColor="text1"/>
                <w:szCs w:val="21"/>
                <w14:textFill>
                  <w14:solidFill>
                    <w14:schemeClr w14:val="tx1"/>
                  </w14:solidFill>
                </w14:textFill>
              </w:rPr>
              <w:t>级）的企业，</w:t>
            </w:r>
            <w:r>
              <w:rPr>
                <w:rFonts w:hint="eastAsia" w:ascii="宋体" w:hAnsi="宋体" w:cs="宋体"/>
                <w:color w:val="000000" w:themeColor="text1"/>
                <w:kern w:val="0"/>
                <w:szCs w:val="21"/>
                <w:lang w:bidi="ar"/>
                <w14:textFill>
                  <w14:solidFill>
                    <w14:schemeClr w14:val="tx1"/>
                  </w14:solidFill>
                </w14:textFill>
              </w:rPr>
              <w:t>经过市场监督管理部门确定的具有独立法人资格的企业，并具有有效的安全生产许可证</w:t>
            </w:r>
            <w:r>
              <w:rPr>
                <w:rFonts w:hint="eastAsia" w:ascii="宋体" w:hAnsi="宋体" w:cs="宋体"/>
                <w:color w:val="000000" w:themeColor="text1"/>
                <w:kern w:val="0"/>
                <w:szCs w:val="21"/>
                <w:lang w:eastAsia="zh-CN" w:bidi="ar"/>
                <w14:textFill>
                  <w14:solidFill>
                    <w14:schemeClr w14:val="tx1"/>
                  </w14:solidFill>
                </w14:textFill>
              </w:rPr>
              <w:t>。</w:t>
            </w:r>
          </w:p>
          <w:p>
            <w:pPr>
              <w:spacing w:line="288" w:lineRule="auto"/>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诚信要求：</w:t>
            </w:r>
          </w:p>
          <w:p>
            <w:pPr>
              <w:spacing w:line="288" w:lineRule="auto"/>
              <w:rPr>
                <w:rFonts w:hint="eastAsia" w:ascii="宋体" w:hAnsi="宋体" w:cs="宋体" w:eastAsiaTheme="minorEastAsia"/>
                <w:color w:val="000000" w:themeColor="text1"/>
                <w:szCs w:val="21"/>
                <w:highlight w:val="none"/>
                <w:u w:val="single"/>
                <w:lang w:eastAsia="zh-CN"/>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在中山市建设工程企业诚信评价</w:t>
            </w:r>
            <w:r>
              <w:rPr>
                <w:rFonts w:hint="eastAsia" w:ascii="宋体" w:hAnsi="宋体" w:cs="宋体"/>
                <w:color w:val="000000" w:themeColor="text1"/>
                <w:szCs w:val="21"/>
                <w:highlight w:val="none"/>
                <w:u w:val="single"/>
                <w:lang w:val="en-US" w:eastAsia="zh-CN"/>
                <w14:textFill>
                  <w14:solidFill>
                    <w14:schemeClr w14:val="tx1"/>
                  </w14:solidFill>
                </w14:textFill>
              </w:rPr>
              <w:t>C</w:t>
            </w:r>
            <w:r>
              <w:rPr>
                <w:rFonts w:hint="eastAsia" w:ascii="宋体" w:hAnsi="宋体" w:cs="宋体"/>
                <w:color w:val="000000" w:themeColor="text1"/>
                <w:szCs w:val="21"/>
                <w:highlight w:val="none"/>
                <w:u w:val="single"/>
                <w14:textFill>
                  <w14:solidFill>
                    <w14:schemeClr w14:val="tx1"/>
                  </w14:solidFill>
                </w14:textFill>
              </w:rPr>
              <w:t>级及以上。（提供20</w:t>
            </w:r>
            <w:r>
              <w:rPr>
                <w:rFonts w:hint="eastAsia" w:ascii="宋体" w:hAnsi="宋体" w:cs="宋体"/>
                <w:color w:val="000000" w:themeColor="text1"/>
                <w:szCs w:val="21"/>
                <w:highlight w:val="none"/>
                <w:u w:val="single"/>
                <w:lang w:val="en-US" w:eastAsia="zh-CN"/>
                <w14:textFill>
                  <w14:solidFill>
                    <w14:schemeClr w14:val="tx1"/>
                  </w14:solidFill>
                </w14:textFill>
              </w:rPr>
              <w:t>20</w:t>
            </w:r>
            <w:r>
              <w:rPr>
                <w:rFonts w:hint="eastAsia" w:ascii="宋体" w:hAnsi="宋体" w:cs="宋体"/>
                <w:color w:val="000000" w:themeColor="text1"/>
                <w:szCs w:val="21"/>
                <w:highlight w:val="none"/>
                <w:u w:val="singl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11</w:t>
            </w:r>
            <w:r>
              <w:rPr>
                <w:rFonts w:hint="eastAsia" w:ascii="宋体" w:hAnsi="宋体" w:cs="宋体"/>
                <w:color w:val="000000" w:themeColor="text1"/>
                <w:szCs w:val="21"/>
                <w:highlight w:val="none"/>
                <w:u w:val="single"/>
                <w14:textFill>
                  <w14:solidFill>
                    <w14:schemeClr w14:val="tx1"/>
                  </w14:solidFill>
                </w14:textFill>
              </w:rPr>
              <w:t>月份企业网页信息截图为准）</w:t>
            </w:r>
            <w:r>
              <w:rPr>
                <w:rFonts w:hint="eastAsia" w:ascii="宋体" w:hAnsi="宋体" w:cs="宋体"/>
                <w:color w:val="000000" w:themeColor="text1"/>
                <w:szCs w:val="21"/>
                <w:highlight w:val="none"/>
                <w:u w:val="single"/>
                <w:lang w:eastAsia="zh-CN"/>
                <w14:textFill>
                  <w14:solidFill>
                    <w14:schemeClr w14:val="tx1"/>
                  </w14:solidFill>
                </w14:textFill>
              </w:rPr>
              <w:t>。</w:t>
            </w:r>
          </w:p>
          <w:p>
            <w:pPr>
              <w:spacing w:line="288"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其他要求：</w:t>
            </w:r>
          </w:p>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根据相关文件要求，在《信用中国》网站提供（网址： www.creditchina.gov.cn ）未被确定为“失信被执行人”报告，报名单位需下载打印信用报告。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870"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1.4.2</w:t>
            </w:r>
          </w:p>
        </w:tc>
        <w:tc>
          <w:tcPr>
            <w:tcW w:w="3877"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是否接受联合体竞投</w:t>
            </w:r>
          </w:p>
        </w:tc>
        <w:tc>
          <w:tcPr>
            <w:tcW w:w="5243" w:type="dxa"/>
            <w:vAlign w:val="center"/>
          </w:tcPr>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870"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1.9.1</w:t>
            </w:r>
          </w:p>
        </w:tc>
        <w:tc>
          <w:tcPr>
            <w:tcW w:w="3877"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踏勘现场</w:t>
            </w:r>
          </w:p>
        </w:tc>
        <w:tc>
          <w:tcPr>
            <w:tcW w:w="5243" w:type="dxa"/>
            <w:vAlign w:val="center"/>
          </w:tcPr>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bdr w:val="single" w:color="auto" w:sz="4" w:space="0"/>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不组织踏勘现场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870"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c>
          <w:tcPr>
            <w:tcW w:w="3877"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竞投答疑</w:t>
            </w:r>
          </w:p>
          <w:p>
            <w:pPr>
              <w:spacing w:line="288" w:lineRule="auto"/>
              <w:jc w:val="center"/>
              <w:rPr>
                <w:rFonts w:hint="eastAsia" w:ascii="宋体" w:hAnsi="宋体" w:cs="宋体"/>
                <w:color w:val="000000" w:themeColor="text1"/>
                <w:szCs w:val="21"/>
                <w14:textFill>
                  <w14:solidFill>
                    <w14:schemeClr w14:val="tx1"/>
                  </w14:solidFill>
                </w14:textFill>
              </w:rPr>
            </w:pPr>
          </w:p>
        </w:tc>
        <w:tc>
          <w:tcPr>
            <w:tcW w:w="5243" w:type="dxa"/>
            <w:vAlign w:val="center"/>
          </w:tcPr>
          <w:p>
            <w:pPr>
              <w:spacing w:line="288" w:lineRule="auto"/>
              <w:ind w:left="2" w:firstLine="434" w:firstLineChars="207"/>
              <w:rPr>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竞投单位向建设单位（项目需求单位）（或代理单位）提交有关问题的，可按竞投单位须知前附表中议程安排的时间内</w:t>
            </w:r>
            <w:r>
              <w:rPr>
                <w:rFonts w:hint="eastAsia" w:ascii="宋体" w:hAnsi="宋体" w:cs="宋体"/>
                <w:bCs/>
                <w:color w:val="000000" w:themeColor="text1"/>
                <w:szCs w:val="21"/>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通过竞投单位指定邮箱</w:t>
            </w:r>
            <w:r>
              <w:rPr>
                <w:rFonts w:hint="eastAsia" w:ascii="宋体" w:hAnsi="宋体" w:cs="宋体"/>
                <w:bCs/>
                <w:color w:val="000000" w:themeColor="text1"/>
                <w:szCs w:val="21"/>
                <w14:textFill>
                  <w14:solidFill>
                    <w14:schemeClr w14:val="tx1"/>
                  </w14:solidFill>
                </w14:textFill>
              </w:rPr>
              <w:t>将问题以WORD文档电子文件（不能用图片）格式发送至 中山市小榄镇住房和城乡建设局招投标管理办公室 邮箱：</w:t>
            </w:r>
            <w:r>
              <w:rPr>
                <w:rFonts w:hint="eastAsia" w:ascii="宋体" w:hAnsi="宋体" w:cs="宋体"/>
                <w:bCs/>
                <w:color w:val="000000" w:themeColor="text1"/>
                <w:szCs w:val="21"/>
                <w:u w:val="single"/>
                <w:lang w:val="en-US" w:eastAsia="zh-CN"/>
                <w14:textFill>
                  <w14:solidFill>
                    <w14:schemeClr w14:val="tx1"/>
                  </w14:solidFill>
                </w14:textFill>
              </w:rPr>
              <w:t xml:space="preserve"> </w:t>
            </w:r>
            <w:r>
              <w:rPr>
                <w:rFonts w:hint="eastAsia" w:ascii="宋体" w:hAnsi="宋体" w:cs="宋体"/>
                <w:bCs/>
                <w:color w:val="000000" w:themeColor="text1"/>
                <w:szCs w:val="21"/>
                <w:u w:val="single"/>
                <w:lang w:val="en-US" w:eastAsia="zh-CN"/>
                <w14:textFill>
                  <w14:solidFill>
                    <w14:schemeClr w14:val="tx1"/>
                  </w14:solidFill>
                </w14:textFill>
              </w:rPr>
              <w:fldChar w:fldCharType="begin"/>
            </w:r>
            <w:r>
              <w:rPr>
                <w:rFonts w:hint="eastAsia" w:ascii="宋体" w:hAnsi="宋体" w:cs="宋体"/>
                <w:bCs/>
                <w:color w:val="000000" w:themeColor="text1"/>
                <w:szCs w:val="21"/>
                <w:u w:val="single"/>
                <w:lang w:val="en-US" w:eastAsia="zh-CN"/>
                <w14:textFill>
                  <w14:solidFill>
                    <w14:schemeClr w14:val="tx1"/>
                  </w14:solidFill>
                </w14:textFill>
              </w:rPr>
              <w:instrText xml:space="preserve"> HYPERLINK "mailto:xlzbb@xiaolan.cn" </w:instrText>
            </w:r>
            <w:r>
              <w:rPr>
                <w:rFonts w:hint="eastAsia" w:ascii="宋体" w:hAnsi="宋体" w:cs="宋体"/>
                <w:bCs/>
                <w:color w:val="000000" w:themeColor="text1"/>
                <w:szCs w:val="21"/>
                <w:u w:val="single"/>
                <w:lang w:val="en-US" w:eastAsia="zh-CN"/>
                <w14:textFill>
                  <w14:solidFill>
                    <w14:schemeClr w14:val="tx1"/>
                  </w14:solidFill>
                </w14:textFill>
              </w:rPr>
              <w:fldChar w:fldCharType="separate"/>
            </w:r>
            <w:r>
              <w:rPr>
                <w:rStyle w:val="12"/>
                <w:rFonts w:hint="eastAsia" w:ascii="宋体" w:hAnsi="宋体" w:cs="宋体"/>
                <w:bCs/>
                <w:color w:val="000000" w:themeColor="text1"/>
                <w:szCs w:val="21"/>
                <w:lang w:val="en-US" w:eastAsia="zh-CN"/>
                <w14:textFill>
                  <w14:solidFill>
                    <w14:schemeClr w14:val="tx1"/>
                  </w14:solidFill>
                </w14:textFill>
              </w:rPr>
              <w:t>xlzbb@xiaolan.cn</w:t>
            </w:r>
            <w:r>
              <w:rPr>
                <w:rFonts w:hint="eastAsia" w:ascii="宋体" w:hAnsi="宋体" w:cs="宋体"/>
                <w:bCs/>
                <w:color w:val="000000" w:themeColor="text1"/>
                <w:szCs w:val="21"/>
                <w:u w:val="single"/>
                <w:lang w:val="en-US" w:eastAsia="zh-CN"/>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t>且所提交的资料以无记名形式提交，不得有任何可识别竞投单位单位及人员的标识。</w:t>
            </w:r>
            <w:r>
              <w:rPr>
                <w:rFonts w:hint="eastAsia" w:ascii="宋体" w:hAnsi="宋体" w:cs="宋体"/>
                <w:b/>
                <w:color w:val="000000" w:themeColor="text1"/>
                <w14:textFill>
                  <w14:solidFill>
                    <w14:schemeClr w14:val="tx1"/>
                  </w14:solidFill>
                </w14:textFill>
              </w:rPr>
              <w:t>如竞投单位未用指定邮箱发出并且发送提疑文件格式错误，将无法联系而导致不予接受其提疑问题等情况，后果自负。</w:t>
            </w:r>
            <w:r>
              <w:rPr>
                <w:rFonts w:hint="eastAsia" w:ascii="宋体" w:hAnsi="宋体" w:cs="宋体"/>
                <w:bCs/>
                <w:color w:val="000000" w:themeColor="text1"/>
                <w:szCs w:val="21"/>
                <w14:textFill>
                  <w14:solidFill>
                    <w14:schemeClr w14:val="tx1"/>
                  </w14:solidFill>
                </w14:textFill>
              </w:rPr>
              <w:t>如有疑问，请及时联系中山市小榄镇住房和城乡建设局招投标管理办公室</w:t>
            </w:r>
            <w:r>
              <w:rPr>
                <w:rFonts w:hint="eastAsia" w:ascii="宋体" w:hAnsi="宋体" w:cs="宋体"/>
                <w:bCs/>
                <w:color w:val="000000" w:themeColor="text1"/>
                <w:szCs w:val="21"/>
                <w:lang w:val="en-US" w:eastAsia="zh-CN"/>
                <w14:textFill>
                  <w14:solidFill>
                    <w14:schemeClr w14:val="tx1"/>
                  </w14:solidFill>
                </w14:textFill>
              </w:rPr>
              <w:t>何</w:t>
            </w:r>
            <w:r>
              <w:rPr>
                <w:rFonts w:hint="eastAsia" w:ascii="宋体" w:hAnsi="宋体" w:cs="宋体"/>
                <w:bCs/>
                <w:color w:val="000000" w:themeColor="text1"/>
                <w:szCs w:val="21"/>
                <w14:textFill>
                  <w14:solidFill>
                    <w14:schemeClr w14:val="tx1"/>
                  </w14:solidFill>
                </w14:textFill>
              </w:rPr>
              <w:t>小姐（联系电话：</w:t>
            </w:r>
            <w:r>
              <w:rPr>
                <w:rFonts w:hint="eastAsia" w:ascii="宋体" w:hAnsi="宋体" w:cs="宋体"/>
                <w:bCs/>
                <w:color w:val="000000" w:themeColor="text1"/>
                <w:szCs w:val="21"/>
                <w:u w:val="single"/>
                <w14:textFill>
                  <w14:solidFill>
                    <w14:schemeClr w14:val="tx1"/>
                  </w14:solidFill>
                </w14:textFill>
              </w:rPr>
              <w:t>0760-22280839</w:t>
            </w:r>
            <w:r>
              <w:rPr>
                <w:rFonts w:hint="eastAsia" w:ascii="宋体" w:hAnsi="宋体" w:cs="宋体"/>
                <w:bCs/>
                <w:color w:val="000000" w:themeColor="text1"/>
                <w:szCs w:val="21"/>
                <w14:textFill>
                  <w14:solidFill>
                    <w14:schemeClr w14:val="tx1"/>
                  </w14:solidFill>
                </w14:textFill>
              </w:rPr>
              <w:t>）</w:t>
            </w:r>
          </w:p>
          <w:p>
            <w:pPr>
              <w:spacing w:line="288" w:lineRule="auto"/>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u w:val="single"/>
                <w14:textFill>
                  <w14:solidFill>
                    <w14:schemeClr w14:val="tx1"/>
                  </w14:solidFill>
                </w14:textFill>
              </w:rPr>
              <w:t>中山市小榄镇住房和城乡建设局招投标管理办公室</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(工作小组）</w:t>
            </w:r>
            <w:r>
              <w:rPr>
                <w:rFonts w:hint="eastAsia" w:ascii="宋体" w:hAnsi="宋体" w:cs="宋体"/>
                <w:color w:val="000000" w:themeColor="text1"/>
                <w14:textFill>
                  <w14:solidFill>
                    <w14:schemeClr w14:val="tx1"/>
                  </w14:solidFill>
                </w14:textFill>
              </w:rPr>
              <w:t>收集相关问题，组织有关单位人员研究并形成答疑文件（补遗书），</w:t>
            </w:r>
            <w:r>
              <w:rPr>
                <w:rFonts w:hint="eastAsia" w:ascii="宋体" w:hAnsi="宋体" w:cs="宋体"/>
                <w:bCs/>
                <w:color w:val="000000" w:themeColor="text1"/>
                <w:szCs w:val="21"/>
                <w14:textFill>
                  <w14:solidFill>
                    <w14:schemeClr w14:val="tx1"/>
                  </w14:solidFill>
                </w14:textFill>
              </w:rPr>
              <w:t>由</w:t>
            </w:r>
            <w:r>
              <w:rPr>
                <w:rFonts w:hint="eastAsia" w:ascii="宋体" w:hAnsi="宋体" w:cs="宋体"/>
                <w:bCs/>
                <w:color w:val="000000" w:themeColor="text1"/>
                <w:szCs w:val="21"/>
                <w:u w:val="single"/>
                <w14:textFill>
                  <w14:solidFill>
                    <w14:schemeClr w14:val="tx1"/>
                  </w14:solidFill>
                </w14:textFill>
              </w:rPr>
              <w:t xml:space="preserve"> 中山市小榄镇住房和城乡建设局招投标管理办公室 </w:t>
            </w:r>
            <w:r>
              <w:rPr>
                <w:rFonts w:hint="eastAsia" w:ascii="宋体" w:hAnsi="宋体" w:cs="宋体"/>
                <w:bCs/>
                <w:color w:val="000000" w:themeColor="text1"/>
                <w:szCs w:val="21"/>
                <w14:textFill>
                  <w14:solidFill>
                    <w14:schemeClr w14:val="tx1"/>
                  </w14:solidFill>
                </w14:textFill>
              </w:rPr>
              <w:t>(工作小组）统一以邮件方式回复，将回复到竞投单位指定邮箱中（必须设置自动回复功能）。</w:t>
            </w:r>
          </w:p>
          <w:p>
            <w:pPr>
              <w:spacing w:line="288"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各竞投单位自行查收下载答疑文件（补遗书），建设单位（项目需求单位）不再另行通知。如在前附表规定时间内未能收到答疑文件（补遗书），请及时联系代理单位，若竞投单位因自身原因未能获取答疑资料造成的后果，由竞投单位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70"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1.10.1</w:t>
            </w:r>
          </w:p>
        </w:tc>
        <w:tc>
          <w:tcPr>
            <w:tcW w:w="3877"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竞投单位提出问题的截止时间</w:t>
            </w:r>
          </w:p>
        </w:tc>
        <w:tc>
          <w:tcPr>
            <w:tcW w:w="5243" w:type="dxa"/>
            <w:vAlign w:val="center"/>
          </w:tcPr>
          <w:p>
            <w:pPr>
              <w:spacing w:line="288"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2020年11月23日17:00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70"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1.10.2</w:t>
            </w:r>
          </w:p>
        </w:tc>
        <w:tc>
          <w:tcPr>
            <w:tcW w:w="3877"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建设单位（项目需求单位）网上澄清的截止时间</w:t>
            </w:r>
          </w:p>
        </w:tc>
        <w:tc>
          <w:tcPr>
            <w:tcW w:w="5243" w:type="dxa"/>
            <w:vAlign w:val="center"/>
          </w:tcPr>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r>
              <w:rPr>
                <w:rFonts w:hint="eastAsia" w:ascii="宋体" w:hAnsi="宋体" w:cs="宋体"/>
                <w:color w:val="000000" w:themeColor="text1"/>
                <w:szCs w:val="21"/>
                <w:lang w:val="en-US" w:eastAsia="zh-CN"/>
                <w14:textFill>
                  <w14:solidFill>
                    <w14:schemeClr w14:val="tx1"/>
                  </w14:solidFill>
                </w14:textFill>
              </w:rPr>
              <w:t>20年11</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26</w:t>
            </w:r>
            <w:r>
              <w:rPr>
                <w:rFonts w:hint="eastAsia" w:ascii="宋体" w:hAnsi="宋体" w:cs="宋体"/>
                <w:color w:val="000000" w:themeColor="text1"/>
                <w:szCs w:val="21"/>
                <w14:textFill>
                  <w14:solidFill>
                    <w14:schemeClr w14:val="tx1"/>
                  </w14:solidFill>
                </w14:textFill>
              </w:rPr>
              <w:t>日17:</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870"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w:t>
            </w:r>
          </w:p>
        </w:tc>
        <w:tc>
          <w:tcPr>
            <w:tcW w:w="3877"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分包</w:t>
            </w:r>
          </w:p>
        </w:tc>
        <w:tc>
          <w:tcPr>
            <w:tcW w:w="5243" w:type="dxa"/>
            <w:vAlign w:val="center"/>
          </w:tcPr>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bdr w:val="single" w:color="auto" w:sz="4" w:space="0"/>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870"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w:t>
            </w:r>
          </w:p>
        </w:tc>
        <w:tc>
          <w:tcPr>
            <w:tcW w:w="3877"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偏离</w:t>
            </w:r>
          </w:p>
        </w:tc>
        <w:tc>
          <w:tcPr>
            <w:tcW w:w="5243" w:type="dxa"/>
            <w:vAlign w:val="center"/>
          </w:tcPr>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bdr w:val="single" w:color="auto" w:sz="4" w:space="0"/>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870"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w:t>
            </w:r>
          </w:p>
        </w:tc>
        <w:tc>
          <w:tcPr>
            <w:tcW w:w="3877"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构成项目需求书的其他材料</w:t>
            </w:r>
          </w:p>
        </w:tc>
        <w:tc>
          <w:tcPr>
            <w:tcW w:w="5243" w:type="dxa"/>
            <w:vAlign w:val="center"/>
          </w:tcPr>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施工设计图、中介预算及工程量清单、竞投答疑文件等。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70"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2.2.1</w:t>
            </w:r>
          </w:p>
        </w:tc>
        <w:tc>
          <w:tcPr>
            <w:tcW w:w="3877"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竞投单位要求澄清项目需求书的截止时间</w:t>
            </w:r>
          </w:p>
        </w:tc>
        <w:tc>
          <w:tcPr>
            <w:tcW w:w="5243" w:type="dxa"/>
            <w:vAlign w:val="center"/>
          </w:tcPr>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2020年11月23日17:00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70"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2.2.2</w:t>
            </w:r>
          </w:p>
        </w:tc>
        <w:tc>
          <w:tcPr>
            <w:tcW w:w="3877"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竞投会截止时间</w:t>
            </w:r>
          </w:p>
        </w:tc>
        <w:tc>
          <w:tcPr>
            <w:tcW w:w="5243" w:type="dxa"/>
            <w:vAlign w:val="center"/>
          </w:tcPr>
          <w:p>
            <w:pPr>
              <w:spacing w:line="288" w:lineRule="auto"/>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r>
              <w:rPr>
                <w:rFonts w:hint="eastAsia" w:ascii="宋体" w:hAnsi="宋体" w:cs="宋体"/>
                <w:color w:val="000000" w:themeColor="text1"/>
                <w:szCs w:val="21"/>
                <w:lang w:val="en-US" w:eastAsia="zh-CN"/>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日</w:t>
            </w:r>
            <w:r>
              <w:rPr>
                <w:rFonts w:hint="eastAsia" w:ascii="宋体" w:hAnsi="宋体" w:cs="宋体"/>
                <w:color w:val="000000" w:themeColor="text1"/>
                <w:szCs w:val="21"/>
                <w:lang w:val="en-US" w:eastAsia="zh-CN"/>
                <w14:textFill>
                  <w14:solidFill>
                    <w14:schemeClr w14:val="tx1"/>
                  </w14:solidFill>
                </w14:textFill>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70"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2.2.3</w:t>
            </w:r>
          </w:p>
        </w:tc>
        <w:tc>
          <w:tcPr>
            <w:tcW w:w="3877"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竞投会时间</w:t>
            </w:r>
          </w:p>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（纸质竞投文件递交截止时间）</w:t>
            </w:r>
          </w:p>
        </w:tc>
        <w:tc>
          <w:tcPr>
            <w:tcW w:w="5243" w:type="dxa"/>
            <w:vAlign w:val="center"/>
          </w:tcPr>
          <w:p>
            <w:pPr>
              <w:spacing w:line="288"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r>
              <w:rPr>
                <w:rFonts w:hint="eastAsia" w:ascii="宋体" w:hAnsi="宋体" w:cs="宋体"/>
                <w:color w:val="000000" w:themeColor="text1"/>
                <w:szCs w:val="21"/>
                <w:lang w:val="en-US" w:eastAsia="zh-CN"/>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日9:</w:t>
            </w:r>
            <w:r>
              <w:rPr>
                <w:rFonts w:hint="eastAsia" w:ascii="宋体" w:hAnsi="宋体" w:cs="宋体"/>
                <w:color w:val="000000" w:themeColor="text1"/>
                <w:szCs w:val="21"/>
                <w:lang w:val="en-US" w:eastAsia="zh-CN"/>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870"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3.1.1</w:t>
            </w:r>
          </w:p>
        </w:tc>
        <w:tc>
          <w:tcPr>
            <w:tcW w:w="3877"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构成竞投文件的其他材料</w:t>
            </w:r>
          </w:p>
        </w:tc>
        <w:tc>
          <w:tcPr>
            <w:tcW w:w="5243" w:type="dxa"/>
            <w:vAlign w:val="center"/>
          </w:tcPr>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竞投单位认为需提交的其他资料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870"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3.3.1</w:t>
            </w:r>
          </w:p>
        </w:tc>
        <w:tc>
          <w:tcPr>
            <w:tcW w:w="3877"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竞投有效期</w:t>
            </w:r>
          </w:p>
        </w:tc>
        <w:tc>
          <w:tcPr>
            <w:tcW w:w="5243" w:type="dxa"/>
            <w:vAlign w:val="center"/>
          </w:tcPr>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90  个</w:t>
            </w:r>
            <w:r>
              <w:rPr>
                <w:rFonts w:hint="eastAsia" w:ascii="宋体" w:hAnsi="宋体" w:cs="宋体"/>
                <w:color w:val="000000" w:themeColor="text1"/>
                <w14:textFill>
                  <w14:solidFill>
                    <w14:schemeClr w14:val="tx1"/>
                  </w14:solidFill>
                </w14:textFill>
              </w:rPr>
              <w:t>日历天（从</w:t>
            </w:r>
            <w:r>
              <w:rPr>
                <w:rFonts w:hint="eastAsia" w:ascii="宋体" w:hAnsi="宋体" w:cs="宋体"/>
                <w:color w:val="000000" w:themeColor="text1"/>
                <w:szCs w:val="21"/>
                <w14:textFill>
                  <w14:solidFill>
                    <w14:schemeClr w14:val="tx1"/>
                  </w14:solidFill>
                </w14:textFill>
              </w:rPr>
              <w:t>纸质竞投文件递交截止</w:t>
            </w:r>
            <w:r>
              <w:rPr>
                <w:rFonts w:hint="eastAsia" w:ascii="宋体" w:hAnsi="宋体" w:cs="宋体"/>
                <w:color w:val="000000" w:themeColor="text1"/>
                <w14:textFill>
                  <w14:solidFill>
                    <w14:schemeClr w14:val="tx1"/>
                  </w14:solidFill>
                </w14:textFill>
              </w:rPr>
              <w:t>之日计起）</w:t>
            </w:r>
            <w:r>
              <w:rPr>
                <w:rFonts w:hint="eastAsia" w:ascii="宋体" w:hAnsi="宋体" w:cs="宋体"/>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870"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3.4.1</w:t>
            </w:r>
          </w:p>
        </w:tc>
        <w:tc>
          <w:tcPr>
            <w:tcW w:w="3877"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竞投保证金</w:t>
            </w:r>
          </w:p>
        </w:tc>
        <w:tc>
          <w:tcPr>
            <w:tcW w:w="5243" w:type="dxa"/>
            <w:vAlign w:val="center"/>
          </w:tcPr>
          <w:p>
            <w:pPr>
              <w:spacing w:line="288" w:lineRule="auto"/>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竞投单位将竞投保证金由</w:t>
            </w:r>
            <w:r>
              <w:rPr>
                <w:rFonts w:hint="eastAsia" w:ascii="宋体" w:hAnsi="宋体" w:cs="宋体"/>
                <w:b/>
                <w:bCs/>
                <w:color w:val="000000" w:themeColor="text1"/>
                <w:szCs w:val="21"/>
                <w14:textFill>
                  <w14:solidFill>
                    <w14:schemeClr w14:val="tx1"/>
                  </w14:solidFill>
                </w14:textFill>
              </w:rPr>
              <w:t>企业基本账户</w:t>
            </w:r>
            <w:r>
              <w:rPr>
                <w:rFonts w:hint="eastAsia" w:ascii="宋体" w:hAnsi="宋体" w:cs="宋体"/>
                <w:bCs/>
                <w:color w:val="000000" w:themeColor="text1"/>
                <w:szCs w:val="21"/>
                <w14:textFill>
                  <w14:solidFill>
                    <w14:schemeClr w14:val="tx1"/>
                  </w14:solidFill>
                </w14:textFill>
              </w:rPr>
              <w:t>汇入以下账户：</w:t>
            </w:r>
          </w:p>
          <w:p>
            <w:pPr>
              <w:spacing w:line="360" w:lineRule="exact"/>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开户单位：中山市小榄镇北区股份合作经济联合社</w:t>
            </w:r>
          </w:p>
          <w:p>
            <w:pPr>
              <w:spacing w:line="360" w:lineRule="exact"/>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开户银行：中山农商银行小榄福兴分社</w:t>
            </w:r>
          </w:p>
          <w:p>
            <w:pPr>
              <w:spacing w:line="360" w:lineRule="exact"/>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开户账号：</w:t>
            </w:r>
            <w:r>
              <w:rPr>
                <w:rFonts w:hint="eastAsia" w:asciiTheme="minorEastAsia" w:hAnsiTheme="minorEastAsia" w:eastAsiaTheme="minorEastAsia" w:cstheme="minorEastAsia"/>
                <w:b/>
                <w:color w:val="000000" w:themeColor="text1"/>
                <w:szCs w:val="21"/>
                <w14:textFill>
                  <w14:solidFill>
                    <w14:schemeClr w14:val="tx1"/>
                  </w14:solidFill>
                </w14:textFill>
              </w:rPr>
              <w:t>80020000000047278</w:t>
            </w:r>
          </w:p>
          <w:p>
            <w:pPr>
              <w:spacing w:line="360" w:lineRule="exact"/>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金额：</w:t>
            </w:r>
            <w:r>
              <w:rPr>
                <w:rFonts w:hint="eastAsia"/>
                <w:b/>
                <w:color w:val="000000" w:themeColor="text1"/>
                <w:sz w:val="24"/>
                <w14:textFill>
                  <w14:solidFill>
                    <w14:schemeClr w14:val="tx1"/>
                  </w14:solidFill>
                </w14:textFill>
              </w:rPr>
              <w:t>300,000.00</w:t>
            </w:r>
            <w:r>
              <w:rPr>
                <w:rFonts w:hint="eastAsia"/>
                <w:b/>
                <w:color w:val="000000" w:themeColor="text1"/>
                <w:szCs w:val="21"/>
                <w14:textFill>
                  <w14:solidFill>
                    <w14:schemeClr w14:val="tx1"/>
                  </w14:solidFill>
                </w14:textFill>
              </w:rPr>
              <w:t>元（大写：叁拾万元整）</w:t>
            </w:r>
          </w:p>
          <w:p>
            <w:pPr>
              <w:spacing w:line="360" w:lineRule="exac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缴纳竞投保证金到账截止时间：</w:t>
            </w:r>
            <w:r>
              <w:rPr>
                <w:rFonts w:ascii="宋体" w:hAnsi="宋体" w:cs="宋体"/>
                <w:b/>
                <w:bCs/>
                <w:color w:val="000000" w:themeColor="text1"/>
                <w:u w:val="single"/>
                <w14:textFill>
                  <w14:solidFill>
                    <w14:schemeClr w14:val="tx1"/>
                  </w14:solidFill>
                </w14:textFill>
              </w:rPr>
              <w:t>2020</w:t>
            </w:r>
            <w:r>
              <w:rPr>
                <w:rFonts w:hint="eastAsia" w:ascii="宋体" w:hAnsi="宋体" w:cs="宋体"/>
                <w:b/>
                <w:bCs/>
                <w:color w:val="000000" w:themeColor="text1"/>
                <w:u w:val="single"/>
                <w14:textFill>
                  <w14:solidFill>
                    <w14:schemeClr w14:val="tx1"/>
                  </w14:solidFill>
                </w14:textFill>
              </w:rPr>
              <w:t>年</w:t>
            </w:r>
            <w:r>
              <w:rPr>
                <w:rFonts w:hint="eastAsia" w:ascii="宋体" w:hAnsi="宋体" w:cs="宋体"/>
                <w:b/>
                <w:bCs/>
                <w:color w:val="000000" w:themeColor="text1"/>
                <w:u w:val="single"/>
                <w:lang w:val="en-US" w:eastAsia="zh-CN"/>
                <w14:textFill>
                  <w14:solidFill>
                    <w14:schemeClr w14:val="tx1"/>
                  </w14:solidFill>
                </w14:textFill>
              </w:rPr>
              <w:t>12</w:t>
            </w:r>
            <w:r>
              <w:rPr>
                <w:rFonts w:hint="eastAsia" w:ascii="宋体" w:hAnsi="宋体" w:cs="宋体"/>
                <w:b/>
                <w:bCs/>
                <w:color w:val="000000" w:themeColor="text1"/>
                <w:u w:val="single"/>
                <w14:textFill>
                  <w14:solidFill>
                    <w14:schemeClr w14:val="tx1"/>
                  </w14:solidFill>
                </w14:textFill>
              </w:rPr>
              <w:t>月</w:t>
            </w:r>
            <w:r>
              <w:rPr>
                <w:rFonts w:hint="eastAsia" w:ascii="宋体" w:hAnsi="宋体" w:cs="宋体"/>
                <w:b/>
                <w:bCs/>
                <w:color w:val="000000" w:themeColor="text1"/>
                <w:u w:val="single"/>
                <w:lang w:val="en-US" w:eastAsia="zh-CN"/>
                <w14:textFill>
                  <w14:solidFill>
                    <w14:schemeClr w14:val="tx1"/>
                  </w14:solidFill>
                </w14:textFill>
              </w:rPr>
              <w:t>2</w:t>
            </w:r>
            <w:r>
              <w:rPr>
                <w:rFonts w:hint="eastAsia" w:ascii="宋体" w:hAnsi="宋体" w:cs="宋体"/>
                <w:b/>
                <w:bCs/>
                <w:color w:val="000000" w:themeColor="text1"/>
                <w:u w:val="single"/>
                <w14:textFill>
                  <w14:solidFill>
                    <w14:schemeClr w14:val="tx1"/>
                  </w14:solidFill>
                </w14:textFill>
              </w:rPr>
              <w:t>日</w:t>
            </w:r>
            <w:r>
              <w:rPr>
                <w:rFonts w:ascii="宋体" w:hAnsi="宋体" w:cs="宋体"/>
                <w:b/>
                <w:bCs/>
                <w:color w:val="000000" w:themeColor="text1"/>
                <w:u w:val="single"/>
                <w14:textFill>
                  <w14:solidFill>
                    <w14:schemeClr w14:val="tx1"/>
                  </w14:solidFill>
                </w14:textFill>
              </w:rPr>
              <w:t>17:00</w:t>
            </w:r>
            <w:r>
              <w:rPr>
                <w:rFonts w:hint="eastAsia" w:ascii="宋体" w:hAnsi="宋体" w:cs="宋体"/>
                <w:b/>
                <w:bCs/>
                <w:color w:val="000000" w:themeColor="text1"/>
                <w:u w:val="single"/>
                <w14:textFill>
                  <w14:solidFill>
                    <w14:schemeClr w14:val="tx1"/>
                  </w14:solidFill>
                </w14:textFill>
              </w:rPr>
              <w:t>前（过期将不受理），</w:t>
            </w:r>
            <w:r>
              <w:rPr>
                <w:rFonts w:hint="eastAsia" w:ascii="宋体" w:hAnsi="宋体" w:cs="宋体"/>
                <w:color w:val="000000" w:themeColor="text1"/>
                <w14:textFill>
                  <w14:solidFill>
                    <w14:schemeClr w14:val="tx1"/>
                  </w14:solidFill>
                </w14:textFill>
              </w:rPr>
              <w:t>并在竞投前到建设单位（项目需求单位）处开具收据，如到账时间超过规定时间或未能在竞投时提供收据原件，废标处理。</w:t>
            </w:r>
          </w:p>
          <w:p>
            <w:pPr>
              <w:spacing w:line="288" w:lineRule="auto"/>
              <w:ind w:firstLine="359" w:firstLineChars="171"/>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竞投单位必须携带竞投保证金收据原件参加竞投会会议，否则不能通过资格审查。未中选单位，竞投会结束</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天后</w:t>
            </w:r>
            <w:r>
              <w:rPr>
                <w:rFonts w:ascii="宋体" w:hAnsi="宋体" w:cs="宋体"/>
                <w:color w:val="000000" w:themeColor="text1"/>
                <w14:textFill>
                  <w14:solidFill>
                    <w14:schemeClr w14:val="tx1"/>
                  </w14:solidFill>
                </w14:textFill>
              </w:rPr>
              <w:t>7</w:t>
            </w:r>
            <w:r>
              <w:rPr>
                <w:rFonts w:hint="eastAsia" w:ascii="宋体" w:hAnsi="宋体" w:cs="宋体"/>
                <w:color w:val="000000" w:themeColor="text1"/>
                <w14:textFill>
                  <w14:solidFill>
                    <w14:schemeClr w14:val="tx1"/>
                  </w14:solidFill>
                </w14:textFill>
              </w:rPr>
              <w:t>天内无息退还，如竞投失败则竞投会结束</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天后</w:t>
            </w:r>
            <w:r>
              <w:rPr>
                <w:rFonts w:ascii="宋体" w:hAnsi="宋体" w:cs="宋体"/>
                <w:color w:val="000000" w:themeColor="text1"/>
                <w14:textFill>
                  <w14:solidFill>
                    <w14:schemeClr w14:val="tx1"/>
                  </w14:solidFill>
                </w14:textFill>
              </w:rPr>
              <w:t>7</w:t>
            </w:r>
            <w:r>
              <w:rPr>
                <w:rFonts w:hint="eastAsia" w:ascii="宋体" w:hAnsi="宋体" w:cs="宋体"/>
                <w:color w:val="000000" w:themeColor="text1"/>
                <w14:textFill>
                  <w14:solidFill>
                    <w14:schemeClr w14:val="tx1"/>
                  </w14:solidFill>
                </w14:textFill>
              </w:rPr>
              <w:t>日内向竞投单位退还竞投保证金。</w:t>
            </w:r>
          </w:p>
          <w:p>
            <w:pPr>
              <w:spacing w:line="288" w:lineRule="auto"/>
              <w:ind w:firstLine="359" w:firstLineChars="171"/>
              <w:rPr>
                <w:rFonts w:hint="default" w:ascii="宋体" w:hAnsi="宋体" w:cs="宋体" w:eastAsiaTheme="minorEastAsia"/>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中选单位竞投保证金将自动转为履约保证金，不足部分在签订合同前补足。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870" w:type="dxa"/>
            <w:vAlign w:val="center"/>
          </w:tcPr>
          <w:p>
            <w:pPr>
              <w:spacing w:line="288"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w:t>
            </w:r>
          </w:p>
        </w:tc>
        <w:tc>
          <w:tcPr>
            <w:tcW w:w="3877"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w:t>
            </w:r>
          </w:p>
        </w:tc>
        <w:tc>
          <w:tcPr>
            <w:tcW w:w="5243" w:type="dxa"/>
            <w:vAlign w:val="center"/>
          </w:tcPr>
          <w:p>
            <w:pPr>
              <w:spacing w:line="24" w:lineRule="atLeas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履约担保的形式：转帐支票（履约保证金在竞争选取确定书</w:t>
            </w:r>
            <w:r>
              <w:rPr>
                <w:rFonts w:hint="eastAsia" w:ascii="宋体" w:hAnsi="宋体"/>
                <w:color w:val="000000" w:themeColor="text1"/>
                <w:szCs w:val="21"/>
                <w:lang w:val="en-US" w:eastAsia="zh-CN"/>
                <w14:textFill>
                  <w14:solidFill>
                    <w14:schemeClr w14:val="tx1"/>
                  </w14:solidFill>
                </w14:textFill>
              </w:rPr>
              <w:t>发出</w:t>
            </w:r>
            <w:r>
              <w:rPr>
                <w:rFonts w:hint="eastAsia" w:ascii="宋体" w:hAnsi="宋体"/>
                <w:color w:val="000000" w:themeColor="text1"/>
                <w:szCs w:val="21"/>
                <w14:textFill>
                  <w14:solidFill>
                    <w14:schemeClr w14:val="tx1"/>
                  </w14:solidFill>
                </w14:textFill>
              </w:rPr>
              <w:t>后</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个工作日内缴纳</w:t>
            </w:r>
            <w:r>
              <w:rPr>
                <w:rFonts w:hint="eastAsia" w:ascii="宋体" w:hAnsi="宋体"/>
                <w:color w:val="000000" w:themeColor="text1"/>
                <w:szCs w:val="21"/>
                <w:lang w:eastAsia="zh-CN"/>
                <w14:textFill>
                  <w14:solidFill>
                    <w14:schemeClr w14:val="tx1"/>
                  </w14:solidFill>
                </w14:textFill>
              </w:rPr>
              <w:t>，逾期缴纳的视为</w:t>
            </w:r>
            <w:r>
              <w:rPr>
                <w:rFonts w:hint="eastAsia" w:ascii="宋体" w:hAnsi="宋体"/>
                <w:color w:val="000000" w:themeColor="text1"/>
                <w:szCs w:val="21"/>
                <w:lang w:val="en-US" w:eastAsia="zh-CN"/>
                <w14:textFill>
                  <w14:solidFill>
                    <w14:schemeClr w14:val="tx1"/>
                  </w14:solidFill>
                </w14:textFill>
              </w:rPr>
              <w:t>弃权中选资格</w:t>
            </w:r>
            <w:r>
              <w:rPr>
                <w:rFonts w:hint="eastAsia" w:ascii="宋体" w:hAnsi="宋体"/>
                <w:color w:val="000000" w:themeColor="text1"/>
                <w:szCs w:val="21"/>
                <w14:textFill>
                  <w14:solidFill>
                    <w14:schemeClr w14:val="tx1"/>
                  </w14:solidFill>
                </w14:textFill>
              </w:rPr>
              <w:t>）。</w:t>
            </w:r>
          </w:p>
          <w:p>
            <w:pPr>
              <w:spacing w:line="288" w:lineRule="auto"/>
              <w:rPr>
                <w:rFonts w:hint="eastAsia" w:ascii="宋体" w:hAnsi="宋体" w:cs="宋体" w:eastAsiaTheme="minorEastAsia"/>
                <w:bCs/>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履约担保的金额：</w:t>
            </w:r>
            <w:r>
              <w:rPr>
                <w:rFonts w:hint="eastAsia" w:ascii="宋体" w:hAnsi="宋体" w:cs="Arial"/>
                <w:color w:val="000000" w:themeColor="text1"/>
                <w:kern w:val="0"/>
                <w:szCs w:val="21"/>
                <w14:textFill>
                  <w14:solidFill>
                    <w14:schemeClr w14:val="tx1"/>
                  </w14:solidFill>
                </w14:textFill>
              </w:rPr>
              <w:t>中</w:t>
            </w:r>
            <w:r>
              <w:rPr>
                <w:rFonts w:hint="eastAsia" w:ascii="宋体" w:hAnsi="宋体" w:cs="Arial"/>
                <w:color w:val="000000" w:themeColor="text1"/>
                <w:kern w:val="0"/>
                <w:szCs w:val="21"/>
                <w:lang w:val="en-US" w:eastAsia="zh-CN"/>
                <w14:textFill>
                  <w14:solidFill>
                    <w14:schemeClr w14:val="tx1"/>
                  </w14:solidFill>
                </w14:textFill>
              </w:rPr>
              <w:t>选单位</w:t>
            </w:r>
            <w:r>
              <w:rPr>
                <w:rFonts w:hint="eastAsia" w:ascii="宋体" w:hAnsi="宋体" w:cs="Arial"/>
                <w:color w:val="000000" w:themeColor="text1"/>
                <w:kern w:val="0"/>
                <w:szCs w:val="21"/>
                <w14:textFill>
                  <w14:solidFill>
                    <w14:schemeClr w14:val="tx1"/>
                  </w14:solidFill>
                </w14:textFill>
              </w:rPr>
              <w:t>履约担保金额为中</w:t>
            </w:r>
            <w:r>
              <w:rPr>
                <w:rFonts w:hint="eastAsia" w:ascii="宋体" w:hAnsi="宋体" w:cs="Arial"/>
                <w:color w:val="000000" w:themeColor="text1"/>
                <w:kern w:val="0"/>
                <w:szCs w:val="21"/>
                <w:lang w:val="en-US" w:eastAsia="zh-CN"/>
                <w14:textFill>
                  <w14:solidFill>
                    <w14:schemeClr w14:val="tx1"/>
                  </w14:solidFill>
                </w14:textFill>
              </w:rPr>
              <w:t>选</w:t>
            </w:r>
            <w:r>
              <w:rPr>
                <w:rFonts w:hint="eastAsia" w:ascii="宋体" w:hAnsi="宋体" w:cs="Arial"/>
                <w:color w:val="000000" w:themeColor="text1"/>
                <w:kern w:val="0"/>
                <w:szCs w:val="21"/>
                <w14:textFill>
                  <w14:solidFill>
                    <w14:schemeClr w14:val="tx1"/>
                  </w14:solidFill>
                </w14:textFill>
              </w:rPr>
              <w:t>价的</w:t>
            </w:r>
            <w:r>
              <w:rPr>
                <w:rFonts w:hint="eastAsia" w:ascii="宋体" w:hAnsi="宋体" w:cs="Arial"/>
                <w:color w:val="000000" w:themeColor="text1"/>
                <w:kern w:val="0"/>
                <w:szCs w:val="21"/>
                <w:lang w:val="en-US" w:eastAsia="zh-CN"/>
                <w14:textFill>
                  <w14:solidFill>
                    <w14:schemeClr w14:val="tx1"/>
                  </w14:solidFill>
                </w14:textFill>
              </w:rPr>
              <w:t>10</w:t>
            </w:r>
            <w:r>
              <w:rPr>
                <w:rFonts w:hint="eastAsia" w:ascii="宋体" w:hAnsi="宋体" w:cs="Arial"/>
                <w:color w:val="000000" w:themeColor="text1"/>
                <w:kern w:val="0"/>
                <w:szCs w:val="21"/>
                <w14:textFill>
                  <w14:solidFill>
                    <w14:schemeClr w14:val="tx1"/>
                  </w14:solidFill>
                </w14:textFill>
              </w:rPr>
              <w:t>%</w:t>
            </w:r>
            <w:r>
              <w:rPr>
                <w:rFonts w:hint="eastAsia" w:ascii="宋体" w:hAnsi="宋体" w:cs="Arial"/>
                <w:color w:val="000000" w:themeColor="text1"/>
                <w:kern w:val="0"/>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70"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3.6</w:t>
            </w:r>
          </w:p>
        </w:tc>
        <w:tc>
          <w:tcPr>
            <w:tcW w:w="3877"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是否允许递交备选竞投方案</w:t>
            </w:r>
          </w:p>
        </w:tc>
        <w:tc>
          <w:tcPr>
            <w:tcW w:w="5243" w:type="dxa"/>
            <w:vAlign w:val="center"/>
          </w:tcPr>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bdr w:val="single" w:color="auto" w:sz="4" w:space="0"/>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不允许</w:t>
            </w:r>
          </w:p>
          <w:p>
            <w:pPr>
              <w:numPr>
                <w:ilvl w:val="0"/>
                <w:numId w:val="1"/>
              </w:num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8" w:hRule="atLeast"/>
        </w:trPr>
        <w:tc>
          <w:tcPr>
            <w:tcW w:w="870"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3.7.3</w:t>
            </w:r>
          </w:p>
        </w:tc>
        <w:tc>
          <w:tcPr>
            <w:tcW w:w="3877"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签字或盖章要求</w:t>
            </w:r>
          </w:p>
        </w:tc>
        <w:tc>
          <w:tcPr>
            <w:tcW w:w="5243" w:type="dxa"/>
            <w:vAlign w:val="center"/>
          </w:tcPr>
          <w:p>
            <w:pPr>
              <w:autoSpaceDE w:val="0"/>
              <w:autoSpaceDN w:val="0"/>
              <w:adjustRightInd w:val="0"/>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1.竞投文件封面：由法定代表人或其法定授权代理人签字并加盖单位公章； </w:t>
            </w:r>
          </w:p>
          <w:p>
            <w:pPr>
              <w:autoSpaceDE w:val="0"/>
              <w:autoSpaceDN w:val="0"/>
              <w:adjustRightInd w:val="0"/>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2.承诺书：由法定代表人或其法定授权代理人签字并加盖单位章； </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3.竞投总价：由法定代表人或其法定授权代理人签字、加盖单位章； </w:t>
            </w:r>
          </w:p>
          <w:p>
            <w:pPr>
              <w:autoSpaceDE w:val="0"/>
              <w:autoSpaceDN w:val="0"/>
              <w:adjustRightInd w:val="0"/>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4.法定代表人身份证明：有单位公章； </w:t>
            </w:r>
          </w:p>
          <w:p>
            <w:pPr>
              <w:autoSpaceDE w:val="0"/>
              <w:autoSpaceDN w:val="0"/>
              <w:adjustRightInd w:val="0"/>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5.法定代表人授权委托证明书：有法定代表人签字并加盖单位公章。</w:t>
            </w:r>
          </w:p>
          <w:p>
            <w:pPr>
              <w:autoSpaceDE w:val="0"/>
              <w:autoSpaceDN w:val="0"/>
              <w:adjustRightInd w:val="0"/>
              <w:spacing w:line="288"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6.所有复印件均需加盖单位章。</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签字要求：文件中要求由法定代表人或法定授权代理人签字处须由法定代表人或法定授权代理人签字（不允许盖私章代替签字）；</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盖章要求：文件中要求加盖公章处需加盖公章。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870"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3.7.4</w:t>
            </w:r>
          </w:p>
        </w:tc>
        <w:tc>
          <w:tcPr>
            <w:tcW w:w="3877"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竞投文件份数</w:t>
            </w:r>
          </w:p>
        </w:tc>
        <w:tc>
          <w:tcPr>
            <w:tcW w:w="5243" w:type="dxa"/>
            <w:vAlign w:val="center"/>
          </w:tcPr>
          <w:p>
            <w:pPr>
              <w:autoSpaceDE w:val="0"/>
              <w:autoSpaceDN w:val="0"/>
              <w:adjustRightInd w:val="0"/>
              <w:spacing w:line="288" w:lineRule="auto"/>
              <w:ind w:right="180" w:firstLine="422"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资格竞投文件、基本资料竞投文件和经济竞投文件均为一式五份（其中正本1份，副本4份。</w:t>
            </w:r>
            <w:r>
              <w:rPr>
                <w:rFonts w:hint="eastAsia" w:ascii="宋体" w:hAnsi="宋体" w:cs="宋体"/>
                <w:color w:val="000000" w:themeColor="text1"/>
                <w:szCs w:val="21"/>
                <w14:textFill>
                  <w14:solidFill>
                    <w14:schemeClr w14:val="tx1"/>
                  </w14:solidFill>
                </w14:textFill>
              </w:rPr>
              <w:t>正副本封面均须加盖竞投单位公章，在正副本的封面右上角注明“正本”或“副本”）。按3.7.3要求签字和盖章。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870"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3.7.5</w:t>
            </w:r>
          </w:p>
        </w:tc>
        <w:tc>
          <w:tcPr>
            <w:tcW w:w="3877"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竞投文件编制要求</w:t>
            </w:r>
          </w:p>
        </w:tc>
        <w:tc>
          <w:tcPr>
            <w:tcW w:w="5243" w:type="dxa"/>
            <w:vAlign w:val="center"/>
          </w:tcPr>
          <w:p>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资格竞投文件编制要求：按3.1.1.1（1）至（10）顺序编制；</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经济竞投文件编制要求：按3.1.1.2（1）至（5）顺序编制；</w:t>
            </w:r>
          </w:p>
          <w:p>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基本资料竞投文件编制要求：按3.1.1.3（1）至（2）顺序编制。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70"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4.1.2</w:t>
            </w:r>
          </w:p>
        </w:tc>
        <w:tc>
          <w:tcPr>
            <w:tcW w:w="3877"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封套上写明</w:t>
            </w:r>
          </w:p>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（适用于纸质竞投文件）</w:t>
            </w:r>
          </w:p>
        </w:tc>
        <w:tc>
          <w:tcPr>
            <w:tcW w:w="5243" w:type="dxa"/>
            <w:vAlign w:val="center"/>
          </w:tcPr>
          <w:p>
            <w:pPr>
              <w:spacing w:line="288" w:lineRule="auto"/>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建设单位（项目需求单位）地址：</w:t>
            </w:r>
            <w:r>
              <w:rPr>
                <w:rFonts w:hint="eastAsia" w:ascii="宋体" w:hAnsi="宋体"/>
                <w:color w:val="000000" w:themeColor="text1"/>
                <w:szCs w:val="21"/>
                <w:u w:val="single"/>
                <w:lang w:val="en-US" w:eastAsia="zh-CN"/>
                <w14:textFill>
                  <w14:solidFill>
                    <w14:schemeClr w14:val="tx1"/>
                  </w14:solidFill>
                </w14:textFill>
              </w:rPr>
              <w:t>中山市小榄镇福龙路57号</w:t>
            </w:r>
          </w:p>
          <w:p>
            <w:pPr>
              <w:spacing w:line="288" w:lineRule="auto"/>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建设单位（项目需求单位）名称：</w:t>
            </w:r>
            <w:r>
              <w:rPr>
                <w:rFonts w:hint="eastAsia" w:ascii="宋体" w:hAnsi="宋体"/>
                <w:color w:val="000000" w:themeColor="text1"/>
                <w:szCs w:val="21"/>
                <w:u w:val="single"/>
                <w14:textFill>
                  <w14:solidFill>
                    <w14:schemeClr w14:val="tx1"/>
                  </w14:solidFill>
                </w14:textFill>
              </w:rPr>
              <w:t>中山市小榄镇</w:t>
            </w:r>
            <w:r>
              <w:rPr>
                <w:rFonts w:hint="eastAsia" w:ascii="宋体" w:hAnsi="宋体"/>
                <w:color w:val="000000" w:themeColor="text1"/>
                <w:szCs w:val="21"/>
                <w:u w:val="single"/>
                <w:lang w:eastAsia="zh-CN"/>
                <w14:textFill>
                  <w14:solidFill>
                    <w14:schemeClr w14:val="tx1"/>
                  </w14:solidFill>
                </w14:textFill>
              </w:rPr>
              <w:t>北区</w:t>
            </w:r>
            <w:r>
              <w:rPr>
                <w:rFonts w:hint="eastAsia" w:ascii="宋体" w:hAnsi="宋体"/>
                <w:color w:val="000000" w:themeColor="text1"/>
                <w:szCs w:val="21"/>
                <w:u w:val="single"/>
                <w14:textFill>
                  <w14:solidFill>
                    <w14:schemeClr w14:val="tx1"/>
                  </w14:solidFill>
                </w14:textFill>
              </w:rPr>
              <w:t>股份合作经济联合社</w:t>
            </w:r>
          </w:p>
          <w:p>
            <w:pPr>
              <w:spacing w:line="288" w:lineRule="auto"/>
              <w:rPr>
                <w:rFonts w:hint="default" w:ascii="宋体" w:hAnsi="宋体" w:cs="宋体"/>
                <w:color w:val="000000" w:themeColor="text1"/>
                <w:szCs w:val="21"/>
                <w:u w:val="none"/>
                <w:lang w:val="en-US" w:eastAsia="zh-CN"/>
                <w14:textFill>
                  <w14:solidFill>
                    <w14:schemeClr w14:val="tx1"/>
                  </w14:solidFill>
                </w14:textFill>
              </w:rPr>
            </w:pPr>
            <w:r>
              <w:rPr>
                <w:rFonts w:hint="eastAsia" w:ascii="宋体" w:hAnsi="宋体" w:cs="宋体"/>
                <w:color w:val="000000" w:themeColor="text1"/>
                <w:szCs w:val="21"/>
                <w:u w:val="single"/>
                <w:lang w:val="en-US" w:eastAsia="zh-CN"/>
                <w14:textFill>
                  <w14:solidFill>
                    <w14:schemeClr w14:val="tx1"/>
                  </w14:solidFill>
                </w14:textFill>
              </w:rPr>
              <w:t xml:space="preserve">商业楼工程 </w:t>
            </w:r>
            <w:r>
              <w:rPr>
                <w:rFonts w:hint="eastAsia" w:ascii="宋体" w:hAnsi="宋体" w:cs="宋体"/>
                <w:color w:val="000000" w:themeColor="text1"/>
                <w:szCs w:val="21"/>
                <w:u w:val="none"/>
                <w:lang w:val="en-US" w:eastAsia="zh-CN"/>
                <w14:textFill>
                  <w14:solidFill>
                    <w14:schemeClr w14:val="tx1"/>
                  </w14:solidFill>
                </w14:textFill>
              </w:rPr>
              <w:t>竞投文件</w:t>
            </w:r>
          </w:p>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在20</w:t>
            </w:r>
            <w:r>
              <w:rPr>
                <w:rFonts w:hint="eastAsia" w:ascii="宋体" w:hAnsi="宋体" w:cs="宋体"/>
                <w:color w:val="000000" w:themeColor="text1"/>
                <w:szCs w:val="21"/>
                <w:lang w:val="en-US" w:eastAsia="zh-CN"/>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日9:</w:t>
            </w:r>
            <w:r>
              <w:rPr>
                <w:rFonts w:hint="eastAsia" w:ascii="宋体" w:hAnsi="宋体" w:cs="宋体"/>
                <w:color w:val="000000" w:themeColor="text1"/>
                <w:szCs w:val="21"/>
                <w:lang w:val="en-US" w:eastAsia="zh-CN"/>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0前不得开启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870"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4.2.2</w:t>
            </w:r>
          </w:p>
        </w:tc>
        <w:tc>
          <w:tcPr>
            <w:tcW w:w="3877"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递交竞投文件地点</w:t>
            </w:r>
          </w:p>
        </w:tc>
        <w:tc>
          <w:tcPr>
            <w:tcW w:w="5243" w:type="dxa"/>
            <w:vAlign w:val="center"/>
          </w:tcPr>
          <w:p>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中山市小榄镇住房和城乡建设局招投标管理办公室（镇政府</w:t>
            </w:r>
            <w:r>
              <w:rPr>
                <w:rFonts w:hint="eastAsia" w:ascii="宋体" w:hAnsi="宋体"/>
                <w:bCs/>
                <w:color w:val="000000" w:themeColor="text1"/>
                <w:szCs w:val="21"/>
                <w:lang w:val="en-US" w:eastAsia="zh-CN"/>
                <w14:textFill>
                  <w14:solidFill>
                    <w14:schemeClr w14:val="tx1"/>
                  </w14:solidFill>
                </w14:textFill>
              </w:rPr>
              <w:t>1</w:t>
            </w:r>
            <w:r>
              <w:rPr>
                <w:rFonts w:hint="eastAsia" w:ascii="宋体" w:hAnsi="宋体"/>
                <w:bCs/>
                <w:color w:val="000000" w:themeColor="text1"/>
                <w:szCs w:val="21"/>
                <w14:textFill>
                  <w14:solidFill>
                    <w14:schemeClr w14:val="tx1"/>
                  </w14:solidFill>
                </w14:textFill>
              </w:rPr>
              <w:t>号楼</w:t>
            </w:r>
            <w:r>
              <w:rPr>
                <w:rFonts w:hint="eastAsia" w:ascii="宋体" w:hAnsi="宋体"/>
                <w:bCs/>
                <w:color w:val="000000" w:themeColor="text1"/>
                <w:szCs w:val="21"/>
                <w:lang w:val="en-US" w:eastAsia="zh-CN"/>
                <w14:textFill>
                  <w14:solidFill>
                    <w14:schemeClr w14:val="tx1"/>
                  </w14:solidFill>
                </w14:textFill>
              </w:rPr>
              <w:t>5</w:t>
            </w:r>
            <w:r>
              <w:rPr>
                <w:rFonts w:hint="eastAsia" w:ascii="宋体" w:hAnsi="宋体"/>
                <w:bCs/>
                <w:color w:val="000000" w:themeColor="text1"/>
                <w:szCs w:val="21"/>
                <w14:textFill>
                  <w14:solidFill>
                    <w14:schemeClr w14:val="tx1"/>
                  </w14:solidFill>
                </w14:textFill>
              </w:rPr>
              <w:t>楼</w:t>
            </w:r>
            <w:r>
              <w:rPr>
                <w:rFonts w:hint="eastAsia" w:ascii="宋体" w:hAnsi="宋体"/>
                <w:bCs/>
                <w:color w:val="000000" w:themeColor="text1"/>
                <w:szCs w:val="21"/>
                <w:lang w:val="en-US" w:eastAsia="zh-CN"/>
                <w14:textFill>
                  <w14:solidFill>
                    <w14:schemeClr w14:val="tx1"/>
                  </w14:solidFill>
                </w14:textFill>
              </w:rPr>
              <w:t>505室</w:t>
            </w:r>
            <w:r>
              <w:rPr>
                <w:rFonts w:hint="eastAsia" w:ascii="宋体" w:hAnsi="宋体"/>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870"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4.2.3</w:t>
            </w:r>
          </w:p>
        </w:tc>
        <w:tc>
          <w:tcPr>
            <w:tcW w:w="3877"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是否退还竞投文件</w:t>
            </w:r>
          </w:p>
        </w:tc>
        <w:tc>
          <w:tcPr>
            <w:tcW w:w="5243" w:type="dxa"/>
            <w:vAlign w:val="center"/>
          </w:tcPr>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竞投文件不退还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870"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w:t>
            </w:r>
          </w:p>
        </w:tc>
        <w:tc>
          <w:tcPr>
            <w:tcW w:w="3877"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竞投会时间和地点</w:t>
            </w:r>
          </w:p>
        </w:tc>
        <w:tc>
          <w:tcPr>
            <w:tcW w:w="5243" w:type="dxa"/>
            <w:vAlign w:val="center"/>
          </w:tcPr>
          <w:p>
            <w:pPr>
              <w:spacing w:line="288"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竞投会时间：20</w:t>
            </w:r>
            <w:r>
              <w:rPr>
                <w:rFonts w:hint="eastAsia" w:ascii="宋体" w:hAnsi="宋体" w:cs="宋体"/>
                <w:color w:val="000000" w:themeColor="text1"/>
                <w:szCs w:val="21"/>
                <w:lang w:val="en-US" w:eastAsia="zh-CN"/>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12月3</w:t>
            </w:r>
            <w:r>
              <w:rPr>
                <w:rFonts w:hint="eastAsia" w:ascii="宋体" w:hAnsi="宋体" w:cs="宋体"/>
                <w:color w:val="000000" w:themeColor="text1"/>
                <w:szCs w:val="21"/>
                <w14:textFill>
                  <w14:solidFill>
                    <w14:schemeClr w14:val="tx1"/>
                  </w14:solidFill>
                </w14:textFill>
              </w:rPr>
              <w:t>日9:</w:t>
            </w:r>
            <w:r>
              <w:rPr>
                <w:rFonts w:hint="eastAsia" w:ascii="宋体" w:hAnsi="宋体" w:cs="宋体"/>
                <w:color w:val="000000" w:themeColor="text1"/>
                <w:szCs w:val="21"/>
                <w:lang w:val="en-US" w:eastAsia="zh-CN"/>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 xml:space="preserve">0 </w:t>
            </w:r>
          </w:p>
          <w:p>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竞投会地点:</w:t>
            </w:r>
            <w:r>
              <w:rPr>
                <w:rFonts w:hint="eastAsia" w:ascii="宋体" w:hAnsi="宋体"/>
                <w:bCs/>
                <w:color w:val="000000" w:themeColor="text1"/>
                <w:szCs w:val="21"/>
                <w14:textFill>
                  <w14:solidFill>
                    <w14:schemeClr w14:val="tx1"/>
                  </w14:solidFill>
                </w14:textFill>
              </w:rPr>
              <w:t>中山市小榄镇住房和城乡建设局招投标管理办公室（镇政府</w:t>
            </w:r>
            <w:r>
              <w:rPr>
                <w:rFonts w:hint="eastAsia" w:ascii="宋体" w:hAnsi="宋体"/>
                <w:bCs/>
                <w:color w:val="000000" w:themeColor="text1"/>
                <w:szCs w:val="21"/>
                <w:lang w:val="en-US" w:eastAsia="zh-CN"/>
                <w14:textFill>
                  <w14:solidFill>
                    <w14:schemeClr w14:val="tx1"/>
                  </w14:solidFill>
                </w14:textFill>
              </w:rPr>
              <w:t>1</w:t>
            </w:r>
            <w:r>
              <w:rPr>
                <w:rFonts w:hint="eastAsia" w:ascii="宋体" w:hAnsi="宋体"/>
                <w:bCs/>
                <w:color w:val="000000" w:themeColor="text1"/>
                <w:szCs w:val="21"/>
                <w14:textFill>
                  <w14:solidFill>
                    <w14:schemeClr w14:val="tx1"/>
                  </w14:solidFill>
                </w14:textFill>
              </w:rPr>
              <w:t>号楼</w:t>
            </w:r>
            <w:r>
              <w:rPr>
                <w:rFonts w:hint="eastAsia" w:ascii="宋体" w:hAnsi="宋体"/>
                <w:bCs/>
                <w:color w:val="000000" w:themeColor="text1"/>
                <w:szCs w:val="21"/>
                <w:lang w:val="en-US" w:eastAsia="zh-CN"/>
                <w14:textFill>
                  <w14:solidFill>
                    <w14:schemeClr w14:val="tx1"/>
                  </w14:solidFill>
                </w14:textFill>
              </w:rPr>
              <w:t>5</w:t>
            </w:r>
            <w:r>
              <w:rPr>
                <w:rFonts w:hint="eastAsia" w:ascii="宋体" w:hAnsi="宋体"/>
                <w:bCs/>
                <w:color w:val="000000" w:themeColor="text1"/>
                <w:szCs w:val="21"/>
                <w14:textFill>
                  <w14:solidFill>
                    <w14:schemeClr w14:val="tx1"/>
                  </w14:solidFill>
                </w14:textFill>
              </w:rPr>
              <w:t>楼</w:t>
            </w:r>
            <w:r>
              <w:rPr>
                <w:rFonts w:hint="eastAsia" w:ascii="宋体" w:hAnsi="宋体"/>
                <w:bCs/>
                <w:color w:val="000000" w:themeColor="text1"/>
                <w:szCs w:val="21"/>
                <w:lang w:val="en-US" w:eastAsia="zh-CN"/>
                <w14:textFill>
                  <w14:solidFill>
                    <w14:schemeClr w14:val="tx1"/>
                  </w14:solidFill>
                </w14:textFill>
              </w:rPr>
              <w:t>505室</w:t>
            </w:r>
            <w:r>
              <w:rPr>
                <w:rFonts w:hint="eastAsia" w:ascii="宋体" w:hAnsi="宋体"/>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870"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w:t>
            </w:r>
          </w:p>
        </w:tc>
        <w:tc>
          <w:tcPr>
            <w:tcW w:w="3877"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竞投会程序</w:t>
            </w:r>
          </w:p>
        </w:tc>
        <w:tc>
          <w:tcPr>
            <w:tcW w:w="5243" w:type="dxa"/>
            <w:vAlign w:val="center"/>
          </w:tcPr>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详见竞投单位须知总则5.2。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6" w:hRule="atLeast"/>
        </w:trPr>
        <w:tc>
          <w:tcPr>
            <w:tcW w:w="870"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6.1.1</w:t>
            </w:r>
          </w:p>
        </w:tc>
        <w:tc>
          <w:tcPr>
            <w:tcW w:w="3877"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评审委员会的组建</w:t>
            </w:r>
          </w:p>
        </w:tc>
        <w:tc>
          <w:tcPr>
            <w:tcW w:w="5243" w:type="dxa"/>
            <w:vAlign w:val="top"/>
          </w:tcPr>
          <w:p>
            <w:pPr>
              <w:spacing w:line="288" w:lineRule="auto"/>
              <w:ind w:left="525" w:hanging="525" w:hanging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评审委员会构成:</w:t>
            </w:r>
            <w:r>
              <w:rPr>
                <w:rFonts w:hint="eastAsia" w:ascii="宋体" w:hAnsi="宋体" w:cs="宋体"/>
                <w:color w:val="000000" w:themeColor="text1"/>
                <w:szCs w:val="21"/>
                <w:u w:val="single"/>
                <w14:textFill>
                  <w14:solidFill>
                    <w14:schemeClr w14:val="tx1"/>
                  </w14:solidFill>
                </w14:textFill>
              </w:rPr>
              <w:t xml:space="preserve"> 5 </w:t>
            </w:r>
            <w:r>
              <w:rPr>
                <w:rFonts w:hint="eastAsia" w:ascii="宋体" w:hAnsi="宋体" w:cs="宋体"/>
                <w:color w:val="000000" w:themeColor="text1"/>
                <w:szCs w:val="21"/>
                <w14:textFill>
                  <w14:solidFill>
                    <w14:schemeClr w14:val="tx1"/>
                  </w14:solidFill>
                </w14:textFill>
              </w:rPr>
              <w:t>人</w:t>
            </w:r>
          </w:p>
          <w:p>
            <w:pPr>
              <w:spacing w:line="288" w:lineRule="auto"/>
              <w:ind w:left="525" w:hanging="525" w:hanging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其中建设单位（项目需求单位）代表</w:t>
            </w:r>
            <w:r>
              <w:rPr>
                <w:rFonts w:hint="eastAsia" w:ascii="宋体" w:hAnsi="宋体" w:cs="宋体"/>
                <w:color w:val="000000" w:themeColor="text1"/>
                <w:szCs w:val="21"/>
                <w:u w:val="single"/>
                <w14:textFill>
                  <w14:solidFill>
                    <w14:schemeClr w14:val="tx1"/>
                  </w14:solidFill>
                </w14:textFill>
              </w:rPr>
              <w:t xml:space="preserve"> 0  </w:t>
            </w:r>
            <w:r>
              <w:rPr>
                <w:rFonts w:hint="eastAsia" w:ascii="宋体" w:hAnsi="宋体" w:cs="宋体"/>
                <w:color w:val="000000" w:themeColor="text1"/>
                <w:szCs w:val="21"/>
                <w14:textFill>
                  <w14:solidFill>
                    <w14:schemeClr w14:val="tx1"/>
                  </w14:solidFill>
                </w14:textFill>
              </w:rPr>
              <w:t>人,专家</w:t>
            </w:r>
            <w:r>
              <w:rPr>
                <w:rFonts w:hint="eastAsia" w:ascii="宋体" w:hAnsi="宋体" w:cs="宋体"/>
                <w:color w:val="000000" w:themeColor="text1"/>
                <w:szCs w:val="21"/>
                <w:u w:val="single"/>
                <w14:textFill>
                  <w14:solidFill>
                    <w14:schemeClr w14:val="tx1"/>
                  </w14:solidFill>
                </w14:textFill>
              </w:rPr>
              <w:t xml:space="preserve"> 5 </w:t>
            </w:r>
            <w:r>
              <w:rPr>
                <w:rFonts w:hint="eastAsia" w:ascii="宋体" w:hAnsi="宋体" w:cs="宋体"/>
                <w:color w:val="000000" w:themeColor="text1"/>
                <w:szCs w:val="21"/>
                <w14:textFill>
                  <w14:solidFill>
                    <w14:schemeClr w14:val="tx1"/>
                  </w14:solidFill>
                </w14:textFill>
              </w:rPr>
              <w:t>人：</w:t>
            </w:r>
          </w:p>
          <w:p>
            <w:pPr>
              <w:spacing w:line="288" w:lineRule="auto"/>
              <w:ind w:left="1995" w:hanging="1995" w:hangingChars="9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评审专家确定方式：</w:t>
            </w:r>
          </w:p>
          <w:p>
            <w:pPr>
              <w:spacing w:line="288" w:lineRule="auto"/>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在中山市小榄镇评审人员库中随机抽取。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870"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w:t>
            </w:r>
          </w:p>
        </w:tc>
        <w:tc>
          <w:tcPr>
            <w:tcW w:w="3877"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是否授权评审委员会确定中选人</w:t>
            </w:r>
          </w:p>
        </w:tc>
        <w:tc>
          <w:tcPr>
            <w:tcW w:w="5243" w:type="dxa"/>
            <w:vAlign w:val="center"/>
          </w:tcPr>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是</w:t>
            </w:r>
          </w:p>
          <w:p>
            <w:pPr>
              <w:numPr>
                <w:ilvl w:val="0"/>
                <w:numId w:val="0"/>
              </w:numPr>
              <w:spacing w:line="288" w:lineRule="auto"/>
              <w:ind w:leftChars="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否,推荐的中选候选人数：3人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870"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9120" w:type="dxa"/>
            <w:gridSpan w:val="2"/>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870"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10.1</w:t>
            </w:r>
          </w:p>
        </w:tc>
        <w:tc>
          <w:tcPr>
            <w:tcW w:w="9120" w:type="dxa"/>
            <w:gridSpan w:val="2"/>
            <w:vAlign w:val="center"/>
          </w:tcPr>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项目管理机构基本要求：详见《项目管理机构主要人员配置表》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870"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10.2</w:t>
            </w:r>
          </w:p>
        </w:tc>
        <w:tc>
          <w:tcPr>
            <w:tcW w:w="9120" w:type="dxa"/>
            <w:gridSpan w:val="2"/>
            <w:vAlign w:val="center"/>
          </w:tcPr>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否决性条款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870"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10.3</w:t>
            </w:r>
          </w:p>
        </w:tc>
        <w:tc>
          <w:tcPr>
            <w:tcW w:w="9120" w:type="dxa"/>
            <w:gridSpan w:val="2"/>
            <w:vAlign w:val="center"/>
          </w:tcPr>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竞投报价上限值及绿色施工安全防护措施费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870"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10.4</w:t>
            </w:r>
          </w:p>
        </w:tc>
        <w:tc>
          <w:tcPr>
            <w:tcW w:w="9120" w:type="dxa"/>
            <w:gridSpan w:val="2"/>
            <w:vAlign w:val="center"/>
          </w:tcPr>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竞投控制价和承包标准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870"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10.5</w:t>
            </w:r>
          </w:p>
        </w:tc>
        <w:tc>
          <w:tcPr>
            <w:tcW w:w="9120" w:type="dxa"/>
            <w:gridSpan w:val="2"/>
            <w:vAlign w:val="center"/>
          </w:tcPr>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竞投文件均须由总公司盖章，不允许盖分公司章。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870"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10.6</w:t>
            </w:r>
          </w:p>
        </w:tc>
        <w:tc>
          <w:tcPr>
            <w:tcW w:w="9120" w:type="dxa"/>
            <w:gridSpan w:val="2"/>
            <w:vAlign w:val="center"/>
          </w:tcPr>
          <w:p>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竞投会前须提交原件及其它资料备查（备查资料无需密封，竞投会</w:t>
            </w:r>
            <w:r>
              <w:rPr>
                <w:rFonts w:hint="eastAsia" w:ascii="宋体" w:hAnsi="宋体" w:cs="宋体"/>
                <w:color w:val="000000" w:themeColor="text1"/>
                <w:szCs w:val="21"/>
                <w:lang w:val="en-US" w:eastAsia="zh-CN"/>
                <w14:textFill>
                  <w14:solidFill>
                    <w14:schemeClr w14:val="tx1"/>
                  </w14:solidFill>
                </w14:textFill>
              </w:rPr>
              <w:t>上</w:t>
            </w:r>
            <w:r>
              <w:rPr>
                <w:rFonts w:hint="eastAsia" w:ascii="宋体" w:hAnsi="宋体" w:cs="宋体"/>
                <w:color w:val="000000" w:themeColor="text1"/>
                <w:szCs w:val="21"/>
                <w14:textFill>
                  <w14:solidFill>
                    <w14:schemeClr w14:val="tx1"/>
                  </w14:solidFill>
                </w14:textFill>
              </w:rPr>
              <w:t>出具，否则竞投文件不予受理）：（1）有效法定代表人证明书（法定代表人亲自参加竞投会会时须提供本人身份证原件）；（2）委托人身份证及授权委托书（委托人参加竞投的提供）；（3）营业执照（如果竞投单位营业执照为三证合一，可提供原件或复印件加盖竞投单位公章）；（4）安全生产许可证（</w:t>
            </w:r>
            <w:r>
              <w:rPr>
                <w:rFonts w:hint="eastAsia" w:ascii="宋体" w:hAnsi="宋体" w:cs="宋体"/>
                <w:color w:val="000000" w:themeColor="text1"/>
                <w:szCs w:val="21"/>
                <w:lang w:val="en-US" w:eastAsia="zh-CN"/>
                <w14:textFill>
                  <w14:solidFill>
                    <w14:schemeClr w14:val="tx1"/>
                  </w14:solidFill>
                </w14:textFill>
              </w:rPr>
              <w:t>有效期内的纸质证书原件及复印件；或清晰打印可扫描二维码的电子证书，加盖竞投单位公章</w:t>
            </w:r>
            <w:r>
              <w:rPr>
                <w:rFonts w:hint="eastAsia" w:ascii="宋体" w:hAnsi="宋体" w:cs="宋体"/>
                <w:color w:val="000000" w:themeColor="text1"/>
                <w:szCs w:val="21"/>
                <w14:textFill>
                  <w14:solidFill>
                    <w14:schemeClr w14:val="tx1"/>
                  </w14:solidFill>
                </w14:textFill>
              </w:rPr>
              <w:t>）；（5）资质证书（如资质证书上有可供查询的二维码，可提供原件或复印件加盖竞投单位公章）；（6）竞投保证金收据原件；（7）按10.1《项目管理机构主要人员配置表》中要求提供相关人员社保缴费证明原件的（近3个月：</w:t>
            </w:r>
            <w:r>
              <w:rPr>
                <w:rFonts w:hint="eastAsia" w:ascii="宋体" w:hAnsi="宋体" w:cs="宋体"/>
                <w:color w:val="000000" w:themeColor="text1"/>
                <w:szCs w:val="21"/>
                <w:u w:val="single"/>
                <w14:textFill>
                  <w14:solidFill>
                    <w14:schemeClr w14:val="tx1"/>
                  </w14:solidFill>
                </w14:textFill>
              </w:rPr>
              <w:t>20</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年</w:t>
            </w:r>
            <w:r>
              <w:rPr>
                <w:rFonts w:hint="eastAsia" w:ascii="宋体" w:hAnsi="宋体" w:cs="宋体"/>
                <w:color w:val="000000" w:themeColor="text1"/>
                <w:szCs w:val="21"/>
                <w:u w:val="single"/>
                <w:lang w:val="en-US" w:eastAsia="zh-CN"/>
                <w14:textFill>
                  <w14:solidFill>
                    <w14:schemeClr w14:val="tx1"/>
                  </w14:solidFill>
                </w14:textFill>
              </w:rPr>
              <w:t>08</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14:textFill>
                  <w14:solidFill>
                    <w14:schemeClr w14:val="tx1"/>
                  </w14:solidFill>
                </w14:textFill>
              </w:rPr>
              <w:t>）。</w:t>
            </w:r>
          </w:p>
          <w:p>
            <w:pPr>
              <w:spacing w:line="288" w:lineRule="auto"/>
              <w:ind w:firstLine="472" w:firstLineChars="225"/>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注：若营业执照、资质证、安全生产许可证均在有效期内，但需办理变更或提前续期等手续，而导致无法出示原件的，须提供原证书复印件加盖单位公章和提交行政部门出具的受理证明原件及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870"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10.8</w:t>
            </w:r>
          </w:p>
        </w:tc>
        <w:tc>
          <w:tcPr>
            <w:tcW w:w="9120" w:type="dxa"/>
            <w:gridSpan w:val="2"/>
            <w:vAlign w:val="center"/>
          </w:tcPr>
          <w:p>
            <w:pPr>
              <w:spacing w:line="288" w:lineRule="auto"/>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竞投单位竞投报价时应考虑并承担的建筑材料、人工、器械等物价上涨的风险，确定中选单位后，中选单位以中选价实行总价包干，中选价不因市场价格变化而调整。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870"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10.9</w:t>
            </w:r>
          </w:p>
        </w:tc>
        <w:tc>
          <w:tcPr>
            <w:tcW w:w="9120" w:type="dxa"/>
            <w:gridSpan w:val="2"/>
            <w:vAlign w:val="center"/>
          </w:tcPr>
          <w:p>
            <w:pPr>
              <w:spacing w:line="288"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竞投单位竞投报价时应将室内环境检测、实体检测及外墙淋水试验的费用考虑在内。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870" w:type="dxa"/>
            <w:vAlign w:val="center"/>
          </w:tcPr>
          <w:p>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10.10</w:t>
            </w:r>
          </w:p>
        </w:tc>
        <w:tc>
          <w:tcPr>
            <w:tcW w:w="9120" w:type="dxa"/>
            <w:gridSpan w:val="2"/>
            <w:vAlign w:val="center"/>
          </w:tcPr>
          <w:p>
            <w:pPr>
              <w:spacing w:line="288"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未尽事宜以建设单位（项目需求单位）答复、答疑为准</w:t>
            </w:r>
          </w:p>
        </w:tc>
      </w:tr>
    </w:tbl>
    <w:p>
      <w:pPr>
        <w:spacing w:line="360" w:lineRule="auto"/>
        <w:jc w:val="left"/>
        <w:rPr>
          <w:rFonts w:hint="eastAsia" w:ascii="宋体" w:hAnsi="宋体"/>
          <w:color w:val="000000" w:themeColor="text1"/>
          <w:szCs w:val="21"/>
          <w14:textFill>
            <w14:solidFill>
              <w14:schemeClr w14:val="tx1"/>
            </w14:solidFill>
          </w14:textFill>
        </w:rPr>
        <w:sectPr>
          <w:pgSz w:w="11906" w:h="16838"/>
          <w:pgMar w:top="1418" w:right="1134" w:bottom="1418" w:left="1134" w:header="851" w:footer="992" w:gutter="0"/>
          <w:cols w:space="720" w:num="1"/>
          <w:docGrid w:type="lines" w:linePitch="312" w:charSpace="0"/>
        </w:sectPr>
      </w:pPr>
    </w:p>
    <w:p>
      <w:pPr>
        <w:pStyle w:val="3"/>
        <w:rPr>
          <w:rFonts w:hint="eastAsia"/>
          <w:color w:val="000000" w:themeColor="text1"/>
          <w14:textFill>
            <w14:solidFill>
              <w14:schemeClr w14:val="tx1"/>
            </w14:solidFill>
          </w14:textFill>
        </w:rPr>
      </w:pPr>
      <w:bookmarkStart w:id="11" w:name="_Toc184635071"/>
      <w:bookmarkStart w:id="12" w:name="_Toc477771263"/>
      <w:bookmarkStart w:id="13" w:name="_Toc427572485"/>
      <w:bookmarkStart w:id="14" w:name="_Toc381691731"/>
      <w:bookmarkStart w:id="15" w:name="_Toc398537310"/>
      <w:r>
        <w:rPr>
          <w:rFonts w:hint="eastAsia"/>
          <w:color w:val="000000" w:themeColor="text1"/>
          <w14:textFill>
            <w14:solidFill>
              <w14:schemeClr w14:val="tx1"/>
            </w14:solidFill>
          </w14:textFill>
        </w:rPr>
        <w:t>1 ．总则</w:t>
      </w:r>
      <w:bookmarkEnd w:id="11"/>
      <w:bookmarkEnd w:id="12"/>
      <w:bookmarkEnd w:id="13"/>
      <w:bookmarkEnd w:id="14"/>
      <w:bookmarkEnd w:id="15"/>
    </w:p>
    <w:p>
      <w:pPr>
        <w:pStyle w:val="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1.1 项目概况</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1.1.1 根据相关的规定，本竞投项目己具备竞投条件，现对本标段施工进行竞投。</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1.1.2 本竞投项目建设单位（项目需求单位）：见竞投单位须知前附表。</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1.1.3 本标段代理单位：见竞投单位须知前附表。</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1.1.4 本竞投项目名称：见竞投单位须知前附表。</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1.1.5 本标段建设地点：见竞投单位须知前附表。</w:t>
      </w:r>
    </w:p>
    <w:p>
      <w:pPr>
        <w:pStyle w:val="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1.2 资金来源和落实情况</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1.2.1 本竞投项目的资金来源：见竞投单位须知前附表。</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1.2.2 本竞投项目的出资比例：见竞投单位须知前附表。</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1.2.3 本竞投项目的资金落实情况：见竞投单位须知前附表。</w:t>
      </w:r>
    </w:p>
    <w:p>
      <w:pPr>
        <w:pStyle w:val="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1.3 竞投范围、计划工期、质量和</w:t>
      </w:r>
      <w:r>
        <w:rPr>
          <w:rFonts w:hint="eastAsia" w:ascii="宋体" w:hAnsi="宋体"/>
          <w:color w:val="000000" w:themeColor="text1"/>
          <w:szCs w:val="21"/>
          <w14:textFill>
            <w14:solidFill>
              <w14:schemeClr w14:val="tx1"/>
            </w14:solidFill>
          </w14:textFill>
        </w:rPr>
        <w:t>安全文明施工</w:t>
      </w:r>
      <w:r>
        <w:rPr>
          <w:rFonts w:hint="eastAsia"/>
          <w:color w:val="000000" w:themeColor="text1"/>
          <w14:textFill>
            <w14:solidFill>
              <w14:schemeClr w14:val="tx1"/>
            </w14:solidFill>
          </w14:textFill>
        </w:rPr>
        <w:t>要求</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1.3.1 本次竞投范围：见竞投单位须知前附表。</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1.3.2 本标段的计划工期：见竞投单位须知前附表。</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1.3.3 本标段的质量要求：见竞投单位须知前附表。</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1.3.4本标段的安全文明施工要求：见竞投单位须知前附表。</w:t>
      </w:r>
    </w:p>
    <w:p>
      <w:pPr>
        <w:pStyle w:val="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1.4 竞投单位资格要求</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1.4.1 竞投单位应具备承担本标段施工的资质条件、能力和信誉。</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(l）资质条件：见竞投单位须知前附表；</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(2）其他要求：</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1.4.2 竞投单位不得存在下列情形之一：</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(l）为建设单位（项目需求单位）不具有独立法人资格的附属机构（单位）; </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(2）为本竞投项目前期准备提供设计或咨询服务的，但设计施工总承包的除外；</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(3）为本竞投项目的监理人；</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(4）为本竞投项目的代建人；</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(5）为本竞投项目提供代理单位服务的；</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(6）与本竞投项目的监理人或代建人或代理单位同为一个法定代表人的；</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(7）与本竞投项目的监理人或代建人或代理单位相互控股或参股的；</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(8）与本竞投项目的监理人或代建人或代理单位相互任职或工作的；</w:t>
      </w:r>
    </w:p>
    <w:p>
      <w:pPr>
        <w:spacing w:line="360" w:lineRule="auto"/>
        <w:ind w:left="420" w:left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r>
        <w:rPr>
          <w:rFonts w:hint="eastAsia"/>
          <w:color w:val="000000" w:themeColor="text1"/>
          <w14:textFill>
            <w14:solidFill>
              <w14:schemeClr w14:val="tx1"/>
            </w14:solidFill>
          </w14:textFill>
        </w:rPr>
        <w:t>单位负责人与其他竞投单位为同一人或者存在控股、管理关系的；</w:t>
      </w:r>
      <w:r>
        <w:rPr>
          <w:rFonts w:hint="eastAsia"/>
          <w:color w:val="000000" w:themeColor="text1"/>
          <w14:textFill>
            <w14:solidFill>
              <w14:schemeClr w14:val="tx1"/>
            </w14:solidFill>
          </w14:textFill>
        </w:rPr>
        <w:br w:type="textWrapping"/>
      </w:r>
      <w:r>
        <w:rPr>
          <w:rFonts w:hint="eastAsia" w:ascii="宋体" w:hAnsi="宋体"/>
          <w:color w:val="000000" w:themeColor="text1"/>
          <w:szCs w:val="21"/>
          <w14:textFill>
            <w14:solidFill>
              <w14:schemeClr w14:val="tx1"/>
            </w14:solidFill>
          </w14:textFill>
        </w:rPr>
        <w:t>(10）处于被责令停业期内的；</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(11）处于被暂停或取消竞投资格期内的；</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(12）处于财产被接管或冻结期内的。</w:t>
      </w:r>
    </w:p>
    <w:p>
      <w:pPr>
        <w:pStyle w:val="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1.5 费用承担</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竞投单位准备和参加竞投活动发生的费用自理。</w:t>
      </w:r>
    </w:p>
    <w:p>
      <w:pPr>
        <w:pStyle w:val="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1.6 保密</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参与竞投活动的各方应对项目需求书和竞投文件中的商业和技术等秘密保密，违者应对由此造成的后果承担法律责任。</w:t>
      </w:r>
    </w:p>
    <w:p>
      <w:pPr>
        <w:pStyle w:val="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1.7 语言文字</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除专用术语外，与竞投有关的语言均使用中文。必要时专用术语应附有中文注释。</w:t>
      </w:r>
    </w:p>
    <w:p>
      <w:pPr>
        <w:pStyle w:val="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1.8 计量单位</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所有计量均采用中华人民共和国法定计量单位。</w:t>
      </w:r>
    </w:p>
    <w:p>
      <w:pPr>
        <w:pStyle w:val="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1.9踏勘现场</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1.9.1 本工程不集中踏勘现场，竞投单位自行决定是否踏勘现场，并结合图纸与工程量清单，将不可预见风险费用计入竞投报价中。</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1.9.2 竞投单位踏勘现场发生的费用自理。</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1.9.3 除建设单位（项目需求单位）的原因外，竞投单位自行负责在踏勘现场中所发生的人员伤亡和财产损失。</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1.9.4 建设单位（项目需求单位）在踏勘现场中介绍的工程场地和相关的周边环境情况，供竞投单位在编制竞投文件时参考，建设单位（项目需求单位）不对竞投单位据此作出的判断和决策负责。</w:t>
      </w:r>
    </w:p>
    <w:p>
      <w:pPr>
        <w:pStyle w:val="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1.10 竞投答疑</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1.10.1提交有关问题的，可按竞投单位须知前附表规定的时间，</w:t>
      </w:r>
      <w:r>
        <w:rPr>
          <w:rFonts w:hint="eastAsia" w:ascii="宋体" w:hAnsi="宋体"/>
          <w:b/>
          <w:bCs/>
          <w:color w:val="000000" w:themeColor="text1"/>
          <w:szCs w:val="21"/>
          <w14:textFill>
            <w14:solidFill>
              <w14:schemeClr w14:val="tx1"/>
            </w14:solidFill>
          </w14:textFill>
        </w:rPr>
        <w:t>通过竞投单位指定邮箱</w:t>
      </w:r>
      <w:r>
        <w:rPr>
          <w:rFonts w:hint="eastAsia" w:ascii="宋体" w:hAnsi="宋体"/>
          <w:bCs/>
          <w:color w:val="000000" w:themeColor="text1"/>
          <w:szCs w:val="21"/>
          <w14:textFill>
            <w14:solidFill>
              <w14:schemeClr w14:val="tx1"/>
            </w14:solidFill>
          </w14:textFill>
        </w:rPr>
        <w:t>将提疑问题以WORD文档电子文件</w:t>
      </w:r>
      <w:r>
        <w:rPr>
          <w:rFonts w:hint="eastAsia" w:ascii="宋体" w:hAnsi="宋体"/>
          <w:bCs/>
          <w:color w:val="000000" w:themeColor="text1"/>
          <w:szCs w:val="21"/>
          <w14:textFill>
            <w14:solidFill>
              <w14:schemeClr w14:val="tx1"/>
            </w14:solidFill>
          </w14:textFill>
        </w:rPr>
        <w:t>（不能用图片）</w:t>
      </w:r>
      <w:r>
        <w:rPr>
          <w:rFonts w:hint="eastAsia" w:ascii="宋体" w:hAnsi="宋体"/>
          <w:bCs/>
          <w:color w:val="000000" w:themeColor="text1"/>
          <w:szCs w:val="21"/>
          <w14:textFill>
            <w14:solidFill>
              <w14:schemeClr w14:val="tx1"/>
            </w14:solidFill>
          </w14:textFill>
        </w:rPr>
        <w:t>格式发送至</w:t>
      </w:r>
      <w:r>
        <w:rPr>
          <w:rFonts w:hint="eastAsia" w:ascii="宋体" w:hAnsi="宋体"/>
          <w:color w:val="000000" w:themeColor="text1"/>
          <w:szCs w:val="21"/>
          <w14:textFill>
            <w14:solidFill>
              <w14:schemeClr w14:val="tx1"/>
            </w14:solidFill>
          </w14:textFill>
        </w:rPr>
        <w:t>中山市小榄镇住房和城乡建设局招投标管理办公室邮箱：</w:t>
      </w:r>
      <w:r>
        <w:rPr>
          <w:rFonts w:hint="eastAsia" w:ascii="宋体" w:hAnsi="宋体"/>
          <w:color w:val="000000" w:themeColor="text1"/>
          <w:szCs w:val="21"/>
          <w:u w:val="single"/>
          <w:lang w:val="en-US" w:eastAsia="zh-CN"/>
          <w14:textFill>
            <w14:solidFill>
              <w14:schemeClr w14:val="tx1"/>
            </w14:solidFill>
          </w14:textFill>
        </w:rPr>
        <w:fldChar w:fldCharType="begin"/>
      </w:r>
      <w:r>
        <w:rPr>
          <w:rFonts w:hint="eastAsia" w:ascii="宋体" w:hAnsi="宋体"/>
          <w:color w:val="000000" w:themeColor="text1"/>
          <w:szCs w:val="21"/>
          <w:u w:val="single"/>
          <w:lang w:val="en-US" w:eastAsia="zh-CN"/>
          <w14:textFill>
            <w14:solidFill>
              <w14:schemeClr w14:val="tx1"/>
            </w14:solidFill>
          </w14:textFill>
        </w:rPr>
        <w:instrText xml:space="preserve"> HYPERLINK "mailto:xlzbb@xiaolan.cn" </w:instrText>
      </w:r>
      <w:r>
        <w:rPr>
          <w:rFonts w:hint="eastAsia" w:ascii="宋体" w:hAnsi="宋体"/>
          <w:color w:val="000000" w:themeColor="text1"/>
          <w:szCs w:val="21"/>
          <w:u w:val="single"/>
          <w:lang w:val="en-US" w:eastAsia="zh-CN"/>
          <w14:textFill>
            <w14:solidFill>
              <w14:schemeClr w14:val="tx1"/>
            </w14:solidFill>
          </w14:textFill>
        </w:rPr>
        <w:fldChar w:fldCharType="separate"/>
      </w:r>
      <w:r>
        <w:rPr>
          <w:rStyle w:val="12"/>
          <w:rFonts w:hint="eastAsia" w:ascii="宋体" w:hAnsi="宋体"/>
          <w:color w:val="000000" w:themeColor="text1"/>
          <w:szCs w:val="21"/>
          <w:lang w:val="en-US" w:eastAsia="zh-CN"/>
          <w14:textFill>
            <w14:solidFill>
              <w14:schemeClr w14:val="tx1"/>
            </w14:solidFill>
          </w14:textFill>
        </w:rPr>
        <w:t>xlzbb@xiaolan.cn</w:t>
      </w:r>
      <w:r>
        <w:rPr>
          <w:rFonts w:hint="eastAsia" w:ascii="宋体" w:hAnsi="宋体"/>
          <w:color w:val="000000" w:themeColor="text1"/>
          <w:szCs w:val="21"/>
          <w:u w:val="single"/>
          <w:lang w:val="en-US" w:eastAsia="zh-CN"/>
          <w14:textFill>
            <w14:solidFill>
              <w14:schemeClr w14:val="tx1"/>
            </w14:solidFill>
          </w14:textFill>
        </w:rPr>
        <w:fldChar w:fldCharType="end"/>
      </w:r>
      <w:r>
        <w:rPr>
          <w:rFonts w:hint="eastAsia" w:ascii="宋体" w:hAnsi="宋体"/>
          <w:bCs/>
          <w:color w:val="000000" w:themeColor="text1"/>
          <w:szCs w:val="2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且所提交的资料以无记名形式提交，不得有任何可识别竞投单位单位及人员的标识。</w:t>
      </w:r>
      <w:r>
        <w:rPr>
          <w:rFonts w:hint="eastAsia"/>
          <w:b/>
          <w:color w:val="000000" w:themeColor="text1"/>
          <w14:textFill>
            <w14:solidFill>
              <w14:schemeClr w14:val="tx1"/>
            </w14:solidFill>
          </w14:textFill>
        </w:rPr>
        <w:t>如竞投单位未用指定邮箱发出并且发送提疑文件格式错误，将无法联系而导致不予接受其提疑问题等情况，后果自负。</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1.10.2中山市小榄镇住房和城乡建设局招投标管理办公室收集相关问题，组织有关单位人员研究并形成答疑文件（补遗书），</w:t>
      </w:r>
      <w:r>
        <w:rPr>
          <w:rFonts w:hint="eastAsia" w:ascii="宋体" w:hAnsi="宋体"/>
          <w:bCs/>
          <w:color w:val="000000" w:themeColor="text1"/>
          <w:szCs w:val="21"/>
          <w14:textFill>
            <w14:solidFill>
              <w14:schemeClr w14:val="tx1"/>
            </w14:solidFill>
          </w14:textFill>
        </w:rPr>
        <w:t>由中山市小榄镇住房和城乡建设局招投标管理办公室统一以邮件方式回复，将回复到竞投单位指定邮箱中（必须设置自动回复功能）。</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各竞投单位自行查收下载答疑文件（补遗书），建设单位（项目需求单位）不再另行通知。如在前附表规定时间内未能收到答疑文件（补遗书），请及时联系中山市小榄镇住房和城乡建设局招投标管理办公室，若竞投单位因自身原因未能获取答疑资料造成的后果，由竞投单位自行承担。发出答疑文件（补遗书）后，建设单位（项目需求单位）（代理单位）不得要求竞投单位在获取答疑资料后向建设单位（项目需求单位）（中山市小榄镇住房和城乡建设局招投标管理办公室）作出确认回复。</w:t>
      </w:r>
      <w:r>
        <w:rPr>
          <w:rFonts w:hint="eastAsia" w:ascii="宋体" w:hAnsi="宋体"/>
          <w:b/>
          <w:color w:val="000000" w:themeColor="text1"/>
          <w:szCs w:val="21"/>
          <w14:textFill>
            <w14:solidFill>
              <w14:schemeClr w14:val="tx1"/>
            </w14:solidFill>
          </w14:textFill>
        </w:rPr>
        <w:t>逾期没提出有关疑问的，认定为清晰无异议，日后竞投单位不得以“对图纸、清单、及竞标文件内容不清晰”为由，向建设单位（项目需求单位）追索相关施工材料费用及技术性补助。</w:t>
      </w:r>
    </w:p>
    <w:p>
      <w:pPr>
        <w:pStyle w:val="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1.11 分包</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本项目不允许分包。</w:t>
      </w:r>
    </w:p>
    <w:p>
      <w:pPr>
        <w:pStyle w:val="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1.12 偏离</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本项目不允许偏离。</w:t>
      </w:r>
    </w:p>
    <w:p>
      <w:pPr>
        <w:pStyle w:val="3"/>
        <w:rPr>
          <w:rFonts w:hint="eastAsia"/>
          <w:color w:val="000000" w:themeColor="text1"/>
          <w14:textFill>
            <w14:solidFill>
              <w14:schemeClr w14:val="tx1"/>
            </w14:solidFill>
          </w14:textFill>
        </w:rPr>
      </w:pPr>
      <w:bookmarkStart w:id="16" w:name="_Toc184635072"/>
      <w:bookmarkStart w:id="17" w:name="_Toc477771264"/>
      <w:bookmarkStart w:id="18" w:name="_Toc381691732"/>
      <w:bookmarkStart w:id="19" w:name="_Toc398537311"/>
      <w:bookmarkStart w:id="20" w:name="_Toc427572486"/>
      <w:r>
        <w:rPr>
          <w:rFonts w:hint="eastAsia"/>
          <w:color w:val="000000" w:themeColor="text1"/>
          <w14:textFill>
            <w14:solidFill>
              <w14:schemeClr w14:val="tx1"/>
            </w14:solidFill>
          </w14:textFill>
        </w:rPr>
        <w:t>2．</w:t>
      </w:r>
      <w:bookmarkEnd w:id="16"/>
      <w:bookmarkEnd w:id="17"/>
      <w:bookmarkEnd w:id="18"/>
      <w:bookmarkEnd w:id="19"/>
      <w:bookmarkEnd w:id="20"/>
      <w:r>
        <w:rPr>
          <w:rFonts w:hint="eastAsia"/>
          <w:color w:val="000000" w:themeColor="text1"/>
          <w14:textFill>
            <w14:solidFill>
              <w14:schemeClr w14:val="tx1"/>
            </w14:solidFill>
          </w14:textFill>
        </w:rPr>
        <w:t>项目需求书</w:t>
      </w:r>
    </w:p>
    <w:p>
      <w:pPr>
        <w:pStyle w:val="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2.1 项目需求书的组成</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本项目需求书包括：</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(1）信息公告; </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(2）竞投单位须知；</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(3）评审办法；</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(4）合同条款及格式；</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(5）工程量清单</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按第五章“工程量清单及工程量清单计价”的有关要求编制的工程量清单及竞投控制价（或不限于</w:t>
      </w:r>
      <w:r>
        <w:rPr>
          <w:rFonts w:hint="eastAsia" w:ascii="仿宋_GB2312" w:hAnsi="宋体"/>
          <w:color w:val="000000" w:themeColor="text1"/>
          <w:szCs w:val="32"/>
          <w14:textFill>
            <w14:solidFill>
              <w14:schemeClr w14:val="tx1"/>
            </w14:solidFill>
          </w14:textFill>
        </w:rPr>
        <w:t>竞投控制价总价、竞投控制价中的分部分项工程量清单计价合计、措施项目清单计价合计、其他项目清单计价合计、税金和规费合计以及竞投控制价的上限值</w:t>
      </w:r>
      <w:r>
        <w:rPr>
          <w:rFonts w:hint="eastAsia" w:ascii="宋体" w:hAnsi="宋体"/>
          <w:color w:val="000000" w:themeColor="text1"/>
          <w:szCs w:val="21"/>
          <w14:textFill>
            <w14:solidFill>
              <w14:schemeClr w14:val="tx1"/>
            </w14:solidFill>
          </w14:textFill>
        </w:rPr>
        <w:t>）；</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(6）图纸（另附）；</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(7）基本资料准标准要求；</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(8）竞投文件格式；</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(9）竞投单位须知前附表规定的其他材料。</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（10）需要补充的其他内容:</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《项目管理机构主要人员配置表》、否决性条款、竞投控制价上限值、绿色施工安全防护措施费、竞投控制价和承包标准。</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根据本章第1.10 款、第2.2 款和第2.3 款对项目需求书所作的澄清、修改，构成项目需求书的组成部分。</w:t>
      </w:r>
    </w:p>
    <w:p>
      <w:pPr>
        <w:pStyle w:val="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2.2 项目需求书的澄清</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2.2.1 竞投单位应仔细阅读和检查项目需求书的全部内容。如发现缺页或附件不全，应及时向建设单位（项目需求单位）提出，以便补齐。如有疑问，应在竞投单位须知前附表规定的时间前以网络形式，要求建设单位（项目需求单位）对项目需求书予以澄清。</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2.2.2 项目需求书的澄清</w:t>
      </w:r>
      <w:r>
        <w:rPr>
          <w:rFonts w:hint="eastAsia"/>
          <w:color w:val="000000" w:themeColor="text1"/>
          <w14:textFill>
            <w14:solidFill>
              <w14:schemeClr w14:val="tx1"/>
            </w14:solidFill>
          </w14:textFill>
        </w:rPr>
        <w:t>的内容可能影响竞投文件编制的，</w:t>
      </w:r>
      <w:r>
        <w:rPr>
          <w:rFonts w:hint="eastAsia" w:ascii="宋体" w:hAnsi="宋体"/>
          <w:color w:val="000000" w:themeColor="text1"/>
          <w:szCs w:val="21"/>
          <w14:textFill>
            <w14:solidFill>
              <w14:schemeClr w14:val="tx1"/>
            </w14:solidFill>
          </w14:textFill>
        </w:rPr>
        <w:t>将在竞投单位须知前附表规定的竞投截止时间</w:t>
      </w:r>
      <w:r>
        <w:rPr>
          <w:rFonts w:hint="eastAsia"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天前在按1.10.2规定发给所有竞投单位，但不指明澄清问题的来源。如果澄清发出的时间距竞投截至时间不足</w:t>
      </w:r>
      <w:r>
        <w:rPr>
          <w:rFonts w:hint="eastAsia"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天，相应延长竞投截止时间。</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2.2.3</w:t>
      </w:r>
      <w:r>
        <w:rPr>
          <w:rFonts w:hint="eastAsia"/>
          <w:color w:val="000000" w:themeColor="text1"/>
          <w14:textFill>
            <w14:solidFill>
              <w14:schemeClr w14:val="tx1"/>
            </w14:solidFill>
          </w14:textFill>
        </w:rPr>
        <w:t>竞投单位应自行下载答疑文件（补遗书），建设单位（项目需求单位）不再另行通知。竞投单位因自身原因未能获取答疑资料造成的后果，由竞投单位自行承担。</w:t>
      </w:r>
    </w:p>
    <w:p>
      <w:pPr>
        <w:pStyle w:val="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2.3 项目需求书的修改</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2.3.1 在竞投截止时间</w:t>
      </w:r>
      <w:r>
        <w:rPr>
          <w:rFonts w:hint="eastAsia"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天前，建设单位（项目需求单位）可以修改项目需求书，并通知所有竞投单位。</w:t>
      </w:r>
      <w:r>
        <w:rPr>
          <w:rFonts w:hint="eastAsia"/>
          <w:color w:val="000000" w:themeColor="text1"/>
          <w14:textFill>
            <w14:solidFill>
              <w14:schemeClr w14:val="tx1"/>
            </w14:solidFill>
          </w14:textFill>
        </w:rPr>
        <w:t>修改的内容可能影响竞投文件编制的，建设单位（项目需求单位）应当在竞投截止时间至少</w:t>
      </w:r>
      <w:r>
        <w:rPr>
          <w:rFonts w:hint="eastAsia"/>
          <w:color w:val="000000" w:themeColor="text1"/>
          <w14:textFill>
            <w14:solidFill>
              <w14:schemeClr w14:val="tx1"/>
            </w14:solidFill>
          </w14:textFill>
        </w:rPr>
        <w:t>7</w:t>
      </w:r>
      <w:r>
        <w:rPr>
          <w:rFonts w:hint="eastAsia"/>
          <w:color w:val="000000" w:themeColor="text1"/>
          <w14:textFill>
            <w14:solidFill>
              <w14:schemeClr w14:val="tx1"/>
            </w14:solidFill>
          </w14:textFill>
        </w:rPr>
        <w:t>日前，以书面形式通知所有获取项目需求书的潜在竞投单位，</w:t>
      </w:r>
      <w:r>
        <w:rPr>
          <w:rFonts w:hint="eastAsia" w:ascii="宋体" w:hAnsi="宋体"/>
          <w:color w:val="000000" w:themeColor="text1"/>
          <w:szCs w:val="21"/>
          <w14:textFill>
            <w14:solidFill>
              <w14:schemeClr w14:val="tx1"/>
            </w14:solidFill>
          </w14:textFill>
        </w:rPr>
        <w:t>不足</w:t>
      </w:r>
      <w:r>
        <w:rPr>
          <w:rFonts w:hint="eastAsia"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天的，</w:t>
      </w:r>
      <w:r>
        <w:rPr>
          <w:rFonts w:hint="eastAsia"/>
          <w:color w:val="000000" w:themeColor="text1"/>
          <w14:textFill>
            <w14:solidFill>
              <w14:schemeClr w14:val="tx1"/>
            </w14:solidFill>
          </w14:textFill>
        </w:rPr>
        <w:t>建设单位（项目需求单位）</w:t>
      </w:r>
      <w:r>
        <w:rPr>
          <w:rFonts w:hint="eastAsia" w:ascii="宋体" w:hAnsi="宋体"/>
          <w:color w:val="000000" w:themeColor="text1"/>
          <w:szCs w:val="21"/>
          <w14:textFill>
            <w14:solidFill>
              <w14:schemeClr w14:val="tx1"/>
            </w14:solidFill>
          </w14:textFill>
        </w:rPr>
        <w:t>相应延长竞投截止时间。</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2.3.2</w:t>
      </w:r>
      <w:r>
        <w:rPr>
          <w:rFonts w:hint="eastAsia"/>
          <w:color w:val="000000" w:themeColor="text1"/>
          <w14:textFill>
            <w14:solidFill>
              <w14:schemeClr w14:val="tx1"/>
            </w14:solidFill>
          </w14:textFill>
        </w:rPr>
        <w:t>竞投单位应自行下载答疑文件（补遗书），建设单位（项目需求单位）不再另行通知。竞投单位因自身原因未能获取答疑资料造成的后果，由竞投单位自行承担。</w:t>
      </w:r>
    </w:p>
    <w:p>
      <w:pPr>
        <w:pStyle w:val="3"/>
        <w:rPr>
          <w:rFonts w:hint="eastAsia"/>
          <w:color w:val="000000" w:themeColor="text1"/>
          <w14:textFill>
            <w14:solidFill>
              <w14:schemeClr w14:val="tx1"/>
            </w14:solidFill>
          </w14:textFill>
        </w:rPr>
      </w:pPr>
      <w:bookmarkStart w:id="21" w:name="_Toc477771265"/>
      <w:bookmarkStart w:id="22" w:name="_Toc381691733"/>
      <w:bookmarkStart w:id="23" w:name="_Toc398537312"/>
      <w:bookmarkStart w:id="24" w:name="_Toc427572487"/>
      <w:bookmarkStart w:id="25" w:name="_Toc184635073"/>
      <w:r>
        <w:rPr>
          <w:rFonts w:hint="eastAsia"/>
          <w:color w:val="000000" w:themeColor="text1"/>
          <w14:textFill>
            <w14:solidFill>
              <w14:schemeClr w14:val="tx1"/>
            </w14:solidFill>
          </w14:textFill>
        </w:rPr>
        <w:t>3．竞投文件</w:t>
      </w:r>
      <w:bookmarkEnd w:id="21"/>
      <w:bookmarkEnd w:id="22"/>
      <w:bookmarkEnd w:id="23"/>
      <w:bookmarkEnd w:id="24"/>
      <w:bookmarkEnd w:id="25"/>
    </w:p>
    <w:p>
      <w:pPr>
        <w:pStyle w:val="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3.1 竞投文件的组成</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3.1.1 竞投文件应包括下列内容：</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3.1.1.1 资格竞投文件</w:t>
      </w:r>
      <w:r>
        <w:rPr>
          <w:rFonts w:hint="eastAsia" w:ascii="宋体" w:hAnsi="宋体"/>
          <w:bCs/>
          <w:color w:val="000000" w:themeColor="text1"/>
          <w:szCs w:val="21"/>
          <w14:textFill>
            <w14:solidFill>
              <w14:schemeClr w14:val="tx1"/>
            </w14:solidFill>
          </w14:textFill>
        </w:rPr>
        <w:t xml:space="preserve"> </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（1）封面；</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（2）目录；</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（3）有效法定代表人证明原件及法定代表人身份证（复印件加盖公章）；</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（4）授权委托书原件及法定授权代理人身份证（复印件加盖公章）（法定授权代理人参加竞投的提供）；</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（5）有效的营业执照（复印件加盖公章）；</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（6）资质证书（复印件加盖公章）；</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（7）安全生产许可证（复印件加盖公章）；</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（8）竞投保证金收据复印件；</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（9）其他（注：所有复印件须加盖公章）</w:t>
      </w:r>
    </w:p>
    <w:p>
      <w:pPr>
        <w:spacing w:line="360" w:lineRule="auto"/>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3.1.1.2</w:t>
      </w:r>
      <w:r>
        <w:rPr>
          <w:rFonts w:hint="eastAsia" w:ascii="宋体" w:hAnsi="宋体"/>
          <w:bCs/>
          <w:color w:val="000000" w:themeColor="text1"/>
          <w:szCs w:val="21"/>
          <w14:textFill>
            <w14:solidFill>
              <w14:schemeClr w14:val="tx1"/>
            </w14:solidFill>
          </w14:textFill>
        </w:rPr>
        <w:t>经济竞投文件</w:t>
      </w:r>
    </w:p>
    <w:p>
      <w:pPr>
        <w:spacing w:line="360" w:lineRule="auto"/>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（1）封面；</w:t>
      </w:r>
    </w:p>
    <w:p>
      <w:pPr>
        <w:spacing w:line="360" w:lineRule="auto"/>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（2）目录；</w:t>
      </w:r>
    </w:p>
    <w:p>
      <w:pPr>
        <w:spacing w:line="360" w:lineRule="auto"/>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（3）竞投报价汇总表</w:t>
      </w:r>
      <w:r>
        <w:rPr>
          <w:rFonts w:hint="eastAsia" w:ascii="宋体" w:hAnsi="宋体"/>
          <w:bCs/>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（4）已标价工程量清单（包括材料价格明细表、综合单价分析表）；</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 其他。</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3.1.1.3</w:t>
      </w:r>
      <w:r>
        <w:rPr>
          <w:rFonts w:hint="eastAsia" w:ascii="宋体" w:hAnsi="宋体"/>
          <w:color w:val="000000" w:themeColor="text1"/>
          <w:szCs w:val="21"/>
          <w14:textFill>
            <w14:solidFill>
              <w14:schemeClr w14:val="tx1"/>
            </w14:solidFill>
          </w14:textFill>
        </w:rPr>
        <w:t>基本资料竞投文件</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（一）封面、目录</w:t>
      </w:r>
      <w:r>
        <w:rPr>
          <w:rFonts w:hint="eastAsia" w:ascii="宋体" w:hAnsi="宋体"/>
          <w:bCs/>
          <w:color w:val="000000" w:themeColor="text1"/>
          <w:szCs w:val="21"/>
          <w14:textFill>
            <w14:solidFill>
              <w14:schemeClr w14:val="tx1"/>
            </w14:solidFill>
          </w14:textFill>
        </w:rPr>
        <w:t xml:space="preserve"> </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（1）承诺书</w:t>
      </w:r>
      <w:r>
        <w:rPr>
          <w:rFonts w:hint="eastAsia" w:ascii="宋体" w:hAnsi="宋体"/>
          <w:bCs/>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（2）《项目管理机构主要人员配置表》；</w:t>
      </w:r>
    </w:p>
    <w:p>
      <w:pPr>
        <w:pStyle w:val="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3.2 竞投报价</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3.2.1 竞投单位的注册造价师（造价员）应按第五章“工程量清单及工程量清单计价”的要求填写相应表格，并在经济竞投文件封面签字。或委托具有相应资质的工程造价咨询公司的注册造价师（造价员）编制并签字。</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3.2.2 竞投单位在竞投截止时间前修改竞投总报价，应同时修改经济竞投文件（竞投报价）中清单中的相应报价。此修改须符合本章第4.3 款的有关要求。</w:t>
      </w:r>
    </w:p>
    <w:p>
      <w:pPr>
        <w:pStyle w:val="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3.3 竞投有效期</w:t>
      </w:r>
    </w:p>
    <w:p>
      <w:pPr>
        <w:spacing w:line="460" w:lineRule="atLeas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3.3.1 在竞投单位须知前附表规定的竞投有效期内，竞投单位不得要求撤销或修改其竞投文件。</w:t>
      </w:r>
    </w:p>
    <w:p>
      <w:pPr>
        <w:spacing w:line="460" w:lineRule="atLeas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3.3.2 出现特殊情况需要延长竞投有效期的，建设单位（项目需求单位）以书面形式通知所有竞投单位延长竞投有效期。竞投单位同意延长的，应相应延长其竞投保证金的有效期，但不得要求或被允许修改或撤销其竞投文件；竞投单位拒绝延长的，其竞投失效，但竞投单位有权收回其竞投保证金。</w:t>
      </w:r>
    </w:p>
    <w:p>
      <w:pPr>
        <w:pStyle w:val="4"/>
        <w:spacing w:line="460" w:lineRule="atLeas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3.4 竞投保证金</w:t>
      </w:r>
    </w:p>
    <w:p>
      <w:pPr>
        <w:spacing w:line="460" w:lineRule="atLeast"/>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3.4.1 竞投单位应按竞投单位须知前附表规定的金额、形式和时间缴纳竞投保证金。建设单位（项目需求单位）不接受同一账户分多次转账或由多个账户转账的方式缴纳竞投保证金。</w:t>
      </w:r>
      <w:r>
        <w:rPr>
          <w:rFonts w:hint="eastAsia" w:ascii="宋体" w:hAnsi="宋体"/>
          <w:b/>
          <w:color w:val="000000" w:themeColor="text1"/>
          <w:szCs w:val="21"/>
          <w14:textFill>
            <w14:solidFill>
              <w14:schemeClr w14:val="tx1"/>
            </w14:solidFill>
          </w14:textFill>
        </w:rPr>
        <w:t>转账的账户必须是竞投单位的基本账户</w:t>
      </w:r>
      <w:r>
        <w:rPr>
          <w:rFonts w:hint="eastAsia" w:ascii="宋体" w:hAnsi="宋体"/>
          <w:color w:val="000000" w:themeColor="text1"/>
          <w:szCs w:val="21"/>
          <w14:textFill>
            <w14:solidFill>
              <w14:schemeClr w14:val="tx1"/>
            </w14:solidFill>
          </w14:textFill>
        </w:rPr>
        <w:t>，且缴纳竞投保证金必须以转账方式缴纳。</w:t>
      </w:r>
      <w:r>
        <w:rPr>
          <w:rFonts w:hint="eastAsia" w:ascii="宋体" w:hAnsi="宋体"/>
          <w:b/>
          <w:color w:val="000000" w:themeColor="text1"/>
          <w:szCs w:val="21"/>
          <w14:textFill>
            <w14:solidFill>
              <w14:schemeClr w14:val="tx1"/>
            </w14:solidFill>
          </w14:textFill>
        </w:rPr>
        <w:t>竞投保证金只向缴纳竞投保证金的账户退还。</w:t>
      </w:r>
    </w:p>
    <w:p>
      <w:pPr>
        <w:spacing w:line="460" w:lineRule="atLeast"/>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缴纳竞投保证金到账截止时间以竞投须知前附表规定时间为准，并在竞投会前到建设单位（项目需求单位）处开具收据，如到账时间超过规定时间或未能在竞投会时提供收据原件，取消竞投资格。</w:t>
      </w:r>
    </w:p>
    <w:p>
      <w:pPr>
        <w:spacing w:line="460" w:lineRule="atLeas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3.4.2 竞投单位不按本章第3.4.1 项要求提交竞投保证金的，其竞投文件不予受理。</w:t>
      </w:r>
    </w:p>
    <w:p>
      <w:pPr>
        <w:spacing w:line="460" w:lineRule="atLeas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3.4.3建设单位（项目需求单位）应在发出评审结束后7日内向未中选的竞投单位退还竞投保证金。建设单位（项目需求单位）与中选人签订合同后，中选人竞投保证金自动转账为履约保证金。</w:t>
      </w:r>
    </w:p>
    <w:p>
      <w:pPr>
        <w:spacing w:line="460" w:lineRule="atLeas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3.4.4 有下列情形之一的，竞投保证金将不予退还：</w:t>
      </w:r>
    </w:p>
    <w:p>
      <w:pPr>
        <w:spacing w:line="460" w:lineRule="atLeas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(1）竞投单位在规定的竞投有效期内撤销或修改其竞投文件；</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(2）中选人在收到竞争选取确定书后，无正当理由拒签合同协议书或未按项目需求书规定提交履约担保。</w:t>
      </w:r>
    </w:p>
    <w:p>
      <w:pPr>
        <w:pStyle w:val="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3.5 资格审查资料</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3.5.1 “竞投单位基本情况表”应附竞投单位有效的营业执照、资质证书和安全生产许可证等材料的复印件并加盖单位公章。</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3.5.2其他要求按前附表须知执行。</w:t>
      </w:r>
    </w:p>
    <w:p>
      <w:pPr>
        <w:pStyle w:val="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3.6 备选竞投方案</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本项目不接受该备选竞投方案。</w:t>
      </w:r>
    </w:p>
    <w:p>
      <w:pPr>
        <w:pStyle w:val="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3.7 竞投文件的编制</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3.7.1 竞投文件应按第八章“竞投文件格式”进行编写，如有必要，可以增加附页，作为竞投文件的组成部分。其中，承诺书在满足项目需求书实质性要求的基础上，可以提出比项目需求书要求更有利于建设单位（项目需求单位）的承诺。</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3.7.2 竞投文件应当对项目需求书有关人员、工期、竞投有效期、质量要求、技术标准和要求、竞投范围等实质性内容作出响应。</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3.7.3 竞投文件应用不褪色的材料书写或打印，并由竞投单位的法定代表人或法定授权代理人签字并盖单位公章。法定授权代理人签字的，竞投文件应附法定代表人签署的授权委托书。竞投文件应尽量避免涂改、行间插字或删除。如果出现上述情况，改动之处应加盖单位章或由竞投单位的法定代表人或其授权的代理人签字确认。签字或盖章的具体要求见竞投单位须知前附表。</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3.7.4 竞投文件一式五份，资格竞投文件封面上应标记工程名称、“资格竞投文件”字样，由法定代表人或法定授权代理人签字并加盖单位公章；经济竞投文件封面上应标记工程名称、“经济竞投文件”字样，由法定代表人或法定授权代理人签字并加盖单位公章，由竞投单位负责编制经济竞投文件的注册造价师（造价员）签字，或委托具有相应资质的工程造价咨询公司的注册造价师（造价员）签字。基本资料竞投文件封面上应标记工程名称、“基本资料竞投文件”字样，由法定代表人或法定授权代理人签字并加盖单位公章。</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3.7.5 竞投文件的资格竞投文件、基本资料竞投文件或经济竞投文件应分别单独编制，并各自编制目录，具体编制要求见竞投单位须知前附表规定。</w:t>
      </w:r>
    </w:p>
    <w:p>
      <w:pPr>
        <w:pStyle w:val="3"/>
        <w:rPr>
          <w:rFonts w:hint="eastAsia"/>
          <w:color w:val="000000" w:themeColor="text1"/>
          <w14:textFill>
            <w14:solidFill>
              <w14:schemeClr w14:val="tx1"/>
            </w14:solidFill>
          </w14:textFill>
        </w:rPr>
      </w:pPr>
      <w:bookmarkStart w:id="26" w:name="_Toc427572488"/>
      <w:bookmarkStart w:id="27" w:name="_Toc398537313"/>
      <w:bookmarkStart w:id="28" w:name="_Toc184635074"/>
      <w:bookmarkStart w:id="29" w:name="_Toc477771266"/>
      <w:bookmarkStart w:id="30" w:name="_Toc381691734"/>
      <w:r>
        <w:rPr>
          <w:rFonts w:hint="eastAsia"/>
          <w:color w:val="000000" w:themeColor="text1"/>
          <w14:textFill>
            <w14:solidFill>
              <w14:schemeClr w14:val="tx1"/>
            </w14:solidFill>
          </w14:textFill>
        </w:rPr>
        <w:t>4．</w:t>
      </w:r>
      <w:bookmarkEnd w:id="26"/>
      <w:bookmarkEnd w:id="27"/>
      <w:bookmarkEnd w:id="28"/>
      <w:bookmarkEnd w:id="29"/>
      <w:bookmarkEnd w:id="30"/>
      <w:r>
        <w:rPr>
          <w:rFonts w:hint="eastAsia"/>
          <w:color w:val="000000" w:themeColor="text1"/>
          <w14:textFill>
            <w14:solidFill>
              <w14:schemeClr w14:val="tx1"/>
            </w14:solidFill>
          </w14:textFill>
        </w:rPr>
        <w:t>竞投</w:t>
      </w:r>
    </w:p>
    <w:p>
      <w:pPr>
        <w:pStyle w:val="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4.1 竞投文件的密封和标记</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4.1.1竞投文件分别按资格竞投文件、基本资料竞投文件和经济竞投文件须分开各自装订和密封。资格竞投文件、基本资料竞投文件或经济竞投文件的正本与副本须包装在同一密封袋内，并在封套上加盖竞投单位单位章。封袋上应写明的其他内容见竞投单位须知前附表4.1.2。</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4.1.2竞投文件的封套上应清楚地标记工程名称、“资格竞投文件”、“基本资料竞投文件”或“经济竞投文件”字样、竞投单位名称，封套上应写明的其他内容见竞投单位须知前附表。</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4.1.3未按本章第4.1.1 项和4.1.2项要求密封和加写标记的竞投文件，建设单位（项目需求单位）不予受理。</w:t>
      </w:r>
    </w:p>
    <w:p>
      <w:pPr>
        <w:pStyle w:val="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4.2 竞投文件的递交</w:t>
      </w:r>
    </w:p>
    <w:p>
      <w:pPr>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4.2.1竞投单位应在本章第2.2.3 项规定竞投会（竞投文件递交截止时间）前现场递交。</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4.2.2 竞投单位递交竞投文件的地点：见竞投单位须知前附表。</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4.2.3 除竞投单位须知前附表另有规定外，竞投单位所递交的竞投文件不予退还。</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4.2.4 逾期送达的或者未送达指定地点的竞投文件，建设单位（项目需求单位）不予受理。</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4.3 竞投文件的修改与撤回</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4.3.1 在本章第2.2.3 项规定的竞投截止时间前，竞投单位可以修改或撤回已递交的竞投文件。如需撤回竞投文件的，应在竞投截止提交时间前以书面形式通知建设单位（项目需求单位）。</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4.3.2 竞投单位修改或撤回已递交竞投文件的书面通知应按照本章第3.7.3 项的要求签字或盖章。建设单位（项目需求单位）收到书面通知后，向竞投单位出具签收凭证。</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4.3.3 修改的内容为竞投文件的组成部分。修改的竞投文件应按照本章第3 条、第4 条规定进行编制、密封、标记和递交，并标明“修改”字样。</w:t>
      </w:r>
    </w:p>
    <w:p>
      <w:pPr>
        <w:pStyle w:val="3"/>
        <w:rPr>
          <w:rFonts w:hint="eastAsia"/>
          <w:color w:val="000000" w:themeColor="text1"/>
          <w14:textFill>
            <w14:solidFill>
              <w14:schemeClr w14:val="tx1"/>
            </w14:solidFill>
          </w14:textFill>
        </w:rPr>
      </w:pPr>
      <w:bookmarkStart w:id="31" w:name="_Toc398537314"/>
      <w:bookmarkStart w:id="32" w:name="_Toc477771267"/>
      <w:bookmarkStart w:id="33" w:name="_Toc381691735"/>
      <w:bookmarkStart w:id="34" w:name="_Toc427572489"/>
      <w:bookmarkStart w:id="35" w:name="_Toc184635075"/>
      <w:r>
        <w:rPr>
          <w:rFonts w:hint="eastAsia"/>
          <w:color w:val="000000" w:themeColor="text1"/>
          <w14:textFill>
            <w14:solidFill>
              <w14:schemeClr w14:val="tx1"/>
            </w14:solidFill>
          </w14:textFill>
        </w:rPr>
        <w:t>5．</w:t>
      </w:r>
      <w:bookmarkEnd w:id="31"/>
      <w:bookmarkEnd w:id="32"/>
      <w:bookmarkEnd w:id="33"/>
      <w:bookmarkEnd w:id="34"/>
      <w:bookmarkEnd w:id="35"/>
      <w:r>
        <w:rPr>
          <w:rFonts w:hint="eastAsia"/>
          <w:color w:val="000000" w:themeColor="text1"/>
          <w14:textFill>
            <w14:solidFill>
              <w14:schemeClr w14:val="tx1"/>
            </w14:solidFill>
          </w14:textFill>
        </w:rPr>
        <w:t>竞投会</w:t>
      </w:r>
    </w:p>
    <w:p>
      <w:pPr>
        <w:pStyle w:val="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5.1 竞投会时间和地点</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建设单位（项目需求单位）在本章第2.2.3 项规定的竞投会时间和竞投单位须知前附表规定的地点公开竞投会，并邀请所有竞投单位的法定代表人或其委托的代理人准时参加。</w:t>
      </w:r>
    </w:p>
    <w:p>
      <w:pPr>
        <w:pStyle w:val="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5.2 竞投会程序</w:t>
      </w:r>
    </w:p>
    <w:p>
      <w:pPr>
        <w:spacing w:line="360" w:lineRule="auto"/>
        <w:ind w:firstLine="420" w:firstLineChars="200"/>
        <w:rPr>
          <w:rFonts w:hint="eastAsia" w:ascii="宋体" w:hAnsi="宋体"/>
          <w:color w:val="000000" w:themeColor="text1"/>
          <w:szCs w:val="21"/>
          <w14:textFill>
            <w14:solidFill>
              <w14:schemeClr w14:val="tx1"/>
            </w14:solidFill>
          </w14:textFill>
        </w:rPr>
      </w:pPr>
      <w:bookmarkStart w:id="36" w:name="_Toc184635076"/>
      <w:r>
        <w:rPr>
          <w:rFonts w:hint="eastAsia" w:ascii="宋体" w:hAnsi="宋体"/>
          <w:color w:val="000000" w:themeColor="text1"/>
          <w:szCs w:val="21"/>
          <w14:textFill>
            <w14:solidFill>
              <w14:schemeClr w14:val="tx1"/>
            </w14:solidFill>
          </w14:textFill>
        </w:rPr>
        <w:t>主持人按下列程序进行竞投会：</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(l）接收竞投文件，并纸质签到；</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（2）宣布竞投文件递交截止时间到，迟于此时间递交的竞投文件不予接受；</w:t>
      </w:r>
      <w:r>
        <w:rPr>
          <w:rFonts w:hint="eastAsia" w:ascii="宋体" w:hAnsi="宋体"/>
          <w:color w:val="000000" w:themeColor="text1"/>
          <w:szCs w:val="21"/>
          <w14:textFill>
            <w14:solidFill>
              <w14:schemeClr w14:val="tx1"/>
            </w14:solidFill>
          </w14:textFill>
        </w:rPr>
        <w:t xml:space="preserve"> </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（3）宣布竞投会纪律、竞投会支持人、唱标人、记录人、监标人等有关人员姓名； </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（4）检查现场递交竞投文件的情况。即检查资格竞投文件、经济竞投文件和基本资料竞投文件外包装的密封、签字、盖章是否符合项目需求书要求。不符合要求的，应当否决；</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（5）检查备查资料原件递交情况；</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（6）检查竞投单位的竞投保证金的递交情况；</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（7）开启</w:t>
      </w:r>
      <w:r>
        <w:rPr>
          <w:rFonts w:hint="eastAsia"/>
          <w:color w:val="000000" w:themeColor="text1"/>
          <w14:textFill>
            <w14:solidFill>
              <w14:schemeClr w14:val="tx1"/>
            </w14:solidFill>
          </w14:textFill>
        </w:rPr>
        <w:t>资格竞投文件、</w:t>
      </w:r>
      <w:r>
        <w:rPr>
          <w:rFonts w:hint="eastAsia" w:ascii="宋体" w:hAnsi="宋体"/>
          <w:color w:val="000000" w:themeColor="text1"/>
          <w:szCs w:val="21"/>
          <w14:textFill>
            <w14:solidFill>
              <w14:schemeClr w14:val="tx1"/>
            </w14:solidFill>
          </w14:textFill>
        </w:rPr>
        <w:t>经济竞投文件和基本资料竞投文件，检查</w:t>
      </w:r>
      <w:r>
        <w:rPr>
          <w:rFonts w:hint="eastAsia"/>
          <w:color w:val="000000" w:themeColor="text1"/>
          <w14:textFill>
            <w14:solidFill>
              <w14:schemeClr w14:val="tx1"/>
            </w14:solidFill>
          </w14:textFill>
        </w:rPr>
        <w:t>资格竞投文件、</w:t>
      </w:r>
      <w:r>
        <w:rPr>
          <w:rFonts w:hint="eastAsia" w:ascii="宋体" w:hAnsi="宋体"/>
          <w:color w:val="000000" w:themeColor="text1"/>
          <w:szCs w:val="21"/>
          <w14:textFill>
            <w14:solidFill>
              <w14:schemeClr w14:val="tx1"/>
            </w14:solidFill>
          </w14:textFill>
        </w:rPr>
        <w:t>经济竞投文件和基本资料竞投文件的文件份数、封面的工程名称、签字和盖章是否符合项目需求书要求。不符合要求的，应当否决。</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（8）竞投单位代表、建设单位（项目需求单位）代表、记录人等有关人员在竞投会相关表格记录上签字确认；</w:t>
      </w:r>
    </w:p>
    <w:p>
      <w:pPr>
        <w:spacing w:line="360" w:lineRule="auto"/>
        <w:ind w:firstLine="525" w:firstLineChars="2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(9）竞投会结束。</w:t>
      </w:r>
    </w:p>
    <w:p>
      <w:pPr>
        <w:pStyle w:val="3"/>
        <w:rPr>
          <w:rFonts w:hint="eastAsia"/>
          <w:color w:val="000000" w:themeColor="text1"/>
          <w14:textFill>
            <w14:solidFill>
              <w14:schemeClr w14:val="tx1"/>
            </w14:solidFill>
          </w14:textFill>
        </w:rPr>
      </w:pPr>
      <w:bookmarkStart w:id="37" w:name="_Toc381691736"/>
      <w:bookmarkStart w:id="38" w:name="_Toc427572490"/>
      <w:bookmarkStart w:id="39" w:name="_Toc477771268"/>
      <w:bookmarkStart w:id="40" w:name="_Toc398537315"/>
      <w:r>
        <w:rPr>
          <w:rFonts w:hint="eastAsia"/>
          <w:color w:val="000000" w:themeColor="text1"/>
          <w14:textFill>
            <w14:solidFill>
              <w14:schemeClr w14:val="tx1"/>
            </w14:solidFill>
          </w14:textFill>
        </w:rPr>
        <w:t>6．</w:t>
      </w:r>
      <w:bookmarkEnd w:id="36"/>
      <w:bookmarkEnd w:id="37"/>
      <w:bookmarkEnd w:id="38"/>
      <w:bookmarkEnd w:id="39"/>
      <w:bookmarkEnd w:id="40"/>
      <w:r>
        <w:rPr>
          <w:rFonts w:hint="eastAsia"/>
          <w:color w:val="000000" w:themeColor="text1"/>
          <w14:textFill>
            <w14:solidFill>
              <w14:schemeClr w14:val="tx1"/>
            </w14:solidFill>
          </w14:textFill>
        </w:rPr>
        <w:t>评审</w:t>
      </w:r>
    </w:p>
    <w:p>
      <w:pPr>
        <w:pStyle w:val="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6.1 评审委员会</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6.1.1 </w:t>
      </w:r>
      <w:r>
        <w:rPr>
          <w:rFonts w:hint="eastAsia" w:ascii="宋体" w:hAnsi="宋体"/>
          <w:color w:val="000000" w:themeColor="text1"/>
          <w:szCs w:val="21"/>
          <w14:textFill>
            <w14:solidFill>
              <w14:schemeClr w14:val="tx1"/>
            </w14:solidFill>
          </w14:textFill>
        </w:rPr>
        <w:t>评审工作由</w:t>
      </w:r>
      <w:r>
        <w:rPr>
          <w:rFonts w:hint="eastAsia" w:ascii="宋体" w:hAnsi="宋体" w:cs="宋体"/>
          <w:color w:val="000000" w:themeColor="text1"/>
          <w:szCs w:val="21"/>
          <w14:textFill>
            <w14:solidFill>
              <w14:schemeClr w14:val="tx1"/>
            </w14:solidFill>
          </w14:textFill>
        </w:rPr>
        <w:t>中山市小榄镇评审人员库中随机抽取的人员</w:t>
      </w:r>
      <w:r>
        <w:rPr>
          <w:rFonts w:hint="eastAsia" w:ascii="宋体" w:hAnsi="宋体"/>
          <w:color w:val="000000" w:themeColor="text1"/>
          <w:szCs w:val="21"/>
          <w14:textFill>
            <w14:solidFill>
              <w14:schemeClr w14:val="tx1"/>
            </w14:solidFill>
          </w14:textFill>
        </w:rPr>
        <w:t>负责</w:t>
      </w:r>
      <w:r>
        <w:rPr>
          <w:rFonts w:hint="eastAsia" w:ascii="宋体" w:hAnsi="宋体"/>
          <w:color w:val="000000" w:themeColor="text1"/>
          <w:szCs w:val="21"/>
          <w14:textFill>
            <w14:solidFill>
              <w14:schemeClr w14:val="tx1"/>
            </w14:solidFill>
          </w14:textFill>
        </w:rPr>
        <w:t>。</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6.1.2 评审委员会成员有下列情形之一的，应当回避：</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(1）竞投单位或竞投单位的主要负责人的近亲属；</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(2）项目主管部门或者行政监督部门的人员：</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(3）与竞投单位有商务利益关系，可能影响对竞投公正评审的；</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(4）曾因在竞投、评审以及其他与竞投有关活动中从事违法行为而受过行政处罚或刑事处罚的。</w:t>
      </w:r>
    </w:p>
    <w:p>
      <w:pPr>
        <w:pStyle w:val="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6.2 评审原则</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评审活动遵循公平、公正、科学和择优的原则。</w:t>
      </w:r>
    </w:p>
    <w:p>
      <w:pPr>
        <w:pStyle w:val="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6.3 评审</w:t>
      </w:r>
    </w:p>
    <w:p>
      <w:pPr>
        <w:spacing w:line="360" w:lineRule="auto"/>
        <w:ind w:firstLine="420" w:firstLineChars="200"/>
        <w:rPr>
          <w:rFonts w:hint="eastAsia" w:ascii="Arial" w:hAnsi="Arial"/>
          <w:b/>
          <w:bCs/>
          <w:color w:val="000000" w:themeColor="text1"/>
          <w:szCs w:val="28"/>
          <w14:textFill>
            <w14:solidFill>
              <w14:schemeClr w14:val="tx1"/>
            </w14:solidFill>
          </w14:textFill>
        </w:rPr>
      </w:pPr>
      <w:r>
        <w:rPr>
          <w:rFonts w:hint="eastAsia" w:ascii="宋体" w:hAnsi="宋体"/>
          <w:color w:val="000000" w:themeColor="text1"/>
          <w:szCs w:val="21"/>
          <w14:textFill>
            <w14:solidFill>
              <w14:schemeClr w14:val="tx1"/>
            </w14:solidFill>
          </w14:textFill>
        </w:rPr>
        <w:t>评审委员会按照第三章“评审办法”规定的方法、评审因素、标准和程序对竞投文件进行评审。第三章“评审办法”没有规定的方法、评审因素和标准，不作为评审依据。</w:t>
      </w:r>
    </w:p>
    <w:p>
      <w:pPr>
        <w:spacing w:line="360" w:lineRule="auto"/>
        <w:rPr>
          <w:rFonts w:hint="eastAsia" w:ascii="Arial" w:hAnsi="Arial"/>
          <w:b/>
          <w:bCs/>
          <w:color w:val="000000" w:themeColor="text1"/>
          <w:szCs w:val="28"/>
          <w14:textFill>
            <w14:solidFill>
              <w14:schemeClr w14:val="tx1"/>
            </w14:solidFill>
          </w14:textFill>
        </w:rPr>
      </w:pPr>
      <w:r>
        <w:rPr>
          <w:rFonts w:hint="eastAsia" w:ascii="Arial" w:hAnsi="Arial"/>
          <w:b/>
          <w:bCs/>
          <w:color w:val="000000" w:themeColor="text1"/>
          <w:szCs w:val="28"/>
          <w14:textFill>
            <w14:solidFill>
              <w14:schemeClr w14:val="tx1"/>
            </w14:solidFill>
          </w14:textFill>
        </w:rPr>
        <w:t>6.4程序表</w:t>
      </w:r>
    </w:p>
    <w:tbl>
      <w:tblPr>
        <w:tblStyle w:val="14"/>
        <w:tblW w:w="9648" w:type="dxa"/>
        <w:tblInd w:w="0" w:type="dxa"/>
        <w:tblLayout w:type="fixed"/>
        <w:tblCellMar>
          <w:top w:w="0" w:type="dxa"/>
          <w:left w:w="108" w:type="dxa"/>
          <w:bottom w:w="0" w:type="dxa"/>
          <w:right w:w="108" w:type="dxa"/>
        </w:tblCellMar>
      </w:tblPr>
      <w:tblGrid>
        <w:gridCol w:w="698"/>
        <w:gridCol w:w="1163"/>
        <w:gridCol w:w="1939"/>
        <w:gridCol w:w="4653"/>
        <w:gridCol w:w="1195"/>
      </w:tblGrid>
      <w:tr>
        <w:tblPrEx>
          <w:tblLayout w:type="fixed"/>
          <w:tblCellMar>
            <w:top w:w="0" w:type="dxa"/>
            <w:left w:w="108" w:type="dxa"/>
            <w:bottom w:w="0" w:type="dxa"/>
            <w:right w:w="108" w:type="dxa"/>
          </w:tblCellMar>
        </w:tblPrEx>
        <w:trPr>
          <w:cantSplit/>
          <w:trHeight w:val="1289" w:hRule="atLeast"/>
        </w:trPr>
        <w:tc>
          <w:tcPr>
            <w:tcW w:w="69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1163" w:type="dxa"/>
            <w:tcBorders>
              <w:top w:val="single" w:color="auto" w:sz="4" w:space="0"/>
              <w:left w:val="nil"/>
              <w:bottom w:val="single" w:color="auto" w:sz="4" w:space="0"/>
              <w:right w:val="single" w:color="auto" w:sz="4" w:space="0"/>
            </w:tcBorders>
            <w:vAlign w:val="center"/>
          </w:tcPr>
          <w:p>
            <w:pPr>
              <w:widowControl/>
              <w:snapToGrid w:val="0"/>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时 间</w:t>
            </w:r>
          </w:p>
        </w:tc>
        <w:tc>
          <w:tcPr>
            <w:tcW w:w="1939" w:type="dxa"/>
            <w:tcBorders>
              <w:top w:val="single" w:color="auto" w:sz="4" w:space="0"/>
              <w:left w:val="nil"/>
              <w:bottom w:val="single" w:color="auto" w:sz="4" w:space="0"/>
              <w:right w:val="single" w:color="auto" w:sz="4" w:space="0"/>
            </w:tcBorders>
            <w:vAlign w:val="center"/>
          </w:tcPr>
          <w:p>
            <w:pPr>
              <w:widowControl/>
              <w:snapToGrid w:val="0"/>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评审方法</w:t>
            </w:r>
          </w:p>
          <w:p>
            <w:pPr>
              <w:widowControl/>
              <w:snapToGrid w:val="0"/>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及程序</w:t>
            </w:r>
          </w:p>
        </w:tc>
        <w:tc>
          <w:tcPr>
            <w:tcW w:w="4653" w:type="dxa"/>
            <w:tcBorders>
              <w:top w:val="single" w:color="auto" w:sz="4" w:space="0"/>
              <w:left w:val="nil"/>
              <w:bottom w:val="single" w:color="auto" w:sz="4" w:space="0"/>
              <w:right w:val="single" w:color="auto" w:sz="4" w:space="0"/>
            </w:tcBorders>
            <w:vAlign w:val="center"/>
          </w:tcPr>
          <w:p>
            <w:pPr>
              <w:widowControl/>
              <w:snapToGrid w:val="0"/>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工 作 程 序</w:t>
            </w:r>
          </w:p>
        </w:tc>
        <w:tc>
          <w:tcPr>
            <w:tcW w:w="1195" w:type="dxa"/>
            <w:tcBorders>
              <w:top w:val="single" w:color="auto" w:sz="4" w:space="0"/>
              <w:left w:val="nil"/>
              <w:bottom w:val="single" w:color="auto" w:sz="4" w:space="0"/>
              <w:right w:val="single" w:color="auto" w:sz="4" w:space="0"/>
            </w:tcBorders>
            <w:vAlign w:val="center"/>
          </w:tcPr>
          <w:p>
            <w:pPr>
              <w:widowControl/>
              <w:snapToGrid w:val="0"/>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负 责 人</w:t>
            </w:r>
          </w:p>
        </w:tc>
      </w:tr>
      <w:tr>
        <w:tblPrEx>
          <w:tblLayout w:type="fixed"/>
          <w:tblCellMar>
            <w:top w:w="0" w:type="dxa"/>
            <w:left w:w="108" w:type="dxa"/>
            <w:bottom w:w="0" w:type="dxa"/>
            <w:right w:w="108" w:type="dxa"/>
          </w:tblCellMar>
        </w:tblPrEx>
        <w:trPr>
          <w:cantSplit/>
          <w:trHeight w:val="1048" w:hRule="atLeast"/>
        </w:trPr>
        <w:tc>
          <w:tcPr>
            <w:tcW w:w="698" w:type="dxa"/>
            <w:tcBorders>
              <w:top w:val="nil"/>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163" w:type="dxa"/>
            <w:tcBorders>
              <w:top w:val="nil"/>
              <w:left w:val="nil"/>
              <w:bottom w:val="single" w:color="auto" w:sz="4" w:space="0"/>
              <w:right w:val="single" w:color="auto" w:sz="4" w:space="0"/>
            </w:tcBorders>
            <w:vAlign w:val="center"/>
          </w:tcPr>
          <w:p>
            <w:pPr>
              <w:widowControl/>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程序1</w:t>
            </w:r>
          </w:p>
        </w:tc>
        <w:tc>
          <w:tcPr>
            <w:tcW w:w="1939" w:type="dxa"/>
            <w:tcBorders>
              <w:top w:val="nil"/>
              <w:left w:val="nil"/>
              <w:bottom w:val="single" w:color="auto" w:sz="4" w:space="0"/>
              <w:right w:val="single" w:color="auto" w:sz="4" w:space="0"/>
            </w:tcBorders>
            <w:vAlign w:val="center"/>
          </w:tcPr>
          <w:p>
            <w:pPr>
              <w:widowControl/>
              <w:snapToGrid w:val="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对备查资料进行审查</w:t>
            </w:r>
          </w:p>
        </w:tc>
        <w:tc>
          <w:tcPr>
            <w:tcW w:w="4653" w:type="dxa"/>
            <w:tcBorders>
              <w:top w:val="nil"/>
              <w:left w:val="nil"/>
              <w:bottom w:val="single" w:color="auto" w:sz="4" w:space="0"/>
              <w:right w:val="single" w:color="auto" w:sz="4" w:space="0"/>
            </w:tcBorders>
            <w:vAlign w:val="center"/>
          </w:tcPr>
          <w:p>
            <w:pPr>
              <w:widowControl/>
              <w:snapToGrid w:val="0"/>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按《竞投单位须知前附表》10.6内容要求，检查各竞投人的备查资料准备情况，符合的单位少于3家的，竞投失败。</w:t>
            </w:r>
          </w:p>
        </w:tc>
        <w:tc>
          <w:tcPr>
            <w:tcW w:w="1195" w:type="dxa"/>
            <w:tcBorders>
              <w:top w:val="single" w:color="auto" w:sz="4" w:space="0"/>
              <w:left w:val="nil"/>
              <w:bottom w:val="single" w:color="auto" w:sz="4" w:space="0"/>
              <w:right w:val="single" w:color="auto" w:sz="4" w:space="0"/>
            </w:tcBorders>
            <w:vAlign w:val="center"/>
          </w:tcPr>
          <w:p>
            <w:pPr>
              <w:widowControl/>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主</w:t>
            </w:r>
            <w:r>
              <w:rPr>
                <w:rFonts w:hint="eastAsia" w:ascii="宋体" w:hAnsi="宋体"/>
                <w:color w:val="000000" w:themeColor="text1"/>
                <w:szCs w:val="21"/>
                <w14:textFill>
                  <w14:solidFill>
                    <w14:schemeClr w14:val="tx1"/>
                  </w14:solidFill>
                </w14:textFill>
              </w:rPr>
              <w:t>持人</w:t>
            </w:r>
          </w:p>
        </w:tc>
      </w:tr>
      <w:tr>
        <w:tblPrEx>
          <w:tblLayout w:type="fixed"/>
          <w:tblCellMar>
            <w:top w:w="0" w:type="dxa"/>
            <w:left w:w="108" w:type="dxa"/>
            <w:bottom w:w="0" w:type="dxa"/>
            <w:right w:w="108" w:type="dxa"/>
          </w:tblCellMar>
        </w:tblPrEx>
        <w:trPr>
          <w:cantSplit/>
          <w:trHeight w:val="823" w:hRule="atLeast"/>
        </w:trPr>
        <w:tc>
          <w:tcPr>
            <w:tcW w:w="698" w:type="dxa"/>
            <w:tcBorders>
              <w:top w:val="nil"/>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1163" w:type="dxa"/>
            <w:tcBorders>
              <w:top w:val="nil"/>
              <w:left w:val="nil"/>
              <w:bottom w:val="single" w:color="auto" w:sz="4" w:space="0"/>
              <w:right w:val="single" w:color="auto" w:sz="4" w:space="0"/>
            </w:tcBorders>
            <w:vAlign w:val="center"/>
          </w:tcPr>
          <w:p>
            <w:pPr>
              <w:widowControl/>
              <w:snapToGrid w:val="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程序2 </w:t>
            </w:r>
          </w:p>
        </w:tc>
        <w:tc>
          <w:tcPr>
            <w:tcW w:w="1939" w:type="dxa"/>
            <w:tcBorders>
              <w:top w:val="nil"/>
              <w:left w:val="nil"/>
              <w:bottom w:val="single" w:color="auto" w:sz="4" w:space="0"/>
              <w:right w:val="single" w:color="auto" w:sz="4" w:space="0"/>
            </w:tcBorders>
            <w:vAlign w:val="center"/>
          </w:tcPr>
          <w:p>
            <w:pPr>
              <w:widowControl/>
              <w:snapToGrid w:val="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对竞投单位资格进行审查</w:t>
            </w:r>
          </w:p>
        </w:tc>
        <w:tc>
          <w:tcPr>
            <w:tcW w:w="4653" w:type="dxa"/>
            <w:tcBorders>
              <w:top w:val="nil"/>
              <w:left w:val="nil"/>
              <w:bottom w:val="single" w:color="auto" w:sz="4" w:space="0"/>
              <w:right w:val="single" w:color="auto" w:sz="4" w:space="0"/>
            </w:tcBorders>
            <w:vAlign w:val="center"/>
          </w:tcPr>
          <w:p>
            <w:pPr>
              <w:widowControl/>
              <w:snapToGrid w:val="0"/>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对竞投单位的资格是否符合项目需求书第二章《竞投单位须知前附表》1.4.1要求进行审查。公开竞投的，资格审查有效的单位少于3家的，竞投失败。</w:t>
            </w:r>
          </w:p>
        </w:tc>
        <w:tc>
          <w:tcPr>
            <w:tcW w:w="1195" w:type="dxa"/>
            <w:tcBorders>
              <w:top w:val="single" w:color="auto" w:sz="4" w:space="0"/>
              <w:left w:val="nil"/>
              <w:bottom w:val="single" w:color="auto" w:sz="4" w:space="0"/>
              <w:right w:val="single" w:color="auto" w:sz="4" w:space="0"/>
            </w:tcBorders>
            <w:vAlign w:val="center"/>
          </w:tcPr>
          <w:p>
            <w:pPr>
              <w:widowControl/>
              <w:snapToGrid w:val="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评审委员会</w:t>
            </w:r>
          </w:p>
        </w:tc>
      </w:tr>
      <w:tr>
        <w:tblPrEx>
          <w:tblLayout w:type="fixed"/>
          <w:tblCellMar>
            <w:top w:w="0" w:type="dxa"/>
            <w:left w:w="108" w:type="dxa"/>
            <w:bottom w:w="0" w:type="dxa"/>
            <w:right w:w="108" w:type="dxa"/>
          </w:tblCellMar>
        </w:tblPrEx>
        <w:trPr>
          <w:cantSplit/>
          <w:trHeight w:val="823" w:hRule="atLeast"/>
        </w:trPr>
        <w:tc>
          <w:tcPr>
            <w:tcW w:w="698" w:type="dxa"/>
            <w:tcBorders>
              <w:top w:val="nil"/>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1163" w:type="dxa"/>
            <w:tcBorders>
              <w:top w:val="nil"/>
              <w:left w:val="nil"/>
              <w:bottom w:val="single" w:color="auto" w:sz="4" w:space="0"/>
              <w:right w:val="single" w:color="auto" w:sz="4" w:space="0"/>
            </w:tcBorders>
            <w:vAlign w:val="center"/>
          </w:tcPr>
          <w:p>
            <w:pPr>
              <w:widowControl/>
              <w:snapToGrid w:val="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程序3</w:t>
            </w:r>
          </w:p>
        </w:tc>
        <w:tc>
          <w:tcPr>
            <w:tcW w:w="1939" w:type="dxa"/>
            <w:tcBorders>
              <w:top w:val="nil"/>
              <w:left w:val="nil"/>
              <w:bottom w:val="single" w:color="auto" w:sz="4" w:space="0"/>
              <w:right w:val="single" w:color="auto" w:sz="4" w:space="0"/>
            </w:tcBorders>
            <w:vAlign w:val="center"/>
          </w:tcPr>
          <w:p>
            <w:pPr>
              <w:widowControl/>
              <w:snapToGrid w:val="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拆封经济竞投文件进行唱标</w:t>
            </w:r>
          </w:p>
        </w:tc>
        <w:tc>
          <w:tcPr>
            <w:tcW w:w="4653" w:type="dxa"/>
            <w:tcBorders>
              <w:top w:val="nil"/>
              <w:left w:val="nil"/>
              <w:bottom w:val="single" w:color="auto" w:sz="4" w:space="0"/>
              <w:right w:val="single" w:color="auto" w:sz="4" w:space="0"/>
            </w:tcBorders>
            <w:vAlign w:val="center"/>
          </w:tcPr>
          <w:p>
            <w:pPr>
              <w:widowControl/>
              <w:snapToGrid w:val="0"/>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对各竞投单位经济竞投文件报价进行唱标。当有效的报价少于2家（不含2家）时，竞投失败。</w:t>
            </w:r>
          </w:p>
        </w:tc>
        <w:tc>
          <w:tcPr>
            <w:tcW w:w="1195" w:type="dxa"/>
            <w:tcBorders>
              <w:top w:val="single" w:color="auto" w:sz="4" w:space="0"/>
              <w:left w:val="nil"/>
              <w:bottom w:val="single" w:color="auto" w:sz="4" w:space="0"/>
              <w:right w:val="single" w:color="auto" w:sz="4" w:space="0"/>
            </w:tcBorders>
            <w:vAlign w:val="center"/>
          </w:tcPr>
          <w:p>
            <w:pPr>
              <w:widowControl/>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唱标人</w:t>
            </w:r>
          </w:p>
        </w:tc>
      </w:tr>
      <w:tr>
        <w:tblPrEx>
          <w:tblLayout w:type="fixed"/>
          <w:tblCellMar>
            <w:top w:w="0" w:type="dxa"/>
            <w:left w:w="108" w:type="dxa"/>
            <w:bottom w:w="0" w:type="dxa"/>
            <w:right w:w="108" w:type="dxa"/>
          </w:tblCellMar>
        </w:tblPrEx>
        <w:trPr>
          <w:cantSplit/>
          <w:trHeight w:val="823" w:hRule="atLeast"/>
        </w:trPr>
        <w:tc>
          <w:tcPr>
            <w:tcW w:w="698" w:type="dxa"/>
            <w:tcBorders>
              <w:top w:val="nil"/>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1163" w:type="dxa"/>
            <w:tcBorders>
              <w:top w:val="nil"/>
              <w:left w:val="nil"/>
              <w:bottom w:val="single" w:color="auto" w:sz="4" w:space="0"/>
              <w:right w:val="single" w:color="auto" w:sz="4" w:space="0"/>
            </w:tcBorders>
            <w:vAlign w:val="center"/>
          </w:tcPr>
          <w:p>
            <w:pPr>
              <w:widowControl/>
              <w:snapToGrid w:val="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程序4 </w:t>
            </w:r>
          </w:p>
        </w:tc>
        <w:tc>
          <w:tcPr>
            <w:tcW w:w="1939" w:type="dxa"/>
            <w:tcBorders>
              <w:top w:val="nil"/>
              <w:left w:val="nil"/>
              <w:bottom w:val="single" w:color="auto" w:sz="4" w:space="0"/>
              <w:right w:val="single" w:color="auto" w:sz="4" w:space="0"/>
            </w:tcBorders>
            <w:vAlign w:val="center"/>
          </w:tcPr>
          <w:p>
            <w:pPr>
              <w:widowControl/>
              <w:snapToGrid w:val="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经济竞投文件初步评审</w:t>
            </w:r>
          </w:p>
        </w:tc>
        <w:tc>
          <w:tcPr>
            <w:tcW w:w="4653" w:type="dxa"/>
            <w:tcBorders>
              <w:top w:val="nil"/>
              <w:left w:val="nil"/>
              <w:bottom w:val="single" w:color="auto" w:sz="4" w:space="0"/>
              <w:right w:val="single" w:color="auto" w:sz="4" w:space="0"/>
            </w:tcBorders>
            <w:vAlign w:val="center"/>
          </w:tcPr>
          <w:p>
            <w:pPr>
              <w:widowControl/>
              <w:snapToGrid w:val="0"/>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对各竞投单位经济竞投文件进行形式评审以及响应性评审。当有效的经济竞投文件少于2家（不含2家）时，竞投失败。</w:t>
            </w:r>
          </w:p>
        </w:tc>
        <w:tc>
          <w:tcPr>
            <w:tcW w:w="1195" w:type="dxa"/>
            <w:tcBorders>
              <w:top w:val="single" w:color="auto" w:sz="4" w:space="0"/>
              <w:left w:val="nil"/>
              <w:bottom w:val="single" w:color="auto" w:sz="4" w:space="0"/>
              <w:right w:val="single" w:color="auto" w:sz="4" w:space="0"/>
            </w:tcBorders>
            <w:vAlign w:val="center"/>
          </w:tcPr>
          <w:p>
            <w:pPr>
              <w:widowControl/>
              <w:snapToGrid w:val="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评审委员会</w:t>
            </w:r>
          </w:p>
        </w:tc>
      </w:tr>
      <w:tr>
        <w:tblPrEx>
          <w:tblLayout w:type="fixed"/>
          <w:tblCellMar>
            <w:top w:w="0" w:type="dxa"/>
            <w:left w:w="108" w:type="dxa"/>
            <w:bottom w:w="0" w:type="dxa"/>
            <w:right w:w="108" w:type="dxa"/>
          </w:tblCellMar>
        </w:tblPrEx>
        <w:trPr>
          <w:cantSplit/>
          <w:trHeight w:val="1472" w:hRule="atLeast"/>
        </w:trPr>
        <w:tc>
          <w:tcPr>
            <w:tcW w:w="6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163" w:type="dxa"/>
            <w:tcBorders>
              <w:top w:val="nil"/>
              <w:left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程序5</w:t>
            </w:r>
          </w:p>
        </w:tc>
        <w:tc>
          <w:tcPr>
            <w:tcW w:w="1939" w:type="dxa"/>
            <w:tcBorders>
              <w:top w:val="nil"/>
              <w:left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对经济竞投文件进行详细评审</w:t>
            </w:r>
          </w:p>
        </w:tc>
        <w:tc>
          <w:tcPr>
            <w:tcW w:w="4653" w:type="dxa"/>
            <w:tcBorders>
              <w:top w:val="nil"/>
              <w:left w:val="nil"/>
              <w:bottom w:val="single" w:color="auto" w:sz="4" w:space="0"/>
              <w:right w:val="single" w:color="auto" w:sz="4" w:space="0"/>
            </w:tcBorders>
            <w:vAlign w:val="center"/>
          </w:tcPr>
          <w:p>
            <w:pPr>
              <w:snapToGrid w:val="0"/>
              <w:ind w:firstLine="420" w:firstLineChars="200"/>
              <w:jc w:val="lef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确定各竞投单位经济竞投文件排名，确定经济竞投文件排名前6名（不足6名的按实际家数排名）。若出现竞投报价相同的情形，建设单位（项目需求单位）将以</w:t>
            </w:r>
            <w:r>
              <w:rPr>
                <w:rFonts w:hint="eastAsia" w:ascii="宋体" w:hAnsi="宋体"/>
                <w:color w:val="000000" w:themeColor="text1"/>
                <w:szCs w:val="21"/>
                <w14:textFill>
                  <w14:solidFill>
                    <w14:schemeClr w14:val="tx1"/>
                  </w14:solidFill>
                </w14:textFill>
              </w:rPr>
              <w:t>绿色施工安全防护措施费</w:t>
            </w:r>
            <w:r>
              <w:rPr>
                <w:rFonts w:hint="eastAsia"/>
                <w:color w:val="000000" w:themeColor="text1"/>
                <w:szCs w:val="21"/>
                <w14:textFill>
                  <w14:solidFill>
                    <w14:schemeClr w14:val="tx1"/>
                  </w14:solidFill>
                </w14:textFill>
              </w:rPr>
              <w:t>高的确定排名先后。</w:t>
            </w:r>
          </w:p>
        </w:tc>
        <w:tc>
          <w:tcPr>
            <w:tcW w:w="1195" w:type="dxa"/>
            <w:tcBorders>
              <w:top w:val="single" w:color="auto" w:sz="4" w:space="0"/>
              <w:left w:val="nil"/>
              <w:bottom w:val="single" w:color="auto" w:sz="4" w:space="0"/>
              <w:right w:val="single" w:color="auto" w:sz="4" w:space="0"/>
            </w:tcBorders>
            <w:vAlign w:val="center"/>
          </w:tcPr>
          <w:p>
            <w:pPr>
              <w:snapToGrid w:val="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评审委员会</w:t>
            </w:r>
          </w:p>
        </w:tc>
      </w:tr>
      <w:tr>
        <w:tblPrEx>
          <w:tblLayout w:type="fixed"/>
          <w:tblCellMar>
            <w:top w:w="0" w:type="dxa"/>
            <w:left w:w="108" w:type="dxa"/>
            <w:bottom w:w="0" w:type="dxa"/>
            <w:right w:w="108" w:type="dxa"/>
          </w:tblCellMar>
        </w:tblPrEx>
        <w:trPr>
          <w:cantSplit/>
          <w:trHeight w:val="1515" w:hRule="atLeast"/>
        </w:trPr>
        <w:tc>
          <w:tcPr>
            <w:tcW w:w="698" w:type="dxa"/>
            <w:vMerge w:val="restart"/>
            <w:tcBorders>
              <w:top w:val="single" w:color="auto" w:sz="4" w:space="0"/>
              <w:left w:val="single" w:color="auto" w:sz="4" w:space="0"/>
              <w:right w:val="single" w:color="auto" w:sz="4" w:space="0"/>
            </w:tcBorders>
            <w:vAlign w:val="center"/>
          </w:tcPr>
          <w:p>
            <w:pPr>
              <w:snapToGrid w:val="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1163" w:type="dxa"/>
            <w:vMerge w:val="restart"/>
            <w:tcBorders>
              <w:top w:val="nil"/>
              <w:left w:val="single" w:color="auto" w:sz="4" w:space="0"/>
              <w:right w:val="single" w:color="auto" w:sz="4" w:space="0"/>
            </w:tcBorders>
            <w:vAlign w:val="center"/>
          </w:tcPr>
          <w:p>
            <w:pPr>
              <w:snapToGrid w:val="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程序6</w:t>
            </w:r>
          </w:p>
        </w:tc>
        <w:tc>
          <w:tcPr>
            <w:tcW w:w="1939" w:type="dxa"/>
            <w:vMerge w:val="restart"/>
            <w:tcBorders>
              <w:top w:val="nil"/>
              <w:left w:val="single" w:color="auto" w:sz="4" w:space="0"/>
              <w:right w:val="single" w:color="auto" w:sz="4" w:space="0"/>
            </w:tcBorders>
            <w:vAlign w:val="center"/>
          </w:tcPr>
          <w:p>
            <w:pPr>
              <w:snapToGrid w:val="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对基本资料竞投文件进行初步评审</w:t>
            </w:r>
          </w:p>
        </w:tc>
        <w:tc>
          <w:tcPr>
            <w:tcW w:w="4653" w:type="dxa"/>
            <w:tcBorders>
              <w:top w:val="nil"/>
              <w:left w:val="nil"/>
              <w:bottom w:val="single" w:color="auto" w:sz="4" w:space="0"/>
              <w:right w:val="single" w:color="auto" w:sz="4" w:space="0"/>
            </w:tcBorders>
            <w:vAlign w:val="center"/>
          </w:tcPr>
          <w:p>
            <w:pPr>
              <w:snapToGrid w:val="0"/>
              <w:ind w:firstLine="420" w:firstLineChars="200"/>
              <w:jc w:val="left"/>
              <w:rPr>
                <w:rFonts w:hint="eastAsia"/>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读取经济竞投文件排名前1至6名</w:t>
            </w:r>
            <w:r>
              <w:rPr>
                <w:rFonts w:hint="eastAsia"/>
                <w:color w:val="000000" w:themeColor="text1"/>
                <w:szCs w:val="21"/>
                <w14:textFill>
                  <w14:solidFill>
                    <w14:schemeClr w14:val="tx1"/>
                  </w14:solidFill>
                </w14:textFill>
              </w:rPr>
              <w:t>（不足6名的按实际家数排名）</w:t>
            </w:r>
            <w:r>
              <w:rPr>
                <w:rFonts w:hint="eastAsia" w:ascii="宋体" w:hAnsi="宋体" w:cs="宋体"/>
                <w:color w:val="000000" w:themeColor="text1"/>
                <w:kern w:val="0"/>
                <w:szCs w:val="21"/>
                <w14:textFill>
                  <w14:solidFill>
                    <w14:schemeClr w14:val="tx1"/>
                  </w14:solidFill>
                </w14:textFill>
              </w:rPr>
              <w:t>的竞投单位的基本资料竞投文件。对各竞投单位基本资料竞投文件进行形式评审以及响应性评审。当合格竞投单位少于2家（不含2家）时，竞投失败。</w:t>
            </w:r>
          </w:p>
        </w:tc>
        <w:tc>
          <w:tcPr>
            <w:tcW w:w="1195" w:type="dxa"/>
            <w:vMerge w:val="restart"/>
            <w:tcBorders>
              <w:top w:val="single" w:color="auto" w:sz="4" w:space="0"/>
              <w:left w:val="nil"/>
              <w:right w:val="single" w:color="auto" w:sz="4" w:space="0"/>
            </w:tcBorders>
            <w:vAlign w:val="center"/>
          </w:tcPr>
          <w:p>
            <w:pPr>
              <w:snapToGrid w:val="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评审委员会</w:t>
            </w:r>
          </w:p>
        </w:tc>
      </w:tr>
      <w:tr>
        <w:tblPrEx>
          <w:tblLayout w:type="fixed"/>
          <w:tblCellMar>
            <w:top w:w="0" w:type="dxa"/>
            <w:left w:w="108" w:type="dxa"/>
            <w:bottom w:w="0" w:type="dxa"/>
            <w:right w:w="108" w:type="dxa"/>
          </w:tblCellMar>
        </w:tblPrEx>
        <w:trPr>
          <w:cantSplit/>
          <w:trHeight w:val="420" w:hRule="atLeast"/>
        </w:trPr>
        <w:tc>
          <w:tcPr>
            <w:tcW w:w="698" w:type="dxa"/>
            <w:vMerge w:val="continue"/>
            <w:tcBorders>
              <w:left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themeColor="text1"/>
                <w:kern w:val="0"/>
                <w:szCs w:val="21"/>
                <w14:textFill>
                  <w14:solidFill>
                    <w14:schemeClr w14:val="tx1"/>
                  </w14:solidFill>
                </w14:textFill>
              </w:rPr>
            </w:pPr>
          </w:p>
        </w:tc>
        <w:tc>
          <w:tcPr>
            <w:tcW w:w="1163" w:type="dxa"/>
            <w:vMerge w:val="continue"/>
            <w:tcBorders>
              <w:left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themeColor="text1"/>
                <w:kern w:val="0"/>
                <w:szCs w:val="21"/>
                <w14:textFill>
                  <w14:solidFill>
                    <w14:schemeClr w14:val="tx1"/>
                  </w14:solidFill>
                </w14:textFill>
              </w:rPr>
            </w:pPr>
          </w:p>
        </w:tc>
        <w:tc>
          <w:tcPr>
            <w:tcW w:w="1939" w:type="dxa"/>
            <w:vMerge w:val="continue"/>
            <w:tcBorders>
              <w:left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themeColor="text1"/>
                <w:kern w:val="0"/>
                <w:szCs w:val="21"/>
                <w14:textFill>
                  <w14:solidFill>
                    <w14:schemeClr w14:val="tx1"/>
                  </w14:solidFill>
                </w14:textFill>
              </w:rPr>
            </w:pPr>
          </w:p>
        </w:tc>
        <w:tc>
          <w:tcPr>
            <w:tcW w:w="4653" w:type="dxa"/>
            <w:tcBorders>
              <w:top w:val="single" w:color="auto" w:sz="4" w:space="0"/>
              <w:left w:val="nil"/>
              <w:bottom w:val="single" w:color="auto" w:sz="4" w:space="0"/>
              <w:right w:val="single" w:color="auto" w:sz="4" w:space="0"/>
            </w:tcBorders>
            <w:vAlign w:val="center"/>
          </w:tcPr>
          <w:p>
            <w:pPr>
              <w:snapToGrid w:val="0"/>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宣布基本资料竞投文件评审合格情况。</w:t>
            </w:r>
          </w:p>
        </w:tc>
        <w:tc>
          <w:tcPr>
            <w:tcW w:w="1195" w:type="dxa"/>
            <w:vMerge w:val="continue"/>
            <w:tcBorders>
              <w:left w:val="nil"/>
              <w:bottom w:val="single" w:color="auto" w:sz="4" w:space="0"/>
              <w:right w:val="single" w:color="auto" w:sz="4" w:space="0"/>
            </w:tcBorders>
            <w:vAlign w:val="center"/>
          </w:tcPr>
          <w:p>
            <w:pPr>
              <w:snapToGrid w:val="0"/>
              <w:jc w:val="center"/>
              <w:rPr>
                <w:rFonts w:hint="eastAsia" w:ascii="宋体" w:hAnsi="宋体" w:cs="宋体"/>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cantSplit/>
          <w:trHeight w:val="1906" w:hRule="atLeast"/>
        </w:trPr>
        <w:tc>
          <w:tcPr>
            <w:tcW w:w="698" w:type="dxa"/>
            <w:tcBorders>
              <w:top w:val="single" w:color="auto" w:sz="2"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1163" w:type="dxa"/>
            <w:tcBorders>
              <w:top w:val="single" w:color="auto" w:sz="2" w:space="0"/>
              <w:left w:val="nil"/>
              <w:bottom w:val="single" w:color="auto" w:sz="4" w:space="0"/>
              <w:right w:val="single" w:color="auto" w:sz="4" w:space="0"/>
            </w:tcBorders>
            <w:vAlign w:val="center"/>
          </w:tcPr>
          <w:p>
            <w:pPr>
              <w:widowControl/>
              <w:snapToGrid w:val="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程序7</w:t>
            </w:r>
          </w:p>
        </w:tc>
        <w:tc>
          <w:tcPr>
            <w:tcW w:w="1939" w:type="dxa"/>
            <w:tcBorders>
              <w:top w:val="single" w:color="auto" w:sz="2" w:space="0"/>
              <w:left w:val="nil"/>
              <w:bottom w:val="single" w:color="auto" w:sz="4" w:space="0"/>
              <w:right w:val="single" w:color="auto" w:sz="4" w:space="0"/>
            </w:tcBorders>
            <w:vAlign w:val="center"/>
          </w:tcPr>
          <w:p>
            <w:pPr>
              <w:widowControl/>
              <w:snapToGrid w:val="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定 标</w:t>
            </w:r>
          </w:p>
        </w:tc>
        <w:tc>
          <w:tcPr>
            <w:tcW w:w="4653" w:type="dxa"/>
            <w:tcBorders>
              <w:top w:val="single" w:color="auto" w:sz="2" w:space="0"/>
              <w:left w:val="nil"/>
              <w:bottom w:val="single" w:color="auto" w:sz="4" w:space="0"/>
              <w:right w:val="single" w:color="auto" w:sz="4" w:space="0"/>
            </w:tcBorders>
            <w:vAlign w:val="center"/>
          </w:tcPr>
          <w:p>
            <w:pPr>
              <w:widowControl/>
              <w:spacing w:line="0" w:lineRule="atLeas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1、在基本资料竞投文件评审为合格的竞投单位中，按</w:t>
            </w:r>
            <w:r>
              <w:rPr>
                <w:rFonts w:hint="eastAsia" w:ascii="宋体" w:hAnsi="宋体" w:cs="宋体"/>
                <w:color w:val="000000" w:themeColor="text1"/>
                <w:kern w:val="0"/>
                <w:szCs w:val="21"/>
                <w14:textFill>
                  <w14:solidFill>
                    <w14:schemeClr w14:val="tx1"/>
                  </w14:solidFill>
                </w14:textFill>
              </w:rPr>
              <w:t>经济竞投文件</w:t>
            </w:r>
            <w:r>
              <w:rPr>
                <w:rFonts w:hint="eastAsia" w:ascii="宋体" w:hAnsi="宋体"/>
                <w:color w:val="000000" w:themeColor="text1"/>
                <w:szCs w:val="21"/>
                <w14:textFill>
                  <w14:solidFill>
                    <w14:schemeClr w14:val="tx1"/>
                  </w14:solidFill>
                </w14:textFill>
              </w:rPr>
              <w:t>排名的先后顺序依序确定第一、第二及第三中选候选人。</w:t>
            </w:r>
          </w:p>
          <w:p>
            <w:pPr>
              <w:widowControl/>
              <w:spacing w:line="0" w:lineRule="atLeas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2、由建设单位（项目需求单位）或委托代理单位人公布中选候选人。</w:t>
            </w:r>
          </w:p>
          <w:p>
            <w:pPr>
              <w:widowControl/>
              <w:spacing w:line="0" w:lineRule="atLeast"/>
              <w:rPr>
                <w:rFonts w:hint="eastAsia"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hint="eastAsia" w:ascii="宋体" w:hAnsi="宋体"/>
                <w:color w:val="000000" w:themeColor="text1"/>
                <w:szCs w:val="21"/>
                <w14:textFill>
                  <w14:solidFill>
                    <w14:schemeClr w14:val="tx1"/>
                  </w14:solidFill>
                </w14:textFill>
              </w:rPr>
              <w:t>中选候选人</w:t>
            </w:r>
            <w:r>
              <w:rPr>
                <w:rFonts w:hint="eastAsia" w:ascii="宋体" w:hAnsi="宋体"/>
                <w:color w:val="000000" w:themeColor="text1"/>
                <w14:textFill>
                  <w14:solidFill>
                    <w14:schemeClr w14:val="tx1"/>
                  </w14:solidFill>
                </w14:textFill>
              </w:rPr>
              <w:t>的</w:t>
            </w:r>
            <w:r>
              <w:rPr>
                <w:rFonts w:hint="eastAsia"/>
                <w:color w:val="000000" w:themeColor="text1"/>
                <w14:textFill>
                  <w14:solidFill>
                    <w14:schemeClr w14:val="tx1"/>
                  </w14:solidFill>
                </w14:textFill>
              </w:rPr>
              <w:t>注册建造师中选后即被锁定</w:t>
            </w:r>
            <w:r>
              <w:rPr>
                <w:rFonts w:hint="eastAsia" w:ascii="宋体" w:hAnsi="宋体"/>
                <w:color w:val="000000" w:themeColor="text1"/>
                <w14:textFill>
                  <w14:solidFill>
                    <w14:schemeClr w14:val="tx1"/>
                  </w14:solidFill>
                </w14:textFill>
              </w:rPr>
              <w:t>。</w:t>
            </w:r>
          </w:p>
        </w:tc>
        <w:tc>
          <w:tcPr>
            <w:tcW w:w="1195" w:type="dxa"/>
            <w:tcBorders>
              <w:top w:val="single" w:color="auto" w:sz="4" w:space="0"/>
              <w:left w:val="nil"/>
              <w:bottom w:val="single" w:color="auto" w:sz="4" w:space="0"/>
              <w:right w:val="single" w:color="auto" w:sz="4" w:space="0"/>
            </w:tcBorders>
            <w:vAlign w:val="center"/>
          </w:tcPr>
          <w:p>
            <w:pPr>
              <w:widowControl/>
              <w:snapToGrid w:val="0"/>
              <w:jc w:val="center"/>
              <w:rPr>
                <w:rFonts w:hint="eastAsia" w:ascii="宋体" w:hAnsi="宋体" w:cs="宋体"/>
                <w:color w:val="000000" w:themeColor="text1"/>
                <w:kern w:val="0"/>
                <w:szCs w:val="21"/>
                <w14:textFill>
                  <w14:solidFill>
                    <w14:schemeClr w14:val="tx1"/>
                  </w14:solidFill>
                </w14:textFill>
              </w:rPr>
            </w:pPr>
          </w:p>
        </w:tc>
      </w:tr>
    </w:tbl>
    <w:p>
      <w:pPr>
        <w:spacing w:line="360" w:lineRule="auto"/>
        <w:rPr>
          <w:rFonts w:hint="eastAsia" w:ascii="Arial" w:hAnsi="Arial"/>
          <w:b/>
          <w:bCs/>
          <w:color w:val="000000" w:themeColor="text1"/>
          <w:szCs w:val="28"/>
          <w14:textFill>
            <w14:solidFill>
              <w14:schemeClr w14:val="tx1"/>
            </w14:solidFill>
          </w14:textFill>
        </w:rPr>
      </w:pPr>
    </w:p>
    <w:p>
      <w:pPr>
        <w:pStyle w:val="3"/>
        <w:rPr>
          <w:rFonts w:hint="eastAsia"/>
          <w:color w:val="000000" w:themeColor="text1"/>
          <w14:textFill>
            <w14:solidFill>
              <w14:schemeClr w14:val="tx1"/>
            </w14:solidFill>
          </w14:textFill>
        </w:rPr>
      </w:pPr>
      <w:bookmarkStart w:id="41" w:name="_Toc398537316"/>
      <w:bookmarkStart w:id="42" w:name="_Toc427572491"/>
      <w:bookmarkStart w:id="43" w:name="_Toc477771269"/>
      <w:bookmarkStart w:id="44" w:name="_Toc381691737"/>
      <w:bookmarkStart w:id="45" w:name="_Toc184635077"/>
      <w:r>
        <w:rPr>
          <w:rFonts w:hint="eastAsia"/>
          <w:color w:val="000000" w:themeColor="text1"/>
          <w14:textFill>
            <w14:solidFill>
              <w14:schemeClr w14:val="tx1"/>
            </w14:solidFill>
          </w14:textFill>
        </w:rPr>
        <w:t>7．合同授予</w:t>
      </w:r>
      <w:bookmarkEnd w:id="41"/>
      <w:bookmarkEnd w:id="42"/>
      <w:bookmarkEnd w:id="43"/>
      <w:bookmarkEnd w:id="44"/>
      <w:bookmarkEnd w:id="45"/>
    </w:p>
    <w:p>
      <w:pPr>
        <w:pStyle w:val="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7.1 定标方式</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竞投单位须知前附表规定评审委员会直接确定中选人外，建设单位（项目需求单位）依据评审委员会推荐的中选候选人确定中选人，评审委员会推荐中选候选人的人数见竞投单位须知前附表。定标方式详见第三章评审办法。</w:t>
      </w:r>
    </w:p>
    <w:p>
      <w:pPr>
        <w:pStyle w:val="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7.2 中选通知</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中选结果公示将在中山市小榄镇</w:t>
      </w:r>
      <w:r>
        <w:rPr>
          <w:rFonts w:hint="eastAsia" w:ascii="宋体" w:hAnsi="宋体"/>
          <w:color w:val="000000" w:themeColor="text1"/>
          <w:szCs w:val="21"/>
          <w:lang w:val="en-US" w:eastAsia="zh-CN"/>
          <w14:textFill>
            <w14:solidFill>
              <w14:schemeClr w14:val="tx1"/>
            </w14:solidFill>
          </w14:textFill>
        </w:rPr>
        <w:t>北区社区</w:t>
      </w:r>
      <w:r>
        <w:rPr>
          <w:rFonts w:hint="eastAsia" w:ascii="宋体" w:hAnsi="宋体"/>
          <w:color w:val="000000" w:themeColor="text1"/>
          <w:szCs w:val="21"/>
          <w14:textFill>
            <w14:solidFill>
              <w14:schemeClr w14:val="tx1"/>
            </w14:solidFill>
          </w14:textFill>
        </w:rPr>
        <w:t>公告栏</w:t>
      </w:r>
      <w:r>
        <w:rPr>
          <w:rFonts w:hint="eastAsia" w:ascii="宋体" w:hAnsi="宋体"/>
          <w:color w:val="000000" w:themeColor="text1"/>
          <w:szCs w:val="21"/>
          <w:lang w:eastAsia="zh-CN"/>
          <w14:textFill>
            <w14:solidFill>
              <w14:schemeClr w14:val="tx1"/>
            </w14:solidFill>
          </w14:textFill>
        </w:rPr>
        <w:t>、中山市小榄镇住房和城乡建设局招竞投管理办公室公告栏</w:t>
      </w:r>
      <w:r>
        <w:rPr>
          <w:rFonts w:hint="eastAsia" w:ascii="宋体" w:hAnsi="宋体"/>
          <w:color w:val="000000" w:themeColor="text1"/>
          <w:szCs w:val="21"/>
          <w:lang w:val="en-US" w:eastAsia="zh-CN"/>
          <w14:textFill>
            <w14:solidFill>
              <w14:schemeClr w14:val="tx1"/>
            </w14:solidFill>
          </w14:textFill>
        </w:rPr>
        <w:t>同时</w:t>
      </w:r>
      <w:r>
        <w:rPr>
          <w:rFonts w:hint="eastAsia" w:ascii="宋体" w:hAnsi="宋体"/>
          <w:color w:val="000000" w:themeColor="text1"/>
          <w:szCs w:val="21"/>
          <w14:textFill>
            <w14:solidFill>
              <w14:schemeClr w14:val="tx1"/>
            </w14:solidFill>
          </w14:textFill>
        </w:rPr>
        <w:t>发布，请竞投单位及时查看，该公示等同于告知中选人及未中选人，建设单位（项目需求单位）不再另行发出《中选结果通知书》，公示结束后，在本章第3.3 款规定的竞投有效期内，建设单位（项目需求单位）以书面形式向中选人发出竞争选取确定书。</w:t>
      </w:r>
    </w:p>
    <w:p>
      <w:pPr>
        <w:pStyle w:val="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7.3 履约担保</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7.3.1 在签订合同前，中选人应按竞投单位须知前附表规定的金额、担保形式和项目需求书第四章“合同条款及格式”规定的履约担保格式向建设单位（项目需求单位）提交履约担保。</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7.3.2 中选人不能按本章第7.3.1 项要求提交履约担保的，视为放弃中选，其竞投保证金不予退还，给建设单位（项目需求单位）造成的损失超过竞投保证金数额的，中选人还应当对超过部分予以赔偿。</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7.3.3建设单位（项目需求单位）要求中选人提供履约保证金或者其他形式履约担保的，建设单位（项目需求单位）应当同时向中选人提供工程款支付担保。</w:t>
      </w:r>
    </w:p>
    <w:p>
      <w:pPr>
        <w:pStyle w:val="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7.4 签订合同</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7.4.1 建设单位（项目需求单位）和中选人应当自竞争选取确定书发出之日起</w:t>
      </w:r>
      <w:r>
        <w:rPr>
          <w:rFonts w:hint="eastAsia" w:ascii="宋体" w:hAnsi="宋体"/>
          <w:color w:val="000000" w:themeColor="text1"/>
          <w:szCs w:val="21"/>
          <w14:textFill>
            <w14:solidFill>
              <w14:schemeClr w14:val="tx1"/>
            </w14:solidFill>
          </w14:textFill>
        </w:rPr>
        <w:t>30</w:t>
      </w:r>
      <w:r>
        <w:rPr>
          <w:rFonts w:hint="eastAsia" w:ascii="宋体" w:hAnsi="宋体"/>
          <w:color w:val="000000" w:themeColor="text1"/>
          <w:szCs w:val="21"/>
          <w14:textFill>
            <w14:solidFill>
              <w14:schemeClr w14:val="tx1"/>
            </w14:solidFill>
          </w14:textFill>
        </w:rPr>
        <w:t>天内，根据项目需求书和中选人的竞投文件订立书面合同。中选人无正当理由拒签合同的，建设单位（项目需求单位）取消其中选资格，其竞投保证金不予退还；给建设单位（项目需求单位）造成的损失超过竞投保证金数额的，中选人还应当对超过部分予以赔偿。</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7.4.2 发出竞争选取确定书后，建设单位（项目需求单位）无正当理由拒签合同的，建设单位（项目需求单位）向中选人退还双倍竞投保证金；给中选人造成损失的，还应当赔偿损失。</w:t>
      </w:r>
    </w:p>
    <w:p>
      <w:pPr>
        <w:pStyle w:val="3"/>
        <w:rPr>
          <w:rFonts w:hint="eastAsia"/>
          <w:color w:val="000000" w:themeColor="text1"/>
          <w14:textFill>
            <w14:solidFill>
              <w14:schemeClr w14:val="tx1"/>
            </w14:solidFill>
          </w14:textFill>
        </w:rPr>
      </w:pPr>
      <w:bookmarkStart w:id="46" w:name="_Toc427572492"/>
      <w:bookmarkStart w:id="47" w:name="_Toc398537317"/>
      <w:bookmarkStart w:id="48" w:name="_Toc381691738"/>
      <w:bookmarkStart w:id="49" w:name="_Toc184635078"/>
      <w:bookmarkStart w:id="50" w:name="_Toc477771270"/>
      <w:r>
        <w:rPr>
          <w:rFonts w:hint="eastAsia"/>
          <w:color w:val="000000" w:themeColor="text1"/>
          <w14:textFill>
            <w14:solidFill>
              <w14:schemeClr w14:val="tx1"/>
            </w14:solidFill>
          </w14:textFill>
        </w:rPr>
        <w:t>8．重新竞投和不再</w:t>
      </w:r>
      <w:bookmarkEnd w:id="46"/>
      <w:bookmarkEnd w:id="47"/>
      <w:bookmarkEnd w:id="48"/>
      <w:bookmarkEnd w:id="49"/>
      <w:bookmarkEnd w:id="50"/>
      <w:r>
        <w:rPr>
          <w:rFonts w:hint="eastAsia"/>
          <w:color w:val="000000" w:themeColor="text1"/>
          <w14:textFill>
            <w14:solidFill>
              <w14:schemeClr w14:val="tx1"/>
            </w14:solidFill>
          </w14:textFill>
        </w:rPr>
        <w:t>竞投</w:t>
      </w:r>
    </w:p>
    <w:p>
      <w:pPr>
        <w:pStyle w:val="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8.1 重新竞投</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有下列情形之一的，建设单位（项目需求单位）将重新竞投：</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（l）竞投截止时间止，递交竞投文件的竞投单位少于3个 ；</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（2）资格审查合格的竞投单位少于3个的 ；</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（3）经济竞投文件有效的竞投单位少于2 个的；</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（4）基本资料竞投文件有效的竞投单位少于2个的；</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（5）经评审委员会评审后否决所有竞投的；</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（6）法律法规规定的重新竞投的其他情况。</w:t>
      </w:r>
    </w:p>
    <w:p>
      <w:pPr>
        <w:pStyle w:val="3"/>
        <w:rPr>
          <w:rFonts w:hint="eastAsia"/>
          <w:color w:val="000000" w:themeColor="text1"/>
          <w14:textFill>
            <w14:solidFill>
              <w14:schemeClr w14:val="tx1"/>
            </w14:solidFill>
          </w14:textFill>
        </w:rPr>
      </w:pPr>
      <w:bookmarkStart w:id="51" w:name="_Toc477771271"/>
      <w:bookmarkStart w:id="52" w:name="_Toc184635079"/>
      <w:bookmarkStart w:id="53" w:name="_Toc398537318"/>
      <w:bookmarkStart w:id="54" w:name="_Toc381691739"/>
      <w:bookmarkStart w:id="55" w:name="_Toc427572493"/>
      <w:r>
        <w:rPr>
          <w:rFonts w:hint="eastAsia"/>
          <w:color w:val="000000" w:themeColor="text1"/>
          <w14:textFill>
            <w14:solidFill>
              <w14:schemeClr w14:val="tx1"/>
            </w14:solidFill>
          </w14:textFill>
        </w:rPr>
        <w:t>9．纪律和监督</w:t>
      </w:r>
      <w:bookmarkEnd w:id="51"/>
      <w:bookmarkEnd w:id="52"/>
      <w:bookmarkEnd w:id="53"/>
      <w:bookmarkEnd w:id="54"/>
      <w:bookmarkEnd w:id="55"/>
    </w:p>
    <w:p>
      <w:pPr>
        <w:pStyle w:val="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9.1 对建设单位（项目需求单位）的纪律要求</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建设单位（项目需求单位）不得泄漏竞投竞投活动中应当保密的情况和资料，不得与竞投单位串通损害国家利益、社会公共利益或者他人合法权益。</w:t>
      </w:r>
    </w:p>
    <w:p>
      <w:pPr>
        <w:pStyle w:val="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9.2 对竞投单位的纪律要求</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投单位不得相互串通竞投或者与建设单位（项目需求单位）串通竞投，不得向建设单位（项目需求单位）或者评审委员会成员行贿谋取中选，不得以他人名义竞投或者以其他方式弄虚作假骗取中选；竞投单位不得以任何方式干扰、影响评审工作。</w:t>
      </w:r>
    </w:p>
    <w:p>
      <w:pPr>
        <w:pStyle w:val="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9.3 对评审委员会成员的纪律要求</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审委员会成员不得收受他人的财物或者其他好处，不得向他人透漏对竞投文件的评审和比较、中选候选人的推荐情况以及评审有关的其他情况。在评审活动中，评审委员会成员不得擅离职守，影响评审程序正常进行，不得使用第三章“评审办法”没有规定的评审因素和标准进行评审。</w:t>
      </w:r>
    </w:p>
    <w:p>
      <w:pPr>
        <w:pStyle w:val="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9.4 对与评审活动有关的工作人员的纪律要求</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与评审活动有关的工作人员不得收受他人的财物或者其他好处，不得向他人透漏对竞投文件的评审和比较、中选候选人的推荐情况以及评审有关的其他情况。在评审活动中，与竞标活动有关的工作人员不得擅离职守，影响评审程序正常进行。</w:t>
      </w:r>
    </w:p>
    <w:p>
      <w:pPr>
        <w:pStyle w:val="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9.5 投诉</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投单位和其他利害关系人对依法必须进行竞投的项目的评审结果有异议的，应当在中选候选人公示期间提出，竞投单位和其他利害关系人认为本次竞投活动不符合法律行政法规规定的，可以自知道或者应当知道之日起10个日历天内向有关行政监督部门投诉，被投诉单位在收到查询函7个工作日内向建设单位（项目需求单位）及行政监督部门提供书面回复及有效的证明资料。依法必须进行竞投的项目的竞投活动违反相关的规定，对中选结果造成实质性影响，且不能采取补救措施予以纠正的，竞投、中选无效，应当依法重新组织竞投或者评审。</w:t>
      </w:r>
    </w:p>
    <w:p>
      <w:pPr>
        <w:pStyle w:val="3"/>
        <w:rPr>
          <w:rFonts w:hint="eastAsia"/>
          <w:color w:val="000000" w:themeColor="text1"/>
          <w:sz w:val="21"/>
          <w:szCs w:val="21"/>
          <w14:textFill>
            <w14:solidFill>
              <w14:schemeClr w14:val="tx1"/>
            </w14:solidFill>
          </w14:textFill>
        </w:rPr>
      </w:pPr>
      <w:bookmarkStart w:id="56" w:name="_Toc381691740"/>
      <w:bookmarkStart w:id="57" w:name="_Toc477771272"/>
      <w:bookmarkStart w:id="58" w:name="_Toc398537319"/>
      <w:bookmarkStart w:id="59" w:name="_Toc427572494"/>
      <w:bookmarkStart w:id="60" w:name="_Toc184635080"/>
      <w:r>
        <w:rPr>
          <w:rFonts w:hint="eastAsia"/>
          <w:color w:val="000000" w:themeColor="text1"/>
          <w14:textFill>
            <w14:solidFill>
              <w14:schemeClr w14:val="tx1"/>
            </w14:solidFill>
          </w14:textFill>
        </w:rPr>
        <w:t>10、需要补充的其他内容</w:t>
      </w:r>
      <w:bookmarkEnd w:id="56"/>
      <w:bookmarkEnd w:id="57"/>
      <w:bookmarkEnd w:id="58"/>
      <w:bookmarkEnd w:id="59"/>
      <w:bookmarkEnd w:id="60"/>
    </w:p>
    <w:p>
      <w:pPr>
        <w:spacing w:line="360" w:lineRule="auto"/>
        <w:rPr>
          <w:rFonts w:hint="eastAsia" w:ascii="宋体" w:hAnsi="宋体"/>
          <w:b/>
          <w:color w:val="000000" w:themeColor="text1"/>
          <w:szCs w:val="21"/>
          <w14:textFill>
            <w14:solidFill>
              <w14:schemeClr w14:val="tx1"/>
            </w14:solidFill>
          </w14:textFill>
        </w:rPr>
      </w:pPr>
      <w:r>
        <w:rPr>
          <w:rFonts w:hint="eastAsia"/>
          <w:b/>
          <w:color w:val="000000" w:themeColor="text1"/>
          <w:sz w:val="24"/>
          <w14:textFill>
            <w14:solidFill>
              <w14:schemeClr w14:val="tx1"/>
            </w14:solidFill>
          </w14:textFill>
        </w:rPr>
        <w:t>10.1</w:t>
      </w:r>
      <w:r>
        <w:rPr>
          <w:rFonts w:hint="eastAsia" w:ascii="宋体" w:hAnsi="宋体"/>
          <w:b/>
          <w:color w:val="000000" w:themeColor="text1"/>
          <w:szCs w:val="21"/>
          <w14:textFill>
            <w14:solidFill>
              <w14:schemeClr w14:val="tx1"/>
            </w14:solidFill>
          </w14:textFill>
        </w:rPr>
        <w:t>项目管理机构基本要求</w:t>
      </w:r>
    </w:p>
    <w:p>
      <w:pPr>
        <w:spacing w:line="400" w:lineRule="exact"/>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《项目管理机构主要人员配置表》</w:t>
      </w:r>
    </w:p>
    <w:tbl>
      <w:tblPr>
        <w:tblStyle w:val="14"/>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999"/>
        <w:gridCol w:w="1233"/>
        <w:gridCol w:w="216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836" w:type="dxa"/>
            <w:vAlign w:val="center"/>
          </w:tcPr>
          <w:p>
            <w:pPr>
              <w:jc w:val="cente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序号</w:t>
            </w:r>
          </w:p>
        </w:tc>
        <w:tc>
          <w:tcPr>
            <w:tcW w:w="1999" w:type="dxa"/>
            <w:vAlign w:val="center"/>
          </w:tcPr>
          <w:p>
            <w:pPr>
              <w:jc w:val="cente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人员名称</w:t>
            </w:r>
          </w:p>
        </w:tc>
        <w:tc>
          <w:tcPr>
            <w:tcW w:w="1233" w:type="dxa"/>
            <w:vAlign w:val="center"/>
          </w:tcPr>
          <w:p>
            <w:pPr>
              <w:jc w:val="cente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人数</w:t>
            </w:r>
          </w:p>
        </w:tc>
        <w:tc>
          <w:tcPr>
            <w:tcW w:w="2160" w:type="dxa"/>
            <w:vAlign w:val="center"/>
          </w:tcPr>
          <w:p>
            <w:pPr>
              <w:jc w:val="cente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专业及级别</w:t>
            </w:r>
          </w:p>
        </w:tc>
        <w:tc>
          <w:tcPr>
            <w:tcW w:w="3240" w:type="dxa"/>
            <w:vAlign w:val="center"/>
          </w:tcPr>
          <w:p>
            <w:pPr>
              <w:jc w:val="cente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836" w:type="dxa"/>
            <w:vAlign w:val="center"/>
          </w:tcPr>
          <w:p>
            <w:pPr>
              <w:jc w:val="cente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w:t>
            </w:r>
          </w:p>
        </w:tc>
        <w:tc>
          <w:tcPr>
            <w:tcW w:w="1999" w:type="dxa"/>
            <w:vAlign w:val="center"/>
          </w:tcPr>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项目负责人</w:t>
            </w:r>
          </w:p>
        </w:tc>
        <w:tc>
          <w:tcPr>
            <w:tcW w:w="1233" w:type="dxa"/>
            <w:vAlign w:val="center"/>
          </w:tcPr>
          <w:p>
            <w:pPr>
              <w:jc w:val="cente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u w:val="single"/>
                <w14:textFill>
                  <w14:solidFill>
                    <w14:schemeClr w14:val="tx1"/>
                  </w14:solidFill>
                </w14:textFill>
              </w:rPr>
              <w:t xml:space="preserve">   1   </w:t>
            </w:r>
            <w:r>
              <w:rPr>
                <w:rFonts w:hint="eastAsia" w:ascii="宋体" w:hAnsi="宋体"/>
                <w:bCs/>
                <w:color w:val="000000" w:themeColor="text1"/>
                <w:szCs w:val="21"/>
                <w14:textFill>
                  <w14:solidFill>
                    <w14:schemeClr w14:val="tx1"/>
                  </w14:solidFill>
                </w14:textFill>
              </w:rPr>
              <w:t>人</w:t>
            </w:r>
          </w:p>
        </w:tc>
        <w:tc>
          <w:tcPr>
            <w:tcW w:w="2160" w:type="dxa"/>
            <w:vAlign w:val="center"/>
          </w:tcPr>
          <w:p>
            <w:pP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专业：</w:t>
            </w:r>
            <w:r>
              <w:rPr>
                <w:rFonts w:hint="eastAsia" w:ascii="宋体" w:hAnsi="宋体"/>
                <w:bCs/>
                <w:color w:val="000000" w:themeColor="text1"/>
                <w:szCs w:val="21"/>
                <w:u w:val="single"/>
                <w14:textFill>
                  <w14:solidFill>
                    <w14:schemeClr w14:val="tx1"/>
                  </w14:solidFill>
                </w14:textFill>
              </w:rPr>
              <w:t>建筑工程</w:t>
            </w:r>
          </w:p>
          <w:p>
            <w:pP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级别：</w:t>
            </w:r>
            <w:r>
              <w:rPr>
                <w:rFonts w:hint="eastAsia" w:ascii="宋体" w:hAnsi="宋体"/>
                <w:bCs/>
                <w:color w:val="000000" w:themeColor="text1"/>
                <w:szCs w:val="21"/>
                <w:u w:val="single"/>
                <w14:textFill>
                  <w14:solidFill>
                    <w14:schemeClr w14:val="tx1"/>
                  </w14:solidFill>
                </w14:textFill>
              </w:rPr>
              <w:t>二级或以上资格</w:t>
            </w:r>
            <w:r>
              <w:rPr>
                <w:rFonts w:hint="eastAsia" w:ascii="宋体" w:hAnsi="宋体"/>
                <w:bCs/>
                <w:color w:val="000000" w:themeColor="text1"/>
                <w:szCs w:val="21"/>
                <w14:textFill>
                  <w14:solidFill>
                    <w14:schemeClr w14:val="tx1"/>
                  </w14:solidFill>
                </w14:textFill>
              </w:rPr>
              <w:t xml:space="preserve">            </w:t>
            </w:r>
          </w:p>
        </w:tc>
        <w:tc>
          <w:tcPr>
            <w:tcW w:w="3240" w:type="dxa"/>
            <w:vAlign w:val="center"/>
          </w:tcPr>
          <w:p>
            <w:pPr>
              <w:ind w:firstLine="210" w:firstLineChars="1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提供</w:t>
            </w:r>
            <w:r>
              <w:rPr>
                <w:rFonts w:hint="eastAsia" w:ascii="宋体" w:hAnsi="宋体"/>
                <w:color w:val="000000" w:themeColor="text1"/>
                <w:szCs w:val="21"/>
                <w14:textFill>
                  <w14:solidFill>
                    <w14:schemeClr w14:val="tx1"/>
                  </w14:solidFill>
                </w14:textFill>
              </w:rPr>
              <w:t>注册</w:t>
            </w:r>
            <w:r>
              <w:rPr>
                <w:rFonts w:hint="eastAsia" w:ascii="宋体" w:hAnsi="宋体"/>
                <w:bCs/>
                <w:color w:val="000000" w:themeColor="text1"/>
                <w:szCs w:val="21"/>
                <w14:textFill>
                  <w14:solidFill>
                    <w14:schemeClr w14:val="tx1"/>
                  </w14:solidFill>
                </w14:textFill>
              </w:rPr>
              <w:t>建造师证、安全生产考核合格证B证、身份证及社保证明复印件（所有证件必须加盖单位公章）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836" w:type="dxa"/>
            <w:vAlign w:val="center"/>
          </w:tcPr>
          <w:p>
            <w:pPr>
              <w:jc w:val="cente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w:t>
            </w:r>
          </w:p>
        </w:tc>
        <w:tc>
          <w:tcPr>
            <w:tcW w:w="1999" w:type="dxa"/>
            <w:vAlign w:val="center"/>
          </w:tcPr>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技术负责人</w:t>
            </w:r>
          </w:p>
        </w:tc>
        <w:tc>
          <w:tcPr>
            <w:tcW w:w="1233" w:type="dxa"/>
            <w:vAlign w:val="center"/>
          </w:tcPr>
          <w:p>
            <w:pP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u w:val="single"/>
                <w14:textFill>
                  <w14:solidFill>
                    <w14:schemeClr w14:val="tx1"/>
                  </w14:solidFill>
                </w14:textFill>
              </w:rPr>
              <w:t xml:space="preserve">    1  </w:t>
            </w:r>
            <w:r>
              <w:rPr>
                <w:rFonts w:hint="eastAsia" w:ascii="宋体" w:hAnsi="宋体"/>
                <w:bCs/>
                <w:color w:val="000000" w:themeColor="text1"/>
                <w:szCs w:val="21"/>
                <w14:textFill>
                  <w14:solidFill>
                    <w14:schemeClr w14:val="tx1"/>
                  </w14:solidFill>
                </w14:textFill>
              </w:rPr>
              <w:t>人</w:t>
            </w:r>
          </w:p>
        </w:tc>
        <w:tc>
          <w:tcPr>
            <w:tcW w:w="2160" w:type="dxa"/>
            <w:vAlign w:val="center"/>
          </w:tcPr>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专业：</w:t>
            </w:r>
            <w:r>
              <w:rPr>
                <w:rFonts w:hint="eastAsia"/>
                <w:color w:val="000000" w:themeColor="text1"/>
                <w:u w:val="single"/>
                <w14:textFill>
                  <w14:solidFill>
                    <w14:schemeClr w14:val="tx1"/>
                  </w14:solidFill>
                </w14:textFill>
              </w:rPr>
              <w:t>建筑类</w:t>
            </w:r>
          </w:p>
          <w:p>
            <w:pP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级别：</w:t>
            </w:r>
            <w:r>
              <w:rPr>
                <w:rFonts w:hint="eastAsia" w:ascii="宋体" w:hAnsi="宋体"/>
                <w:bCs/>
                <w:color w:val="000000" w:themeColor="text1"/>
                <w:szCs w:val="21"/>
                <w:u w:val="single"/>
                <w14:textFill>
                  <w14:solidFill>
                    <w14:schemeClr w14:val="tx1"/>
                  </w14:solidFill>
                </w14:textFill>
              </w:rPr>
              <w:t>工程师及以上职称</w:t>
            </w:r>
          </w:p>
        </w:tc>
        <w:tc>
          <w:tcPr>
            <w:tcW w:w="3240" w:type="dxa"/>
            <w:vAlign w:val="center"/>
          </w:tcPr>
          <w:p>
            <w:pPr>
              <w:ind w:firstLine="210" w:firstLineChars="1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提供技术负责人职称证、聘书、身份证及社保证明复印件（所有证件必须加盖单位公章）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836" w:type="dxa"/>
            <w:vAlign w:val="center"/>
          </w:tcPr>
          <w:p>
            <w:pPr>
              <w:jc w:val="cente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3</w:t>
            </w:r>
          </w:p>
        </w:tc>
        <w:tc>
          <w:tcPr>
            <w:tcW w:w="1999" w:type="dxa"/>
            <w:vAlign w:val="center"/>
          </w:tcPr>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施工员</w:t>
            </w:r>
          </w:p>
        </w:tc>
        <w:tc>
          <w:tcPr>
            <w:tcW w:w="1233" w:type="dxa"/>
            <w:vAlign w:val="center"/>
          </w:tcPr>
          <w:p>
            <w:pPr>
              <w:jc w:val="cente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u w:val="single"/>
                <w:lang w:val="en-US" w:eastAsia="zh-CN"/>
                <w14:textFill>
                  <w14:solidFill>
                    <w14:schemeClr w14:val="tx1"/>
                  </w14:solidFill>
                </w14:textFill>
              </w:rPr>
              <w:t>1</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人</w:t>
            </w:r>
          </w:p>
        </w:tc>
        <w:tc>
          <w:tcPr>
            <w:tcW w:w="2160" w:type="dxa"/>
            <w:vAlign w:val="center"/>
          </w:tcPr>
          <w:p>
            <w:pPr>
              <w:jc w:val="center"/>
              <w:rPr>
                <w:rFonts w:hint="eastAsia" w:ascii="宋体" w:hAnsi="宋体"/>
                <w:color w:val="000000" w:themeColor="text1"/>
                <w:szCs w:val="21"/>
                <w14:textFill>
                  <w14:solidFill>
                    <w14:schemeClr w14:val="tx1"/>
                  </w14:solidFill>
                </w14:textFill>
              </w:rPr>
            </w:pPr>
          </w:p>
        </w:tc>
        <w:tc>
          <w:tcPr>
            <w:tcW w:w="3240" w:type="dxa"/>
            <w:vAlign w:val="center"/>
          </w:tcPr>
          <w:p>
            <w:pP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提供施工员岗位证（或培训证和聘书）、身份证及社保证明复印件（所有证件必须加盖单位公章）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36" w:type="dxa"/>
            <w:vAlign w:val="center"/>
          </w:tcPr>
          <w:p>
            <w:pPr>
              <w:jc w:val="cente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4</w:t>
            </w:r>
          </w:p>
        </w:tc>
        <w:tc>
          <w:tcPr>
            <w:tcW w:w="1999" w:type="dxa"/>
            <w:vAlign w:val="center"/>
          </w:tcPr>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安全员</w:t>
            </w:r>
          </w:p>
        </w:tc>
        <w:tc>
          <w:tcPr>
            <w:tcW w:w="1233" w:type="dxa"/>
            <w:vAlign w:val="center"/>
          </w:tcPr>
          <w:p>
            <w:pPr>
              <w:jc w:val="cente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u w:val="single"/>
                <w:lang w:val="en-US" w:eastAsia="zh-CN"/>
                <w14:textFill>
                  <w14:solidFill>
                    <w14:schemeClr w14:val="tx1"/>
                  </w14:solidFill>
                </w14:textFill>
              </w:rPr>
              <w:t>1</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人</w:t>
            </w:r>
          </w:p>
        </w:tc>
        <w:tc>
          <w:tcPr>
            <w:tcW w:w="2160" w:type="dxa"/>
            <w:vAlign w:val="center"/>
          </w:tcPr>
          <w:p>
            <w:pPr>
              <w:jc w:val="center"/>
              <w:rPr>
                <w:rFonts w:hint="eastAsia" w:ascii="宋体" w:hAnsi="宋体"/>
                <w:color w:val="000000" w:themeColor="text1"/>
                <w:szCs w:val="21"/>
                <w14:textFill>
                  <w14:solidFill>
                    <w14:schemeClr w14:val="tx1"/>
                  </w14:solidFill>
                </w14:textFill>
              </w:rPr>
            </w:pPr>
          </w:p>
        </w:tc>
        <w:tc>
          <w:tcPr>
            <w:tcW w:w="3240" w:type="dxa"/>
            <w:vAlign w:val="center"/>
          </w:tcPr>
          <w:p>
            <w:pP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提供安全员证（或培训证和聘书）、身份证及社保证明复印件（所有证件必须加盖单位公章）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36" w:type="dxa"/>
            <w:vAlign w:val="center"/>
          </w:tcPr>
          <w:p>
            <w:pPr>
              <w:jc w:val="cente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5</w:t>
            </w:r>
          </w:p>
        </w:tc>
        <w:tc>
          <w:tcPr>
            <w:tcW w:w="1999" w:type="dxa"/>
            <w:vAlign w:val="center"/>
          </w:tcPr>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质检员</w:t>
            </w:r>
          </w:p>
        </w:tc>
        <w:tc>
          <w:tcPr>
            <w:tcW w:w="1233" w:type="dxa"/>
            <w:vAlign w:val="center"/>
          </w:tcPr>
          <w:p>
            <w:pPr>
              <w:jc w:val="cente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u w:val="single"/>
                <w:lang w:val="en-US" w:eastAsia="zh-CN"/>
                <w14:textFill>
                  <w14:solidFill>
                    <w14:schemeClr w14:val="tx1"/>
                  </w14:solidFill>
                </w14:textFill>
              </w:rPr>
              <w:t>1</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人</w:t>
            </w:r>
          </w:p>
        </w:tc>
        <w:tc>
          <w:tcPr>
            <w:tcW w:w="2160" w:type="dxa"/>
            <w:vAlign w:val="center"/>
          </w:tcPr>
          <w:p>
            <w:pPr>
              <w:jc w:val="center"/>
              <w:rPr>
                <w:rFonts w:hint="eastAsia" w:ascii="宋体" w:hAnsi="宋体"/>
                <w:color w:val="000000" w:themeColor="text1"/>
                <w:szCs w:val="21"/>
                <w14:textFill>
                  <w14:solidFill>
                    <w14:schemeClr w14:val="tx1"/>
                  </w14:solidFill>
                </w14:textFill>
              </w:rPr>
            </w:pPr>
          </w:p>
        </w:tc>
        <w:tc>
          <w:tcPr>
            <w:tcW w:w="3240" w:type="dxa"/>
            <w:vAlign w:val="center"/>
          </w:tcPr>
          <w:p>
            <w:pP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提供质检员证（或培训证和聘书）、身份证及社保证明复印件（所有证件必须加盖单位公章）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836" w:type="dxa"/>
            <w:vAlign w:val="center"/>
          </w:tcPr>
          <w:p>
            <w:pPr>
              <w:jc w:val="cente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shd w:val="clear" w:color="auto" w:fill="FFFFFF"/>
                <w14:textFill>
                  <w14:solidFill>
                    <w14:schemeClr w14:val="tx1"/>
                  </w14:solidFill>
                </w14:textFill>
              </w:rPr>
              <w:t>6</w:t>
            </w:r>
          </w:p>
        </w:tc>
        <w:tc>
          <w:tcPr>
            <w:tcW w:w="1999" w:type="dxa"/>
            <w:vAlign w:val="center"/>
          </w:tcPr>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资料员</w:t>
            </w:r>
          </w:p>
        </w:tc>
        <w:tc>
          <w:tcPr>
            <w:tcW w:w="1233" w:type="dxa"/>
            <w:vAlign w:val="center"/>
          </w:tcPr>
          <w:p>
            <w:pPr>
              <w:jc w:val="center"/>
              <w:rPr>
                <w:rFonts w:hint="eastAsia" w:ascii="宋体" w:hAnsi="宋体"/>
                <w:bCs/>
                <w:color w:val="000000" w:themeColor="text1"/>
                <w:szCs w:val="21"/>
                <w:u w:val="single"/>
                <w14:textFill>
                  <w14:solidFill>
                    <w14:schemeClr w14:val="tx1"/>
                  </w14:solidFill>
                </w14:textFill>
              </w:rPr>
            </w:pPr>
            <w:r>
              <w:rPr>
                <w:rFonts w:hint="eastAsia" w:ascii="宋体" w:hAnsi="宋体"/>
                <w:bCs/>
                <w:color w:val="000000" w:themeColor="text1"/>
                <w:szCs w:val="21"/>
                <w:u w:val="single"/>
                <w:shd w:val="clear" w:color="auto" w:fill="FFFFFF"/>
                <w14:textFill>
                  <w14:solidFill>
                    <w14:schemeClr w14:val="tx1"/>
                  </w14:solidFill>
                </w14:textFill>
              </w:rPr>
              <w:t xml:space="preserve">   </w:t>
            </w:r>
            <w:r>
              <w:rPr>
                <w:rFonts w:hint="eastAsia" w:ascii="宋体" w:hAnsi="宋体"/>
                <w:bCs/>
                <w:color w:val="000000" w:themeColor="text1"/>
                <w:szCs w:val="21"/>
                <w:u w:val="single"/>
                <w:shd w:val="clear" w:color="auto" w:fill="FFFFFF"/>
                <w:lang w:val="en-US" w:eastAsia="zh-CN"/>
                <w14:textFill>
                  <w14:solidFill>
                    <w14:schemeClr w14:val="tx1"/>
                  </w14:solidFill>
                </w14:textFill>
              </w:rPr>
              <w:t xml:space="preserve">1 </w:t>
            </w:r>
            <w:r>
              <w:rPr>
                <w:rFonts w:hint="eastAsia" w:ascii="宋体" w:hAnsi="宋体"/>
                <w:bCs/>
                <w:color w:val="000000" w:themeColor="text1"/>
                <w:szCs w:val="21"/>
                <w:u w:val="single"/>
                <w:shd w:val="clear" w:color="auto" w:fill="FFFFFF"/>
                <w14:textFill>
                  <w14:solidFill>
                    <w14:schemeClr w14:val="tx1"/>
                  </w14:solidFill>
                </w14:textFill>
              </w:rPr>
              <w:t xml:space="preserve">  </w:t>
            </w:r>
            <w:r>
              <w:rPr>
                <w:rFonts w:hint="eastAsia" w:ascii="宋体" w:hAnsi="宋体"/>
                <w:bCs/>
                <w:color w:val="000000" w:themeColor="text1"/>
                <w:szCs w:val="21"/>
                <w:shd w:val="clear" w:color="auto" w:fill="FFFFFF"/>
                <w14:textFill>
                  <w14:solidFill>
                    <w14:schemeClr w14:val="tx1"/>
                  </w14:solidFill>
                </w14:textFill>
              </w:rPr>
              <w:t>人</w:t>
            </w:r>
          </w:p>
        </w:tc>
        <w:tc>
          <w:tcPr>
            <w:tcW w:w="2160" w:type="dxa"/>
            <w:vAlign w:val="center"/>
          </w:tcPr>
          <w:p>
            <w:pPr>
              <w:jc w:val="center"/>
              <w:rPr>
                <w:rFonts w:hint="eastAsia" w:ascii="宋体" w:hAnsi="宋体"/>
                <w:color w:val="000000" w:themeColor="text1"/>
                <w:szCs w:val="21"/>
                <w14:textFill>
                  <w14:solidFill>
                    <w14:schemeClr w14:val="tx1"/>
                  </w14:solidFill>
                </w14:textFill>
              </w:rPr>
            </w:pPr>
          </w:p>
        </w:tc>
        <w:tc>
          <w:tcPr>
            <w:tcW w:w="3240" w:type="dxa"/>
            <w:vAlign w:val="center"/>
          </w:tcPr>
          <w:p>
            <w:pP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shd w:val="clear" w:color="auto" w:fill="FFFFFF"/>
                <w14:textFill>
                  <w14:solidFill>
                    <w14:schemeClr w14:val="tx1"/>
                  </w14:solidFill>
                </w14:textFill>
              </w:rPr>
              <w:t>提供资料员证（</w:t>
            </w:r>
            <w:r>
              <w:rPr>
                <w:rFonts w:hint="eastAsia" w:ascii="宋体" w:hAnsi="宋体"/>
                <w:bCs/>
                <w:color w:val="000000" w:themeColor="text1"/>
                <w:szCs w:val="21"/>
                <w14:textFill>
                  <w14:solidFill>
                    <w14:schemeClr w14:val="tx1"/>
                  </w14:solidFill>
                </w14:textFill>
              </w:rPr>
              <w:t>或</w:t>
            </w:r>
            <w:r>
              <w:rPr>
                <w:rFonts w:hint="eastAsia" w:ascii="宋体" w:hAnsi="宋体"/>
                <w:bCs/>
                <w:color w:val="000000" w:themeColor="text1"/>
                <w:szCs w:val="21"/>
                <w:shd w:val="clear" w:color="auto" w:fill="FFFFFF"/>
                <w14:textFill>
                  <w14:solidFill>
                    <w14:schemeClr w14:val="tx1"/>
                  </w14:solidFill>
                </w14:textFill>
              </w:rPr>
              <w:t>培训证和聘书）、身份证及社保证明</w:t>
            </w:r>
            <w:r>
              <w:rPr>
                <w:rFonts w:hint="eastAsia" w:ascii="宋体" w:hAnsi="宋体"/>
                <w:bCs/>
                <w:color w:val="000000" w:themeColor="text1"/>
                <w:szCs w:val="21"/>
                <w14:textFill>
                  <w14:solidFill>
                    <w14:schemeClr w14:val="tx1"/>
                  </w14:solidFill>
                </w14:textFill>
              </w:rPr>
              <w:t>复印件（所有证件必须加盖单位公章）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836" w:type="dxa"/>
            <w:vAlign w:val="center"/>
          </w:tcPr>
          <w:p>
            <w:pPr>
              <w:jc w:val="cente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shd w:val="clear" w:color="auto" w:fill="FFFFFF"/>
                <w14:textFill>
                  <w14:solidFill>
                    <w14:schemeClr w14:val="tx1"/>
                  </w14:solidFill>
                </w14:textFill>
              </w:rPr>
              <w:t>7</w:t>
            </w:r>
          </w:p>
        </w:tc>
        <w:tc>
          <w:tcPr>
            <w:tcW w:w="1999" w:type="dxa"/>
            <w:vAlign w:val="center"/>
          </w:tcPr>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机械员</w:t>
            </w:r>
          </w:p>
        </w:tc>
        <w:tc>
          <w:tcPr>
            <w:tcW w:w="1233" w:type="dxa"/>
            <w:vAlign w:val="center"/>
          </w:tcPr>
          <w:p>
            <w:pPr>
              <w:jc w:val="center"/>
              <w:rPr>
                <w:rFonts w:hint="eastAsia" w:ascii="宋体" w:hAnsi="宋体"/>
                <w:bCs/>
                <w:color w:val="000000" w:themeColor="text1"/>
                <w:szCs w:val="21"/>
                <w:u w:val="single"/>
                <w14:textFill>
                  <w14:solidFill>
                    <w14:schemeClr w14:val="tx1"/>
                  </w14:solidFill>
                </w14:textFill>
              </w:rPr>
            </w:pPr>
            <w:r>
              <w:rPr>
                <w:rFonts w:hint="eastAsia" w:ascii="宋体" w:hAnsi="宋体"/>
                <w:bCs/>
                <w:color w:val="000000" w:themeColor="text1"/>
                <w:szCs w:val="21"/>
                <w:u w:val="single"/>
                <w:shd w:val="clear" w:color="auto" w:fill="FFFFFF"/>
                <w14:textFill>
                  <w14:solidFill>
                    <w14:schemeClr w14:val="tx1"/>
                  </w14:solidFill>
                </w14:textFill>
              </w:rPr>
              <w:t xml:space="preserve">   </w:t>
            </w:r>
            <w:r>
              <w:rPr>
                <w:rFonts w:hint="eastAsia" w:ascii="宋体" w:hAnsi="宋体"/>
                <w:bCs/>
                <w:color w:val="000000" w:themeColor="text1"/>
                <w:szCs w:val="21"/>
                <w:u w:val="single"/>
                <w:shd w:val="clear" w:color="auto" w:fill="FFFFFF"/>
                <w:lang w:val="en-US" w:eastAsia="zh-CN"/>
                <w14:textFill>
                  <w14:solidFill>
                    <w14:schemeClr w14:val="tx1"/>
                  </w14:solidFill>
                </w14:textFill>
              </w:rPr>
              <w:t>1</w:t>
            </w:r>
            <w:r>
              <w:rPr>
                <w:rFonts w:hint="eastAsia" w:ascii="宋体" w:hAnsi="宋体"/>
                <w:bCs/>
                <w:color w:val="000000" w:themeColor="text1"/>
                <w:szCs w:val="21"/>
                <w:u w:val="single"/>
                <w:shd w:val="clear" w:color="auto" w:fill="FFFFFF"/>
                <w14:textFill>
                  <w14:solidFill>
                    <w14:schemeClr w14:val="tx1"/>
                  </w14:solidFill>
                </w14:textFill>
              </w:rPr>
              <w:t xml:space="preserve">   </w:t>
            </w:r>
            <w:r>
              <w:rPr>
                <w:rFonts w:hint="eastAsia" w:ascii="宋体" w:hAnsi="宋体"/>
                <w:bCs/>
                <w:color w:val="000000" w:themeColor="text1"/>
                <w:szCs w:val="21"/>
                <w:shd w:val="clear" w:color="auto" w:fill="FFFFFF"/>
                <w14:textFill>
                  <w14:solidFill>
                    <w14:schemeClr w14:val="tx1"/>
                  </w14:solidFill>
                </w14:textFill>
              </w:rPr>
              <w:t>人</w:t>
            </w:r>
          </w:p>
        </w:tc>
        <w:tc>
          <w:tcPr>
            <w:tcW w:w="2160" w:type="dxa"/>
            <w:vAlign w:val="center"/>
          </w:tcPr>
          <w:p>
            <w:pPr>
              <w:jc w:val="center"/>
              <w:rPr>
                <w:rFonts w:hint="eastAsia" w:ascii="宋体" w:hAnsi="宋体"/>
                <w:color w:val="000000" w:themeColor="text1"/>
                <w:szCs w:val="21"/>
                <w14:textFill>
                  <w14:solidFill>
                    <w14:schemeClr w14:val="tx1"/>
                  </w14:solidFill>
                </w14:textFill>
              </w:rPr>
            </w:pPr>
          </w:p>
        </w:tc>
        <w:tc>
          <w:tcPr>
            <w:tcW w:w="3240" w:type="dxa"/>
            <w:vAlign w:val="center"/>
          </w:tcPr>
          <w:p>
            <w:pP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shd w:val="clear" w:color="auto" w:fill="FFFFFF"/>
                <w14:textFill>
                  <w14:solidFill>
                    <w14:schemeClr w14:val="tx1"/>
                  </w14:solidFill>
                </w14:textFill>
              </w:rPr>
              <w:t>提供机械员证（</w:t>
            </w:r>
            <w:r>
              <w:rPr>
                <w:rFonts w:hint="eastAsia" w:ascii="宋体" w:hAnsi="宋体"/>
                <w:bCs/>
                <w:color w:val="000000" w:themeColor="text1"/>
                <w:szCs w:val="21"/>
                <w14:textFill>
                  <w14:solidFill>
                    <w14:schemeClr w14:val="tx1"/>
                  </w14:solidFill>
                </w14:textFill>
              </w:rPr>
              <w:t>或</w:t>
            </w:r>
            <w:r>
              <w:rPr>
                <w:rFonts w:hint="eastAsia" w:ascii="宋体" w:hAnsi="宋体"/>
                <w:bCs/>
                <w:color w:val="000000" w:themeColor="text1"/>
                <w:szCs w:val="21"/>
                <w:shd w:val="clear" w:color="auto" w:fill="FFFFFF"/>
                <w14:textFill>
                  <w14:solidFill>
                    <w14:schemeClr w14:val="tx1"/>
                  </w14:solidFill>
                </w14:textFill>
              </w:rPr>
              <w:t>培训证和聘书）、身份证及社保证明</w:t>
            </w:r>
            <w:r>
              <w:rPr>
                <w:rFonts w:hint="eastAsia" w:ascii="宋体" w:hAnsi="宋体"/>
                <w:bCs/>
                <w:color w:val="000000" w:themeColor="text1"/>
                <w:szCs w:val="21"/>
                <w14:textFill>
                  <w14:solidFill>
                    <w14:schemeClr w14:val="tx1"/>
                  </w14:solidFill>
                </w14:textFill>
              </w:rPr>
              <w:t>复印件（所有证件必须加盖单位公章）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836" w:type="dxa"/>
            <w:vAlign w:val="center"/>
          </w:tcPr>
          <w:p>
            <w:pPr>
              <w:jc w:val="cente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shd w:val="clear" w:color="auto" w:fill="FFFFFF"/>
                <w14:textFill>
                  <w14:solidFill>
                    <w14:schemeClr w14:val="tx1"/>
                  </w14:solidFill>
                </w14:textFill>
              </w:rPr>
              <w:t>8</w:t>
            </w:r>
          </w:p>
        </w:tc>
        <w:tc>
          <w:tcPr>
            <w:tcW w:w="1999" w:type="dxa"/>
            <w:vAlign w:val="center"/>
          </w:tcPr>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劳务员</w:t>
            </w:r>
          </w:p>
        </w:tc>
        <w:tc>
          <w:tcPr>
            <w:tcW w:w="1233" w:type="dxa"/>
            <w:vAlign w:val="center"/>
          </w:tcPr>
          <w:p>
            <w:pPr>
              <w:jc w:val="center"/>
              <w:rPr>
                <w:rFonts w:hint="eastAsia" w:ascii="宋体" w:hAnsi="宋体"/>
                <w:bCs/>
                <w:color w:val="000000" w:themeColor="text1"/>
                <w:szCs w:val="21"/>
                <w:u w:val="single"/>
                <w14:textFill>
                  <w14:solidFill>
                    <w14:schemeClr w14:val="tx1"/>
                  </w14:solidFill>
                </w14:textFill>
              </w:rPr>
            </w:pPr>
            <w:r>
              <w:rPr>
                <w:rFonts w:hint="eastAsia" w:ascii="宋体" w:hAnsi="宋体"/>
                <w:bCs/>
                <w:color w:val="000000" w:themeColor="text1"/>
                <w:szCs w:val="21"/>
                <w:u w:val="single"/>
                <w:shd w:val="clear" w:color="auto" w:fill="FFFFFF"/>
                <w14:textFill>
                  <w14:solidFill>
                    <w14:schemeClr w14:val="tx1"/>
                  </w14:solidFill>
                </w14:textFill>
              </w:rPr>
              <w:t xml:space="preserve">   </w:t>
            </w:r>
            <w:r>
              <w:rPr>
                <w:rFonts w:hint="eastAsia" w:ascii="宋体" w:hAnsi="宋体"/>
                <w:bCs/>
                <w:color w:val="000000" w:themeColor="text1"/>
                <w:szCs w:val="21"/>
                <w:u w:val="single"/>
                <w:shd w:val="clear" w:color="auto" w:fill="FFFFFF"/>
                <w:lang w:val="en-US" w:eastAsia="zh-CN"/>
                <w14:textFill>
                  <w14:solidFill>
                    <w14:schemeClr w14:val="tx1"/>
                  </w14:solidFill>
                </w14:textFill>
              </w:rPr>
              <w:t>1</w:t>
            </w:r>
            <w:r>
              <w:rPr>
                <w:rFonts w:hint="eastAsia" w:ascii="宋体" w:hAnsi="宋体"/>
                <w:bCs/>
                <w:color w:val="000000" w:themeColor="text1"/>
                <w:szCs w:val="21"/>
                <w:u w:val="single"/>
                <w:shd w:val="clear" w:color="auto" w:fill="FFFFFF"/>
                <w14:textFill>
                  <w14:solidFill>
                    <w14:schemeClr w14:val="tx1"/>
                  </w14:solidFill>
                </w14:textFill>
              </w:rPr>
              <w:t xml:space="preserve">   </w:t>
            </w:r>
            <w:r>
              <w:rPr>
                <w:rFonts w:hint="eastAsia" w:ascii="宋体" w:hAnsi="宋体"/>
                <w:bCs/>
                <w:color w:val="000000" w:themeColor="text1"/>
                <w:szCs w:val="21"/>
                <w:shd w:val="clear" w:color="auto" w:fill="FFFFFF"/>
                <w14:textFill>
                  <w14:solidFill>
                    <w14:schemeClr w14:val="tx1"/>
                  </w14:solidFill>
                </w14:textFill>
              </w:rPr>
              <w:t>人</w:t>
            </w:r>
          </w:p>
        </w:tc>
        <w:tc>
          <w:tcPr>
            <w:tcW w:w="2160" w:type="dxa"/>
            <w:vAlign w:val="center"/>
          </w:tcPr>
          <w:p>
            <w:pPr>
              <w:jc w:val="center"/>
              <w:rPr>
                <w:rFonts w:hint="eastAsia" w:ascii="宋体" w:hAnsi="宋体"/>
                <w:color w:val="000000" w:themeColor="text1"/>
                <w:szCs w:val="21"/>
                <w14:textFill>
                  <w14:solidFill>
                    <w14:schemeClr w14:val="tx1"/>
                  </w14:solidFill>
                </w14:textFill>
              </w:rPr>
            </w:pPr>
          </w:p>
        </w:tc>
        <w:tc>
          <w:tcPr>
            <w:tcW w:w="3240" w:type="dxa"/>
            <w:vAlign w:val="center"/>
          </w:tcPr>
          <w:p>
            <w:pP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shd w:val="clear" w:color="auto" w:fill="FFFFFF"/>
                <w14:textFill>
                  <w14:solidFill>
                    <w14:schemeClr w14:val="tx1"/>
                  </w14:solidFill>
                </w14:textFill>
              </w:rPr>
              <w:t>提供劳务员证（</w:t>
            </w:r>
            <w:r>
              <w:rPr>
                <w:rFonts w:hint="eastAsia" w:ascii="宋体" w:hAnsi="宋体"/>
                <w:bCs/>
                <w:color w:val="000000" w:themeColor="text1"/>
                <w:szCs w:val="21"/>
                <w14:textFill>
                  <w14:solidFill>
                    <w14:schemeClr w14:val="tx1"/>
                  </w14:solidFill>
                </w14:textFill>
              </w:rPr>
              <w:t>或</w:t>
            </w:r>
            <w:r>
              <w:rPr>
                <w:rFonts w:hint="eastAsia" w:ascii="宋体" w:hAnsi="宋体"/>
                <w:bCs/>
                <w:color w:val="000000" w:themeColor="text1"/>
                <w:szCs w:val="21"/>
                <w:shd w:val="clear" w:color="auto" w:fill="FFFFFF"/>
                <w14:textFill>
                  <w14:solidFill>
                    <w14:schemeClr w14:val="tx1"/>
                  </w14:solidFill>
                </w14:textFill>
              </w:rPr>
              <w:t>培训证和聘书）、身份证及社保证明</w:t>
            </w:r>
            <w:r>
              <w:rPr>
                <w:rFonts w:hint="eastAsia" w:ascii="宋体" w:hAnsi="宋体"/>
                <w:bCs/>
                <w:color w:val="000000" w:themeColor="text1"/>
                <w:szCs w:val="21"/>
                <w14:textFill>
                  <w14:solidFill>
                    <w14:schemeClr w14:val="tx1"/>
                  </w14:solidFill>
                </w14:textFill>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836" w:type="dxa"/>
            <w:vAlign w:val="center"/>
          </w:tcPr>
          <w:p>
            <w:pPr>
              <w:jc w:val="center"/>
              <w:rPr>
                <w:rFonts w:hint="eastAsia" w:ascii="宋体" w:hAnsi="宋体" w:eastAsiaTheme="minorEastAsia" w:cstheme="minorBidi"/>
                <w:b/>
                <w:bCs/>
                <w:color w:val="000000" w:themeColor="text1"/>
                <w:kern w:val="2"/>
                <w:sz w:val="21"/>
                <w:szCs w:val="21"/>
                <w:shd w:val="clear" w:color="auto" w:fill="FFFFFF"/>
                <w:lang w:val="en-US" w:eastAsia="zh-CN" w:bidi="ar-SA"/>
                <w14:textFill>
                  <w14:solidFill>
                    <w14:schemeClr w14:val="tx1"/>
                  </w14:solidFill>
                </w14:textFill>
              </w:rPr>
            </w:pPr>
            <w:r>
              <w:rPr>
                <w:rFonts w:hint="eastAsia" w:ascii="宋体" w:hAnsi="宋体"/>
                <w:b/>
                <w:bCs/>
                <w:color w:val="000000" w:themeColor="text1"/>
                <w:szCs w:val="21"/>
                <w:shd w:val="clear" w:color="auto" w:fill="FFFFFF"/>
                <w:lang w:val="en-US" w:eastAsia="zh-CN"/>
                <w14:textFill>
                  <w14:solidFill>
                    <w14:schemeClr w14:val="tx1"/>
                  </w14:solidFill>
                </w14:textFill>
              </w:rPr>
              <w:t>9</w:t>
            </w:r>
          </w:p>
        </w:tc>
        <w:tc>
          <w:tcPr>
            <w:tcW w:w="1999" w:type="dxa"/>
            <w:vAlign w:val="center"/>
          </w:tcPr>
          <w:p>
            <w:pPr>
              <w:jc w:val="center"/>
              <w:rPr>
                <w:rFonts w:hint="eastAsia" w:ascii="宋体" w:hAnsi="宋体" w:eastAsiaTheme="minorEastAsia" w:cstheme="minorBidi"/>
                <w:color w:val="000000" w:themeColor="text1"/>
                <w:kern w:val="2"/>
                <w:sz w:val="21"/>
                <w:szCs w:val="21"/>
                <w:shd w:val="clear" w:color="auto" w:fill="FFFFFF"/>
                <w:lang w:val="en-US" w:eastAsia="zh-CN" w:bidi="ar-SA"/>
                <w14:textFill>
                  <w14:solidFill>
                    <w14:schemeClr w14:val="tx1"/>
                  </w14:solidFill>
                </w14:textFill>
              </w:rPr>
            </w:pPr>
            <w:r>
              <w:rPr>
                <w:rFonts w:hint="eastAsia" w:ascii="宋体" w:hAnsi="宋体"/>
                <w:color w:val="000000" w:themeColor="text1"/>
                <w:szCs w:val="21"/>
                <w:shd w:val="clear" w:color="auto" w:fill="FFFFFF"/>
                <w:lang w:val="en-US" w:eastAsia="zh-CN"/>
                <w14:textFill>
                  <w14:solidFill>
                    <w14:schemeClr w14:val="tx1"/>
                  </w14:solidFill>
                </w14:textFill>
              </w:rPr>
              <w:t>标准员</w:t>
            </w:r>
          </w:p>
        </w:tc>
        <w:tc>
          <w:tcPr>
            <w:tcW w:w="1233" w:type="dxa"/>
            <w:vAlign w:val="center"/>
          </w:tcPr>
          <w:p>
            <w:pPr>
              <w:jc w:val="both"/>
              <w:rPr>
                <w:rFonts w:hint="eastAsia" w:ascii="宋体" w:hAnsi="宋体" w:eastAsiaTheme="minorEastAsia" w:cstheme="minorBidi"/>
                <w:bCs/>
                <w:color w:val="000000" w:themeColor="text1"/>
                <w:kern w:val="2"/>
                <w:sz w:val="21"/>
                <w:szCs w:val="21"/>
                <w:u w:val="single"/>
                <w:shd w:val="clear" w:color="auto" w:fill="FFFFFF"/>
                <w:lang w:val="en-US" w:eastAsia="zh-CN" w:bidi="ar-SA"/>
                <w14:textFill>
                  <w14:solidFill>
                    <w14:schemeClr w14:val="tx1"/>
                  </w14:solidFill>
                </w14:textFill>
              </w:rPr>
            </w:pPr>
            <w:r>
              <w:rPr>
                <w:rFonts w:hint="eastAsia" w:ascii="宋体" w:hAnsi="宋体"/>
                <w:bCs/>
                <w:color w:val="000000" w:themeColor="text1"/>
                <w:szCs w:val="21"/>
                <w:u w:val="single"/>
                <w:shd w:val="clear" w:color="auto" w:fill="FFFFFF"/>
                <w:lang w:val="en-US" w:eastAsia="zh-CN"/>
                <w14:textFill>
                  <w14:solidFill>
                    <w14:schemeClr w14:val="tx1"/>
                  </w14:solidFill>
                </w14:textFill>
              </w:rPr>
              <w:t xml:space="preserve">   1   </w:t>
            </w:r>
            <w:r>
              <w:rPr>
                <w:rFonts w:hint="eastAsia" w:ascii="宋体" w:hAnsi="宋体"/>
                <w:bCs/>
                <w:color w:val="000000" w:themeColor="text1"/>
                <w:szCs w:val="21"/>
                <w:u w:val="none"/>
                <w:shd w:val="clear" w:color="auto" w:fill="FFFFFF"/>
                <w:lang w:val="en-US" w:eastAsia="zh-CN"/>
                <w14:textFill>
                  <w14:solidFill>
                    <w14:schemeClr w14:val="tx1"/>
                  </w14:solidFill>
                </w14:textFill>
              </w:rPr>
              <w:t>人</w:t>
            </w:r>
          </w:p>
        </w:tc>
        <w:tc>
          <w:tcPr>
            <w:tcW w:w="2160" w:type="dxa"/>
            <w:vAlign w:val="center"/>
          </w:tcPr>
          <w:p>
            <w:pPr>
              <w:jc w:val="center"/>
              <w:rPr>
                <w:rFonts w:hint="eastAsia" w:ascii="宋体" w:hAnsi="宋体" w:eastAsiaTheme="minorEastAsia" w:cstheme="minorBidi"/>
                <w:color w:val="000000" w:themeColor="text1"/>
                <w:kern w:val="2"/>
                <w:sz w:val="21"/>
                <w:szCs w:val="21"/>
                <w:lang w:val="en-US" w:eastAsia="zh-CN" w:bidi="ar-SA"/>
                <w14:textFill>
                  <w14:solidFill>
                    <w14:schemeClr w14:val="tx1"/>
                  </w14:solidFill>
                </w14:textFill>
              </w:rPr>
            </w:pPr>
          </w:p>
        </w:tc>
        <w:tc>
          <w:tcPr>
            <w:tcW w:w="3240" w:type="dxa"/>
            <w:vAlign w:val="center"/>
          </w:tcPr>
          <w:p>
            <w:pPr>
              <w:rPr>
                <w:rFonts w:hint="eastAsia" w:ascii="宋体" w:hAnsi="宋体" w:eastAsiaTheme="minorEastAsia" w:cstheme="minorBidi"/>
                <w:bCs/>
                <w:color w:val="000000" w:themeColor="text1"/>
                <w:kern w:val="2"/>
                <w:sz w:val="21"/>
                <w:szCs w:val="21"/>
                <w:shd w:val="clear" w:color="auto" w:fill="FFFFFF"/>
                <w:lang w:val="en-US" w:eastAsia="zh-CN" w:bidi="ar-SA"/>
                <w14:textFill>
                  <w14:solidFill>
                    <w14:schemeClr w14:val="tx1"/>
                  </w14:solidFill>
                </w14:textFill>
              </w:rPr>
            </w:pPr>
            <w:r>
              <w:rPr>
                <w:rFonts w:hint="eastAsia" w:ascii="宋体" w:hAnsi="宋体"/>
                <w:bCs/>
                <w:color w:val="000000" w:themeColor="text1"/>
                <w:szCs w:val="21"/>
                <w:shd w:val="clear" w:color="auto" w:fill="FFFFFF"/>
                <w14:textFill>
                  <w14:solidFill>
                    <w14:schemeClr w14:val="tx1"/>
                  </w14:solidFill>
                </w14:textFill>
              </w:rPr>
              <w:t>提供标准员《住房和城乡建设领域专业人员岗位培训考核合格证书》、身份证及社保证明原件扫描件或复印件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836" w:type="dxa"/>
            <w:vAlign w:val="center"/>
          </w:tcPr>
          <w:p>
            <w:pPr>
              <w:jc w:val="center"/>
              <w:rPr>
                <w:rFonts w:hint="eastAsia" w:ascii="宋体" w:hAnsi="宋体" w:eastAsiaTheme="minorEastAsia" w:cstheme="minorBidi"/>
                <w:b/>
                <w:bCs/>
                <w:color w:val="000000" w:themeColor="text1"/>
                <w:kern w:val="2"/>
                <w:sz w:val="21"/>
                <w:szCs w:val="21"/>
                <w:shd w:val="clear" w:color="auto" w:fill="FFFFFF"/>
                <w:lang w:val="en-US" w:eastAsia="zh-CN" w:bidi="ar-SA"/>
                <w14:textFill>
                  <w14:solidFill>
                    <w14:schemeClr w14:val="tx1"/>
                  </w14:solidFill>
                </w14:textFill>
              </w:rPr>
            </w:pPr>
            <w:r>
              <w:rPr>
                <w:rFonts w:hint="eastAsia" w:ascii="宋体" w:hAnsi="宋体"/>
                <w:b/>
                <w:bCs/>
                <w:color w:val="000000" w:themeColor="text1"/>
                <w:szCs w:val="21"/>
                <w:shd w:val="clear" w:color="auto" w:fill="FFFFFF"/>
                <w:lang w:val="en-US" w:eastAsia="zh-CN"/>
                <w14:textFill>
                  <w14:solidFill>
                    <w14:schemeClr w14:val="tx1"/>
                  </w14:solidFill>
                </w14:textFill>
              </w:rPr>
              <w:t>10</w:t>
            </w:r>
          </w:p>
        </w:tc>
        <w:tc>
          <w:tcPr>
            <w:tcW w:w="1999" w:type="dxa"/>
            <w:vAlign w:val="center"/>
          </w:tcPr>
          <w:p>
            <w:pPr>
              <w:jc w:val="center"/>
              <w:rPr>
                <w:rFonts w:hint="eastAsia" w:ascii="宋体" w:hAnsi="宋体" w:eastAsiaTheme="minorEastAsia" w:cstheme="minorBidi"/>
                <w:color w:val="000000" w:themeColor="text1"/>
                <w:kern w:val="2"/>
                <w:sz w:val="21"/>
                <w:szCs w:val="21"/>
                <w:shd w:val="clear" w:color="auto" w:fill="FFFFFF"/>
                <w:lang w:val="en-US" w:eastAsia="zh-CN" w:bidi="ar-SA"/>
                <w14:textFill>
                  <w14:solidFill>
                    <w14:schemeClr w14:val="tx1"/>
                  </w14:solidFill>
                </w14:textFill>
              </w:rPr>
            </w:pPr>
            <w:r>
              <w:rPr>
                <w:rFonts w:hint="eastAsia" w:ascii="宋体" w:hAnsi="宋体"/>
                <w:color w:val="000000" w:themeColor="text1"/>
                <w:szCs w:val="21"/>
                <w:shd w:val="clear" w:color="auto" w:fill="FFFFFF"/>
                <w:lang w:val="en-US" w:eastAsia="zh-CN"/>
                <w14:textFill>
                  <w14:solidFill>
                    <w14:schemeClr w14:val="tx1"/>
                  </w14:solidFill>
                </w14:textFill>
              </w:rPr>
              <w:t>材料员</w:t>
            </w:r>
          </w:p>
        </w:tc>
        <w:tc>
          <w:tcPr>
            <w:tcW w:w="1233" w:type="dxa"/>
            <w:vAlign w:val="center"/>
          </w:tcPr>
          <w:p>
            <w:pPr>
              <w:jc w:val="both"/>
              <w:rPr>
                <w:rFonts w:hint="eastAsia" w:ascii="宋体" w:hAnsi="宋体" w:eastAsiaTheme="minorEastAsia" w:cstheme="minorBidi"/>
                <w:bCs/>
                <w:color w:val="000000" w:themeColor="text1"/>
                <w:kern w:val="2"/>
                <w:sz w:val="21"/>
                <w:szCs w:val="21"/>
                <w:u w:val="single"/>
                <w:shd w:val="clear" w:color="auto" w:fill="FFFFFF"/>
                <w:lang w:val="en-US" w:eastAsia="zh-CN" w:bidi="ar-SA"/>
                <w14:textFill>
                  <w14:solidFill>
                    <w14:schemeClr w14:val="tx1"/>
                  </w14:solidFill>
                </w14:textFill>
              </w:rPr>
            </w:pPr>
            <w:r>
              <w:rPr>
                <w:rFonts w:hint="eastAsia" w:ascii="宋体" w:hAnsi="宋体"/>
                <w:bCs/>
                <w:color w:val="000000" w:themeColor="text1"/>
                <w:szCs w:val="21"/>
                <w:u w:val="single"/>
                <w:shd w:val="clear" w:color="auto" w:fill="FFFFFF"/>
                <w:lang w:val="en-US" w:eastAsia="zh-CN"/>
                <w14:textFill>
                  <w14:solidFill>
                    <w14:schemeClr w14:val="tx1"/>
                  </w14:solidFill>
                </w14:textFill>
              </w:rPr>
              <w:t xml:space="preserve">   1   </w:t>
            </w:r>
            <w:r>
              <w:rPr>
                <w:rFonts w:hint="eastAsia" w:ascii="宋体" w:hAnsi="宋体"/>
                <w:bCs/>
                <w:color w:val="000000" w:themeColor="text1"/>
                <w:szCs w:val="21"/>
                <w:u w:val="none"/>
                <w:shd w:val="clear" w:color="auto" w:fill="FFFFFF"/>
                <w:lang w:val="en-US" w:eastAsia="zh-CN"/>
                <w14:textFill>
                  <w14:solidFill>
                    <w14:schemeClr w14:val="tx1"/>
                  </w14:solidFill>
                </w14:textFill>
              </w:rPr>
              <w:t>人</w:t>
            </w:r>
          </w:p>
        </w:tc>
        <w:tc>
          <w:tcPr>
            <w:tcW w:w="2160" w:type="dxa"/>
            <w:vAlign w:val="center"/>
          </w:tcPr>
          <w:p>
            <w:pPr>
              <w:jc w:val="center"/>
              <w:rPr>
                <w:rFonts w:hint="eastAsia" w:ascii="宋体" w:hAnsi="宋体" w:eastAsiaTheme="minorEastAsia" w:cstheme="minorBidi"/>
                <w:color w:val="000000" w:themeColor="text1"/>
                <w:kern w:val="2"/>
                <w:sz w:val="21"/>
                <w:szCs w:val="21"/>
                <w:lang w:val="en-US" w:eastAsia="zh-CN" w:bidi="ar-SA"/>
                <w14:textFill>
                  <w14:solidFill>
                    <w14:schemeClr w14:val="tx1"/>
                  </w14:solidFill>
                </w14:textFill>
              </w:rPr>
            </w:pPr>
          </w:p>
        </w:tc>
        <w:tc>
          <w:tcPr>
            <w:tcW w:w="3240" w:type="dxa"/>
            <w:vAlign w:val="center"/>
          </w:tcPr>
          <w:p>
            <w:pPr>
              <w:rPr>
                <w:rFonts w:hint="eastAsia" w:ascii="宋体" w:hAnsi="宋体" w:eastAsiaTheme="minorEastAsia" w:cstheme="minorBidi"/>
                <w:bCs/>
                <w:color w:val="000000" w:themeColor="text1"/>
                <w:kern w:val="2"/>
                <w:sz w:val="21"/>
                <w:szCs w:val="21"/>
                <w:shd w:val="clear" w:color="auto" w:fill="FFFFFF"/>
                <w:lang w:val="en-US" w:eastAsia="zh-CN" w:bidi="ar-SA"/>
                <w14:textFill>
                  <w14:solidFill>
                    <w14:schemeClr w14:val="tx1"/>
                  </w14:solidFill>
                </w14:textFill>
              </w:rPr>
            </w:pPr>
            <w:r>
              <w:rPr>
                <w:rFonts w:hint="eastAsia" w:ascii="宋体" w:hAnsi="宋体"/>
                <w:bCs/>
                <w:color w:val="000000" w:themeColor="text1"/>
                <w:szCs w:val="21"/>
                <w:shd w:val="clear" w:color="auto" w:fill="FFFFFF"/>
                <w14:textFill>
                  <w14:solidFill>
                    <w14:schemeClr w14:val="tx1"/>
                  </w14:solidFill>
                </w14:textFill>
              </w:rPr>
              <w:t>提供材料员《住房和城乡建设领域专业人员岗位培训考核合格证书》、身份证及社保证明原件扫描件或复印件</w:t>
            </w:r>
          </w:p>
        </w:tc>
      </w:tr>
    </w:tbl>
    <w:p>
      <w:pPr>
        <w:spacing w:line="400" w:lineRule="exact"/>
        <w:ind w:firstLine="432"/>
        <w:jc w:val="center"/>
        <w:rPr>
          <w:rFonts w:ascii="宋体" w:hAnsi="宋体"/>
          <w:bCs/>
          <w:color w:val="000000" w:themeColor="text1"/>
          <w:sz w:val="28"/>
          <w:szCs w:val="28"/>
          <w14:textFill>
            <w14:solidFill>
              <w14:schemeClr w14:val="tx1"/>
            </w14:solidFill>
          </w14:textFill>
        </w:rPr>
      </w:pPr>
    </w:p>
    <w:p>
      <w:pP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注：1、项目管理机构主要人员必须是竞投单位的员工。</w:t>
      </w:r>
    </w:p>
    <w:p>
      <w:pPr>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2、拟投入本工程人员必须满足以上要求，其中一项不满足的，</w:t>
      </w:r>
      <w:r>
        <w:rPr>
          <w:rFonts w:hint="eastAsia" w:ascii="宋体" w:hAnsi="宋体"/>
          <w:b/>
          <w:bCs/>
          <w:color w:val="000000" w:themeColor="text1"/>
          <w:szCs w:val="21"/>
          <w14:textFill>
            <w14:solidFill>
              <w14:schemeClr w14:val="tx1"/>
            </w14:solidFill>
          </w14:textFill>
        </w:rPr>
        <w:t>则</w:t>
      </w:r>
      <w:r>
        <w:rPr>
          <w:rFonts w:hint="eastAsia" w:ascii="宋体" w:hAnsi="宋体"/>
          <w:b/>
          <w:color w:val="000000" w:themeColor="text1"/>
          <w:szCs w:val="21"/>
          <w14:textFill>
            <w14:solidFill>
              <w14:schemeClr w14:val="tx1"/>
            </w14:solidFill>
          </w14:textFill>
        </w:rPr>
        <w:t>评审不合格</w:t>
      </w:r>
      <w:r>
        <w:rPr>
          <w:rFonts w:hint="eastAsia" w:ascii="宋体" w:hAnsi="宋体"/>
          <w:bCs/>
          <w:color w:val="000000" w:themeColor="text1"/>
          <w:szCs w:val="21"/>
          <w14:textFill>
            <w14:solidFill>
              <w14:schemeClr w14:val="tx1"/>
            </w14:solidFill>
          </w14:textFill>
        </w:rPr>
        <w:t>。</w:t>
      </w:r>
    </w:p>
    <w:p>
      <w:pPr>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3、社保证明时间要求： </w:t>
      </w:r>
      <w:bookmarkStart w:id="61" w:name="_Toc392769466"/>
      <w:bookmarkStart w:id="62" w:name="_Toc313616040"/>
      <w:bookmarkStart w:id="63" w:name="_Toc313615937"/>
      <w:bookmarkStart w:id="64" w:name="_Toc315953860"/>
      <w:bookmarkStart w:id="65" w:name="_Toc313909841"/>
      <w:r>
        <w:rPr>
          <w:rFonts w:hint="eastAsia" w:ascii="宋体" w:hAnsi="宋体" w:cs="宋体"/>
          <w:color w:val="000000" w:themeColor="text1"/>
          <w:szCs w:val="21"/>
          <w:highlight w:val="none"/>
          <w14:textFill>
            <w14:solidFill>
              <w14:schemeClr w14:val="tx1"/>
            </w14:solidFill>
          </w14:textFill>
        </w:rPr>
        <w:t>（近3个月：</w:t>
      </w:r>
      <w:r>
        <w:rPr>
          <w:rFonts w:hint="eastAsia" w:ascii="宋体" w:hAnsi="宋体" w:cs="宋体"/>
          <w:color w:val="000000" w:themeColor="text1"/>
          <w:szCs w:val="21"/>
          <w:highlight w:val="none"/>
          <w:u w:val="single"/>
          <w14:textFill>
            <w14:solidFill>
              <w14:schemeClr w14:val="tx1"/>
            </w14:solidFill>
          </w14:textFill>
        </w:rPr>
        <w:t>20</w:t>
      </w:r>
      <w:r>
        <w:rPr>
          <w:rFonts w:hint="eastAsia" w:ascii="宋体" w:hAnsi="宋体" w:cs="宋体"/>
          <w:color w:val="000000" w:themeColor="text1"/>
          <w:szCs w:val="21"/>
          <w:highlight w:val="none"/>
          <w:u w:val="single"/>
          <w:lang w:val="en-US" w:eastAsia="zh-CN"/>
          <w14:textFill>
            <w14:solidFill>
              <w14:schemeClr w14:val="tx1"/>
            </w14:solidFill>
          </w14:textFill>
        </w:rPr>
        <w:t>20</w:t>
      </w:r>
      <w:r>
        <w:rPr>
          <w:rFonts w:hint="eastAsia" w:ascii="宋体" w:hAnsi="宋体" w:cs="宋体"/>
          <w:color w:val="000000" w:themeColor="text1"/>
          <w:szCs w:val="21"/>
          <w:highlight w:val="none"/>
          <w:u w:val="singl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08</w:t>
      </w:r>
      <w:r>
        <w:rPr>
          <w:rFonts w:hint="eastAsia" w:ascii="宋体" w:hAnsi="宋体" w:cs="宋体"/>
          <w:color w:val="000000" w:themeColor="text1"/>
          <w:szCs w:val="21"/>
          <w:highlight w:val="none"/>
          <w:u w:val="singl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10</w:t>
      </w:r>
      <w:r>
        <w:rPr>
          <w:rFonts w:hint="eastAsia" w:ascii="宋体" w:hAnsi="宋体" w:cs="宋体"/>
          <w:color w:val="000000" w:themeColor="text1"/>
          <w:szCs w:val="21"/>
          <w:highlight w:val="none"/>
          <w:u w:val="single"/>
          <w14:textFill>
            <w14:solidFill>
              <w14:schemeClr w14:val="tx1"/>
            </w14:solidFill>
          </w14:textFill>
        </w:rPr>
        <w:t>月</w:t>
      </w:r>
      <w:r>
        <w:rPr>
          <w:rFonts w:hint="eastAsia" w:ascii="宋体" w:hAnsi="宋体" w:cs="宋体"/>
          <w:color w:val="000000" w:themeColor="text1"/>
          <w:szCs w:val="21"/>
          <w:highlight w:val="none"/>
          <w14:textFill>
            <w14:solidFill>
              <w14:schemeClr w14:val="tx1"/>
            </w14:solidFill>
          </w14:textFill>
        </w:rPr>
        <w:t>）</w:t>
      </w:r>
    </w:p>
    <w:bookmarkEnd w:id="61"/>
    <w:bookmarkEnd w:id="62"/>
    <w:bookmarkEnd w:id="63"/>
    <w:bookmarkEnd w:id="64"/>
    <w:bookmarkEnd w:id="65"/>
    <w:p>
      <w:pPr>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4、《项目管理机构主要人员配置表》的人员数量要求须满足《中山市住房和城乡建设局关于修订建设工程项目施工现场管理人员组成的通知》，否则作废标处理。</w:t>
      </w:r>
    </w:p>
    <w:p>
      <w:pPr>
        <w:rPr>
          <w:rFonts w:hint="eastAsia" w:ascii="宋体" w:hAnsi="宋体"/>
          <w:bCs/>
          <w:color w:val="000000" w:themeColor="text1"/>
          <w:szCs w:val="21"/>
          <w14:textFill>
            <w14:solidFill>
              <w14:schemeClr w14:val="tx1"/>
            </w14:solidFill>
          </w14:textFill>
        </w:rPr>
      </w:pPr>
    </w:p>
    <w:p>
      <w:pPr>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附表如下：</w:t>
      </w:r>
    </w:p>
    <w:tbl>
      <w:tblPr>
        <w:tblStyle w:val="14"/>
        <w:tblpPr w:leftFromText="180" w:rightFromText="180" w:vertAnchor="text" w:horzAnchor="margin" w:tblpY="147"/>
        <w:tblOverlap w:val="never"/>
        <w:tblW w:w="965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149"/>
        <w:gridCol w:w="669"/>
        <w:gridCol w:w="1396"/>
        <w:gridCol w:w="609"/>
        <w:gridCol w:w="801"/>
        <w:gridCol w:w="937"/>
        <w:gridCol w:w="765"/>
        <w:gridCol w:w="802"/>
        <w:gridCol w:w="803"/>
        <w:gridCol w:w="835"/>
        <w:gridCol w:w="88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628" w:hRule="atLeast"/>
        </w:trPr>
        <w:tc>
          <w:tcPr>
            <w:tcW w:w="3214" w:type="dxa"/>
            <w:gridSpan w:val="3"/>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工程范围</w:t>
            </w:r>
          </w:p>
        </w:tc>
        <w:tc>
          <w:tcPr>
            <w:tcW w:w="609" w:type="dxa"/>
            <w:tcBorders>
              <w:top w:val="single" w:color="auto" w:sz="8" w:space="0"/>
              <w:left w:val="single" w:color="auto" w:sz="4" w:space="0"/>
              <w:bottom w:val="single" w:color="auto" w:sz="8"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建造师</w:t>
            </w:r>
          </w:p>
        </w:tc>
        <w:tc>
          <w:tcPr>
            <w:tcW w:w="801" w:type="dxa"/>
            <w:tcBorders>
              <w:top w:val="single" w:color="auto" w:sz="8" w:space="0"/>
              <w:left w:val="single" w:color="auto" w:sz="4" w:space="0"/>
              <w:bottom w:val="single" w:color="auto" w:sz="8"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安全员</w:t>
            </w:r>
          </w:p>
        </w:tc>
        <w:tc>
          <w:tcPr>
            <w:tcW w:w="937" w:type="dxa"/>
            <w:tcBorders>
              <w:top w:val="single" w:color="auto" w:sz="8" w:space="0"/>
              <w:left w:val="single" w:color="auto" w:sz="4" w:space="0"/>
              <w:bottom w:val="single" w:color="auto" w:sz="8"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技术负责人</w:t>
            </w:r>
          </w:p>
        </w:tc>
        <w:tc>
          <w:tcPr>
            <w:tcW w:w="765" w:type="dxa"/>
            <w:tcBorders>
              <w:top w:val="single" w:color="auto" w:sz="8" w:space="0"/>
              <w:left w:val="single" w:color="auto" w:sz="4" w:space="0"/>
              <w:bottom w:val="single" w:color="auto" w:sz="8"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施工员</w:t>
            </w:r>
          </w:p>
        </w:tc>
        <w:tc>
          <w:tcPr>
            <w:tcW w:w="802" w:type="dxa"/>
            <w:tcBorders>
              <w:top w:val="single" w:color="auto" w:sz="8" w:space="0"/>
              <w:left w:val="single" w:color="auto" w:sz="4" w:space="0"/>
              <w:bottom w:val="single" w:color="auto" w:sz="8" w:space="0"/>
              <w:right w:val="single" w:color="auto" w:sz="4" w:space="0"/>
            </w:tcBorders>
            <w:vAlign w:val="center"/>
          </w:tcPr>
          <w:p>
            <w:pPr>
              <w:widowControl/>
              <w:ind w:right="160" w:rightChars="76"/>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质量员</w:t>
            </w:r>
          </w:p>
        </w:tc>
        <w:tc>
          <w:tcPr>
            <w:tcW w:w="803" w:type="dxa"/>
            <w:tcBorders>
              <w:top w:val="single" w:color="auto" w:sz="8" w:space="0"/>
              <w:left w:val="single" w:color="auto" w:sz="4" w:space="0"/>
              <w:bottom w:val="single" w:color="auto" w:sz="8" w:space="0"/>
              <w:right w:val="single" w:color="auto" w:sz="8"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资料员</w:t>
            </w:r>
          </w:p>
        </w:tc>
        <w:tc>
          <w:tcPr>
            <w:tcW w:w="835" w:type="dxa"/>
            <w:tcBorders>
              <w:top w:val="single" w:color="auto" w:sz="8" w:space="0"/>
              <w:left w:val="single" w:color="auto" w:sz="4" w:space="0"/>
              <w:bottom w:val="single" w:color="auto" w:sz="8" w:space="0"/>
              <w:right w:val="single" w:color="auto" w:sz="8"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机械员</w:t>
            </w:r>
          </w:p>
        </w:tc>
        <w:tc>
          <w:tcPr>
            <w:tcW w:w="884" w:type="dxa"/>
            <w:tcBorders>
              <w:top w:val="single" w:color="auto" w:sz="8" w:space="0"/>
              <w:left w:val="single" w:color="auto" w:sz="4" w:space="0"/>
              <w:bottom w:val="single" w:color="auto" w:sz="8" w:space="0"/>
              <w:right w:val="single" w:color="auto" w:sz="8"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劳务员</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324" w:hRule="atLeast"/>
        </w:trPr>
        <w:tc>
          <w:tcPr>
            <w:tcW w:w="11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房屋建筑工程（按建筑面积）</w:t>
            </w:r>
          </w:p>
        </w:tc>
        <w:tc>
          <w:tcPr>
            <w:tcW w:w="2065" w:type="dxa"/>
            <w:gridSpan w:val="2"/>
            <w:tcBorders>
              <w:top w:val="nil"/>
              <w:left w:val="nil"/>
              <w:bottom w:val="single" w:color="auto" w:sz="8" w:space="0"/>
              <w:right w:val="single" w:color="auto" w:sz="4" w:space="0"/>
            </w:tcBorders>
            <w:tcMar>
              <w:top w:w="0" w:type="dxa"/>
              <w:left w:w="108" w:type="dxa"/>
              <w:bottom w:w="0" w:type="dxa"/>
              <w:right w:w="108" w:type="dxa"/>
            </w:tcMar>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1万平米以下</w:t>
            </w:r>
          </w:p>
        </w:tc>
        <w:tc>
          <w:tcPr>
            <w:tcW w:w="609" w:type="dxa"/>
            <w:tcBorders>
              <w:top w:val="nil"/>
              <w:left w:val="single" w:color="auto" w:sz="4" w:space="0"/>
              <w:bottom w:val="single" w:color="auto" w:sz="8"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1</w:t>
            </w:r>
          </w:p>
        </w:tc>
        <w:tc>
          <w:tcPr>
            <w:tcW w:w="801" w:type="dxa"/>
            <w:tcBorders>
              <w:top w:val="nil"/>
              <w:left w:val="single" w:color="auto" w:sz="4" w:space="0"/>
              <w:bottom w:val="single" w:color="auto" w:sz="8"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1</w:t>
            </w:r>
          </w:p>
        </w:tc>
        <w:tc>
          <w:tcPr>
            <w:tcW w:w="937" w:type="dxa"/>
            <w:tcBorders>
              <w:top w:val="nil"/>
              <w:left w:val="single" w:color="auto" w:sz="4" w:space="0"/>
              <w:bottom w:val="single" w:color="auto" w:sz="8"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1</w:t>
            </w:r>
          </w:p>
        </w:tc>
        <w:tc>
          <w:tcPr>
            <w:tcW w:w="765" w:type="dxa"/>
            <w:tcBorders>
              <w:top w:val="nil"/>
              <w:left w:val="single" w:color="auto" w:sz="4" w:space="0"/>
              <w:bottom w:val="single" w:color="auto" w:sz="8"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1</w:t>
            </w:r>
          </w:p>
        </w:tc>
        <w:tc>
          <w:tcPr>
            <w:tcW w:w="802" w:type="dxa"/>
            <w:vMerge w:val="restart"/>
            <w:tcBorders>
              <w:top w:val="nil"/>
              <w:left w:val="single" w:color="auto" w:sz="4" w:space="0"/>
              <w:bottom w:val="single" w:color="000000" w:sz="6"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每个项目</w:t>
            </w:r>
          </w:p>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1名</w:t>
            </w:r>
          </w:p>
        </w:tc>
        <w:tc>
          <w:tcPr>
            <w:tcW w:w="803" w:type="dxa"/>
            <w:vMerge w:val="restart"/>
            <w:tcBorders>
              <w:top w:val="nil"/>
              <w:left w:val="single" w:color="auto" w:sz="4" w:space="0"/>
              <w:bottom w:val="single" w:color="000000" w:sz="6"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每个项目</w:t>
            </w:r>
          </w:p>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1名</w:t>
            </w:r>
          </w:p>
        </w:tc>
        <w:tc>
          <w:tcPr>
            <w:tcW w:w="835" w:type="dxa"/>
            <w:vMerge w:val="restart"/>
            <w:tcBorders>
              <w:top w:val="nil"/>
              <w:left w:val="single" w:color="auto" w:sz="4" w:space="0"/>
              <w:bottom w:val="single" w:color="000000" w:sz="6"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每个项目</w:t>
            </w:r>
          </w:p>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1名</w:t>
            </w:r>
          </w:p>
        </w:tc>
        <w:tc>
          <w:tcPr>
            <w:tcW w:w="884" w:type="dxa"/>
            <w:vMerge w:val="restart"/>
            <w:tcBorders>
              <w:top w:val="nil"/>
              <w:left w:val="single" w:color="auto" w:sz="4" w:space="0"/>
              <w:bottom w:val="single" w:color="000000" w:sz="6" w:space="0"/>
              <w:right w:val="single" w:color="auto" w:sz="8" w:space="0"/>
            </w:tcBorders>
            <w:vAlign w:val="center"/>
          </w:tcPr>
          <w:p>
            <w:pPr>
              <w:widowControl/>
              <w:ind w:right="252" w:rightChars="120"/>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每个项目</w:t>
            </w:r>
          </w:p>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1名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324" w:hRule="atLeast"/>
        </w:trPr>
        <w:tc>
          <w:tcPr>
            <w:tcW w:w="1149" w:type="dxa"/>
            <w:vMerge w:val="continue"/>
            <w:tcBorders>
              <w:top w:val="nil"/>
              <w:left w:val="single" w:color="auto" w:sz="8" w:space="0"/>
              <w:bottom w:val="single" w:color="auto" w:sz="8" w:space="0"/>
              <w:right w:val="single" w:color="auto" w:sz="8"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c>
          <w:tcPr>
            <w:tcW w:w="2065" w:type="dxa"/>
            <w:gridSpan w:val="2"/>
            <w:tcBorders>
              <w:top w:val="nil"/>
              <w:left w:val="nil"/>
              <w:bottom w:val="single" w:color="auto" w:sz="8" w:space="0"/>
              <w:right w:val="single" w:color="auto" w:sz="4" w:space="0"/>
            </w:tcBorders>
            <w:tcMar>
              <w:top w:w="0" w:type="dxa"/>
              <w:left w:w="108" w:type="dxa"/>
              <w:bottom w:w="0" w:type="dxa"/>
              <w:right w:w="108" w:type="dxa"/>
            </w:tcMar>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1万-5万平米</w:t>
            </w:r>
          </w:p>
        </w:tc>
        <w:tc>
          <w:tcPr>
            <w:tcW w:w="609" w:type="dxa"/>
            <w:tcBorders>
              <w:top w:val="nil"/>
              <w:left w:val="single" w:color="auto" w:sz="4" w:space="0"/>
              <w:bottom w:val="single" w:color="auto" w:sz="8"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1</w:t>
            </w:r>
          </w:p>
        </w:tc>
        <w:tc>
          <w:tcPr>
            <w:tcW w:w="801" w:type="dxa"/>
            <w:tcBorders>
              <w:top w:val="nil"/>
              <w:left w:val="single" w:color="auto" w:sz="4" w:space="0"/>
              <w:bottom w:val="single" w:color="auto" w:sz="8"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2</w:t>
            </w:r>
          </w:p>
        </w:tc>
        <w:tc>
          <w:tcPr>
            <w:tcW w:w="937" w:type="dxa"/>
            <w:tcBorders>
              <w:top w:val="nil"/>
              <w:left w:val="single" w:color="auto" w:sz="4" w:space="0"/>
              <w:bottom w:val="single" w:color="auto" w:sz="8"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1</w:t>
            </w:r>
          </w:p>
        </w:tc>
        <w:tc>
          <w:tcPr>
            <w:tcW w:w="765" w:type="dxa"/>
            <w:tcBorders>
              <w:top w:val="nil"/>
              <w:left w:val="single" w:color="auto" w:sz="4" w:space="0"/>
              <w:bottom w:val="single" w:color="auto" w:sz="8"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2</w:t>
            </w:r>
          </w:p>
        </w:tc>
        <w:tc>
          <w:tcPr>
            <w:tcW w:w="802" w:type="dxa"/>
            <w:vMerge w:val="continue"/>
            <w:tcBorders>
              <w:top w:val="nil"/>
              <w:left w:val="single" w:color="auto" w:sz="4" w:space="0"/>
              <w:bottom w:val="single" w:color="000000" w:sz="6" w:space="0"/>
              <w:right w:val="single" w:color="auto" w:sz="4"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c>
          <w:tcPr>
            <w:tcW w:w="803" w:type="dxa"/>
            <w:vMerge w:val="continue"/>
            <w:tcBorders>
              <w:top w:val="nil"/>
              <w:left w:val="single" w:color="auto" w:sz="4" w:space="0"/>
              <w:bottom w:val="single" w:color="000000" w:sz="6" w:space="0"/>
              <w:right w:val="single" w:color="auto" w:sz="4"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c>
          <w:tcPr>
            <w:tcW w:w="835" w:type="dxa"/>
            <w:vMerge w:val="continue"/>
            <w:tcBorders>
              <w:top w:val="nil"/>
              <w:left w:val="single" w:color="auto" w:sz="4" w:space="0"/>
              <w:bottom w:val="single" w:color="000000" w:sz="6" w:space="0"/>
              <w:right w:val="single" w:color="auto" w:sz="4"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c>
          <w:tcPr>
            <w:tcW w:w="884" w:type="dxa"/>
            <w:vMerge w:val="continue"/>
            <w:tcBorders>
              <w:top w:val="nil"/>
              <w:left w:val="single" w:color="auto" w:sz="4" w:space="0"/>
              <w:bottom w:val="single" w:color="000000" w:sz="6" w:space="0"/>
              <w:right w:val="single" w:color="auto" w:sz="8"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324" w:hRule="atLeast"/>
        </w:trPr>
        <w:tc>
          <w:tcPr>
            <w:tcW w:w="1149" w:type="dxa"/>
            <w:vMerge w:val="continue"/>
            <w:tcBorders>
              <w:top w:val="nil"/>
              <w:left w:val="single" w:color="auto" w:sz="8" w:space="0"/>
              <w:bottom w:val="single" w:color="auto" w:sz="8" w:space="0"/>
              <w:right w:val="single" w:color="auto" w:sz="8"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c>
          <w:tcPr>
            <w:tcW w:w="2065" w:type="dxa"/>
            <w:gridSpan w:val="2"/>
            <w:tcBorders>
              <w:top w:val="nil"/>
              <w:left w:val="nil"/>
              <w:bottom w:val="single" w:color="auto" w:sz="8" w:space="0"/>
              <w:right w:val="single" w:color="auto" w:sz="4" w:space="0"/>
            </w:tcBorders>
            <w:tcMar>
              <w:top w:w="0" w:type="dxa"/>
              <w:left w:w="108" w:type="dxa"/>
              <w:bottom w:w="0" w:type="dxa"/>
              <w:right w:w="108" w:type="dxa"/>
            </w:tcMar>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5万-10万平米</w:t>
            </w:r>
          </w:p>
        </w:tc>
        <w:tc>
          <w:tcPr>
            <w:tcW w:w="609" w:type="dxa"/>
            <w:tcBorders>
              <w:top w:val="nil"/>
              <w:left w:val="single" w:color="auto" w:sz="4" w:space="0"/>
              <w:bottom w:val="single" w:color="auto" w:sz="8"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1</w:t>
            </w:r>
          </w:p>
        </w:tc>
        <w:tc>
          <w:tcPr>
            <w:tcW w:w="801" w:type="dxa"/>
            <w:tcBorders>
              <w:top w:val="nil"/>
              <w:left w:val="single" w:color="auto" w:sz="4" w:space="0"/>
              <w:bottom w:val="single" w:color="auto" w:sz="8"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3</w:t>
            </w:r>
          </w:p>
        </w:tc>
        <w:tc>
          <w:tcPr>
            <w:tcW w:w="937" w:type="dxa"/>
            <w:tcBorders>
              <w:top w:val="nil"/>
              <w:left w:val="single" w:color="auto" w:sz="4" w:space="0"/>
              <w:bottom w:val="single" w:color="auto" w:sz="8"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1</w:t>
            </w:r>
          </w:p>
        </w:tc>
        <w:tc>
          <w:tcPr>
            <w:tcW w:w="765" w:type="dxa"/>
            <w:tcBorders>
              <w:top w:val="nil"/>
              <w:left w:val="single" w:color="auto" w:sz="4" w:space="0"/>
              <w:bottom w:val="single" w:color="auto" w:sz="8"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3</w:t>
            </w:r>
          </w:p>
        </w:tc>
        <w:tc>
          <w:tcPr>
            <w:tcW w:w="802" w:type="dxa"/>
            <w:vMerge w:val="continue"/>
            <w:tcBorders>
              <w:top w:val="nil"/>
              <w:left w:val="single" w:color="auto" w:sz="4" w:space="0"/>
              <w:bottom w:val="single" w:color="000000" w:sz="6" w:space="0"/>
              <w:right w:val="single" w:color="auto" w:sz="4"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c>
          <w:tcPr>
            <w:tcW w:w="803" w:type="dxa"/>
            <w:vMerge w:val="continue"/>
            <w:tcBorders>
              <w:top w:val="nil"/>
              <w:left w:val="single" w:color="auto" w:sz="4" w:space="0"/>
              <w:bottom w:val="single" w:color="000000" w:sz="6" w:space="0"/>
              <w:right w:val="single" w:color="auto" w:sz="4"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c>
          <w:tcPr>
            <w:tcW w:w="835" w:type="dxa"/>
            <w:vMerge w:val="continue"/>
            <w:tcBorders>
              <w:top w:val="nil"/>
              <w:left w:val="single" w:color="auto" w:sz="4" w:space="0"/>
              <w:bottom w:val="single" w:color="000000" w:sz="6" w:space="0"/>
              <w:right w:val="single" w:color="auto" w:sz="4"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c>
          <w:tcPr>
            <w:tcW w:w="884" w:type="dxa"/>
            <w:vMerge w:val="continue"/>
            <w:tcBorders>
              <w:top w:val="nil"/>
              <w:left w:val="single" w:color="auto" w:sz="4" w:space="0"/>
              <w:bottom w:val="single" w:color="000000" w:sz="6" w:space="0"/>
              <w:right w:val="single" w:color="auto" w:sz="8"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324" w:hRule="atLeast"/>
        </w:trPr>
        <w:tc>
          <w:tcPr>
            <w:tcW w:w="1149" w:type="dxa"/>
            <w:vMerge w:val="continue"/>
            <w:tcBorders>
              <w:top w:val="nil"/>
              <w:left w:val="single" w:color="auto" w:sz="8" w:space="0"/>
              <w:bottom w:val="single" w:color="auto" w:sz="8" w:space="0"/>
              <w:right w:val="single" w:color="auto" w:sz="8"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c>
          <w:tcPr>
            <w:tcW w:w="2065" w:type="dxa"/>
            <w:gridSpan w:val="2"/>
            <w:tcBorders>
              <w:top w:val="nil"/>
              <w:left w:val="nil"/>
              <w:bottom w:val="single" w:color="auto" w:sz="8" w:space="0"/>
              <w:right w:val="single" w:color="auto" w:sz="4" w:space="0"/>
            </w:tcBorders>
            <w:tcMar>
              <w:top w:w="0" w:type="dxa"/>
              <w:left w:w="108" w:type="dxa"/>
              <w:bottom w:w="0" w:type="dxa"/>
              <w:right w:w="108" w:type="dxa"/>
            </w:tcMar>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10万平米以上</w:t>
            </w:r>
          </w:p>
        </w:tc>
        <w:tc>
          <w:tcPr>
            <w:tcW w:w="609" w:type="dxa"/>
            <w:tcBorders>
              <w:top w:val="nil"/>
              <w:left w:val="single" w:color="auto" w:sz="4" w:space="0"/>
              <w:bottom w:val="single" w:color="auto" w:sz="8"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1</w:t>
            </w:r>
          </w:p>
        </w:tc>
        <w:tc>
          <w:tcPr>
            <w:tcW w:w="801" w:type="dxa"/>
            <w:tcBorders>
              <w:top w:val="nil"/>
              <w:left w:val="single" w:color="auto" w:sz="4" w:space="0"/>
              <w:bottom w:val="single" w:color="auto" w:sz="8" w:space="0"/>
              <w:right w:val="single" w:color="auto" w:sz="4" w:space="0"/>
            </w:tcBorders>
            <w:vAlign w:val="top"/>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4</w:t>
            </w:r>
          </w:p>
        </w:tc>
        <w:tc>
          <w:tcPr>
            <w:tcW w:w="937" w:type="dxa"/>
            <w:tcBorders>
              <w:top w:val="nil"/>
              <w:left w:val="single" w:color="auto" w:sz="4" w:space="0"/>
              <w:bottom w:val="single" w:color="auto" w:sz="8"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1</w:t>
            </w:r>
          </w:p>
        </w:tc>
        <w:tc>
          <w:tcPr>
            <w:tcW w:w="765" w:type="dxa"/>
            <w:tcBorders>
              <w:top w:val="nil"/>
              <w:left w:val="single" w:color="auto" w:sz="4" w:space="0"/>
              <w:bottom w:val="single" w:color="auto" w:sz="8"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4</w:t>
            </w:r>
          </w:p>
        </w:tc>
        <w:tc>
          <w:tcPr>
            <w:tcW w:w="802" w:type="dxa"/>
            <w:vMerge w:val="continue"/>
            <w:tcBorders>
              <w:top w:val="nil"/>
              <w:left w:val="single" w:color="auto" w:sz="4" w:space="0"/>
              <w:bottom w:val="single" w:color="000000" w:sz="6" w:space="0"/>
              <w:right w:val="single" w:color="auto" w:sz="4"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c>
          <w:tcPr>
            <w:tcW w:w="803" w:type="dxa"/>
            <w:vMerge w:val="continue"/>
            <w:tcBorders>
              <w:top w:val="nil"/>
              <w:left w:val="single" w:color="auto" w:sz="4" w:space="0"/>
              <w:bottom w:val="single" w:color="000000" w:sz="6" w:space="0"/>
              <w:right w:val="single" w:color="auto" w:sz="4"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c>
          <w:tcPr>
            <w:tcW w:w="835" w:type="dxa"/>
            <w:vMerge w:val="continue"/>
            <w:tcBorders>
              <w:top w:val="nil"/>
              <w:left w:val="single" w:color="auto" w:sz="4" w:space="0"/>
              <w:bottom w:val="single" w:color="000000" w:sz="6" w:space="0"/>
              <w:right w:val="single" w:color="auto" w:sz="4"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c>
          <w:tcPr>
            <w:tcW w:w="884" w:type="dxa"/>
            <w:vMerge w:val="continue"/>
            <w:tcBorders>
              <w:top w:val="nil"/>
              <w:left w:val="single" w:color="auto" w:sz="4" w:space="0"/>
              <w:bottom w:val="single" w:color="000000" w:sz="6" w:space="0"/>
              <w:right w:val="single" w:color="auto" w:sz="8"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324" w:hRule="atLeast"/>
        </w:trPr>
        <w:tc>
          <w:tcPr>
            <w:tcW w:w="11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市政、设备安装工程（按总造价）</w:t>
            </w:r>
          </w:p>
        </w:tc>
        <w:tc>
          <w:tcPr>
            <w:tcW w:w="2065" w:type="dxa"/>
            <w:gridSpan w:val="2"/>
            <w:tcBorders>
              <w:top w:val="nil"/>
              <w:left w:val="nil"/>
              <w:bottom w:val="single" w:color="auto" w:sz="8" w:space="0"/>
              <w:right w:val="single" w:color="auto" w:sz="4" w:space="0"/>
            </w:tcBorders>
            <w:tcMar>
              <w:top w:w="0" w:type="dxa"/>
              <w:left w:w="108" w:type="dxa"/>
              <w:bottom w:w="0" w:type="dxa"/>
              <w:right w:w="108" w:type="dxa"/>
            </w:tcMar>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5000万元以下</w:t>
            </w:r>
          </w:p>
        </w:tc>
        <w:tc>
          <w:tcPr>
            <w:tcW w:w="609" w:type="dxa"/>
            <w:tcBorders>
              <w:top w:val="nil"/>
              <w:left w:val="single" w:color="auto" w:sz="4" w:space="0"/>
              <w:bottom w:val="single" w:color="auto" w:sz="8"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1</w:t>
            </w:r>
          </w:p>
        </w:tc>
        <w:tc>
          <w:tcPr>
            <w:tcW w:w="801" w:type="dxa"/>
            <w:tcBorders>
              <w:top w:val="nil"/>
              <w:left w:val="single" w:color="auto" w:sz="4" w:space="0"/>
              <w:bottom w:val="single" w:color="auto" w:sz="8"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1</w:t>
            </w:r>
          </w:p>
        </w:tc>
        <w:tc>
          <w:tcPr>
            <w:tcW w:w="937" w:type="dxa"/>
            <w:tcBorders>
              <w:top w:val="nil"/>
              <w:left w:val="single" w:color="auto" w:sz="4" w:space="0"/>
              <w:bottom w:val="single" w:color="auto" w:sz="8"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1</w:t>
            </w:r>
          </w:p>
        </w:tc>
        <w:tc>
          <w:tcPr>
            <w:tcW w:w="765" w:type="dxa"/>
            <w:tcBorders>
              <w:top w:val="nil"/>
              <w:left w:val="single" w:color="auto" w:sz="4" w:space="0"/>
              <w:bottom w:val="single" w:color="auto" w:sz="8"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2</w:t>
            </w:r>
          </w:p>
        </w:tc>
        <w:tc>
          <w:tcPr>
            <w:tcW w:w="802" w:type="dxa"/>
            <w:vMerge w:val="continue"/>
            <w:tcBorders>
              <w:top w:val="nil"/>
              <w:left w:val="single" w:color="auto" w:sz="4" w:space="0"/>
              <w:bottom w:val="single" w:color="000000" w:sz="6" w:space="0"/>
              <w:right w:val="single" w:color="auto" w:sz="4"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c>
          <w:tcPr>
            <w:tcW w:w="803" w:type="dxa"/>
            <w:vMerge w:val="continue"/>
            <w:tcBorders>
              <w:top w:val="nil"/>
              <w:left w:val="single" w:color="auto" w:sz="4" w:space="0"/>
              <w:bottom w:val="single" w:color="000000" w:sz="6" w:space="0"/>
              <w:right w:val="single" w:color="auto" w:sz="4"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c>
          <w:tcPr>
            <w:tcW w:w="835" w:type="dxa"/>
            <w:vMerge w:val="continue"/>
            <w:tcBorders>
              <w:top w:val="nil"/>
              <w:left w:val="single" w:color="auto" w:sz="4" w:space="0"/>
              <w:bottom w:val="single" w:color="000000" w:sz="6" w:space="0"/>
              <w:right w:val="single" w:color="auto" w:sz="4"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c>
          <w:tcPr>
            <w:tcW w:w="884" w:type="dxa"/>
            <w:vMerge w:val="continue"/>
            <w:tcBorders>
              <w:top w:val="nil"/>
              <w:left w:val="single" w:color="auto" w:sz="4" w:space="0"/>
              <w:bottom w:val="single" w:color="000000" w:sz="6" w:space="0"/>
              <w:right w:val="single" w:color="auto" w:sz="8"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324" w:hRule="atLeast"/>
        </w:trPr>
        <w:tc>
          <w:tcPr>
            <w:tcW w:w="1149" w:type="dxa"/>
            <w:vMerge w:val="continue"/>
            <w:tcBorders>
              <w:top w:val="nil"/>
              <w:left w:val="single" w:color="auto" w:sz="8" w:space="0"/>
              <w:bottom w:val="single" w:color="auto" w:sz="8" w:space="0"/>
              <w:right w:val="single" w:color="auto" w:sz="8"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c>
          <w:tcPr>
            <w:tcW w:w="2065" w:type="dxa"/>
            <w:gridSpan w:val="2"/>
            <w:tcBorders>
              <w:top w:val="nil"/>
              <w:left w:val="nil"/>
              <w:bottom w:val="single" w:color="auto" w:sz="8" w:space="0"/>
              <w:right w:val="single" w:color="auto" w:sz="4" w:space="0"/>
            </w:tcBorders>
            <w:tcMar>
              <w:top w:w="0" w:type="dxa"/>
              <w:left w:w="108" w:type="dxa"/>
              <w:bottom w:w="0" w:type="dxa"/>
              <w:right w:w="108" w:type="dxa"/>
            </w:tcMar>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5000万元-1亿元</w:t>
            </w:r>
          </w:p>
        </w:tc>
        <w:tc>
          <w:tcPr>
            <w:tcW w:w="609" w:type="dxa"/>
            <w:tcBorders>
              <w:top w:val="nil"/>
              <w:left w:val="single" w:color="auto" w:sz="4" w:space="0"/>
              <w:bottom w:val="single" w:color="auto" w:sz="8"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1</w:t>
            </w:r>
          </w:p>
        </w:tc>
        <w:tc>
          <w:tcPr>
            <w:tcW w:w="801" w:type="dxa"/>
            <w:tcBorders>
              <w:top w:val="nil"/>
              <w:left w:val="single" w:color="auto" w:sz="4" w:space="0"/>
              <w:bottom w:val="single" w:color="auto" w:sz="8"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2</w:t>
            </w:r>
          </w:p>
        </w:tc>
        <w:tc>
          <w:tcPr>
            <w:tcW w:w="937" w:type="dxa"/>
            <w:tcBorders>
              <w:top w:val="nil"/>
              <w:left w:val="single" w:color="auto" w:sz="4" w:space="0"/>
              <w:bottom w:val="single" w:color="auto" w:sz="8"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1</w:t>
            </w:r>
          </w:p>
        </w:tc>
        <w:tc>
          <w:tcPr>
            <w:tcW w:w="765" w:type="dxa"/>
            <w:tcBorders>
              <w:top w:val="nil"/>
              <w:left w:val="single" w:color="auto" w:sz="4" w:space="0"/>
              <w:bottom w:val="single" w:color="auto" w:sz="8"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3</w:t>
            </w:r>
          </w:p>
        </w:tc>
        <w:tc>
          <w:tcPr>
            <w:tcW w:w="802" w:type="dxa"/>
            <w:vMerge w:val="continue"/>
            <w:tcBorders>
              <w:top w:val="nil"/>
              <w:left w:val="single" w:color="auto" w:sz="4" w:space="0"/>
              <w:bottom w:val="single" w:color="000000" w:sz="6" w:space="0"/>
              <w:right w:val="single" w:color="auto" w:sz="4"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c>
          <w:tcPr>
            <w:tcW w:w="803" w:type="dxa"/>
            <w:vMerge w:val="continue"/>
            <w:tcBorders>
              <w:top w:val="nil"/>
              <w:left w:val="single" w:color="auto" w:sz="4" w:space="0"/>
              <w:bottom w:val="single" w:color="000000" w:sz="6" w:space="0"/>
              <w:right w:val="single" w:color="auto" w:sz="4"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c>
          <w:tcPr>
            <w:tcW w:w="835" w:type="dxa"/>
            <w:vMerge w:val="continue"/>
            <w:tcBorders>
              <w:top w:val="nil"/>
              <w:left w:val="single" w:color="auto" w:sz="4" w:space="0"/>
              <w:bottom w:val="single" w:color="000000" w:sz="6" w:space="0"/>
              <w:right w:val="single" w:color="auto" w:sz="4"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c>
          <w:tcPr>
            <w:tcW w:w="884" w:type="dxa"/>
            <w:vMerge w:val="continue"/>
            <w:tcBorders>
              <w:top w:val="nil"/>
              <w:left w:val="single" w:color="auto" w:sz="4" w:space="0"/>
              <w:bottom w:val="single" w:color="000000" w:sz="6" w:space="0"/>
              <w:right w:val="single" w:color="auto" w:sz="8"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589" w:hRule="atLeast"/>
        </w:trPr>
        <w:tc>
          <w:tcPr>
            <w:tcW w:w="1149" w:type="dxa"/>
            <w:vMerge w:val="continue"/>
            <w:tcBorders>
              <w:top w:val="nil"/>
              <w:left w:val="single" w:color="auto" w:sz="8" w:space="0"/>
              <w:bottom w:val="single" w:color="auto" w:sz="8" w:space="0"/>
              <w:right w:val="single" w:color="auto" w:sz="8"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c>
          <w:tcPr>
            <w:tcW w:w="2065" w:type="dxa"/>
            <w:gridSpan w:val="2"/>
            <w:tcBorders>
              <w:top w:val="nil"/>
              <w:left w:val="nil"/>
              <w:bottom w:val="single" w:color="auto" w:sz="8" w:space="0"/>
              <w:right w:val="single" w:color="auto" w:sz="4" w:space="0"/>
            </w:tcBorders>
            <w:tcMar>
              <w:top w:w="0" w:type="dxa"/>
              <w:left w:w="108" w:type="dxa"/>
              <w:bottom w:w="0" w:type="dxa"/>
              <w:right w:w="108" w:type="dxa"/>
            </w:tcMar>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1亿元以上</w:t>
            </w:r>
          </w:p>
        </w:tc>
        <w:tc>
          <w:tcPr>
            <w:tcW w:w="609" w:type="dxa"/>
            <w:tcBorders>
              <w:top w:val="nil"/>
              <w:left w:val="single" w:color="auto" w:sz="4" w:space="0"/>
              <w:bottom w:val="single" w:color="auto" w:sz="8"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1</w:t>
            </w:r>
          </w:p>
        </w:tc>
        <w:tc>
          <w:tcPr>
            <w:tcW w:w="801" w:type="dxa"/>
            <w:tcBorders>
              <w:top w:val="nil"/>
              <w:left w:val="single" w:color="auto" w:sz="4" w:space="0"/>
              <w:bottom w:val="single" w:color="auto" w:sz="8"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3</w:t>
            </w:r>
          </w:p>
        </w:tc>
        <w:tc>
          <w:tcPr>
            <w:tcW w:w="937" w:type="dxa"/>
            <w:tcBorders>
              <w:top w:val="nil"/>
              <w:left w:val="single" w:color="auto" w:sz="4" w:space="0"/>
              <w:bottom w:val="single" w:color="auto" w:sz="8"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1</w:t>
            </w:r>
          </w:p>
        </w:tc>
        <w:tc>
          <w:tcPr>
            <w:tcW w:w="765" w:type="dxa"/>
            <w:tcBorders>
              <w:top w:val="nil"/>
              <w:left w:val="single" w:color="auto" w:sz="4" w:space="0"/>
              <w:bottom w:val="single" w:color="auto" w:sz="8"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4</w:t>
            </w:r>
          </w:p>
        </w:tc>
        <w:tc>
          <w:tcPr>
            <w:tcW w:w="802" w:type="dxa"/>
            <w:vMerge w:val="continue"/>
            <w:tcBorders>
              <w:top w:val="nil"/>
              <w:left w:val="single" w:color="auto" w:sz="4" w:space="0"/>
              <w:bottom w:val="single" w:color="000000" w:sz="6" w:space="0"/>
              <w:right w:val="single" w:color="auto" w:sz="4"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c>
          <w:tcPr>
            <w:tcW w:w="803" w:type="dxa"/>
            <w:vMerge w:val="continue"/>
            <w:tcBorders>
              <w:top w:val="nil"/>
              <w:left w:val="single" w:color="auto" w:sz="4" w:space="0"/>
              <w:bottom w:val="single" w:color="000000" w:sz="6" w:space="0"/>
              <w:right w:val="single" w:color="auto" w:sz="4"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c>
          <w:tcPr>
            <w:tcW w:w="835" w:type="dxa"/>
            <w:vMerge w:val="continue"/>
            <w:tcBorders>
              <w:top w:val="nil"/>
              <w:left w:val="single" w:color="auto" w:sz="4" w:space="0"/>
              <w:bottom w:val="single" w:color="000000" w:sz="6" w:space="0"/>
              <w:right w:val="single" w:color="auto" w:sz="4"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c>
          <w:tcPr>
            <w:tcW w:w="884" w:type="dxa"/>
            <w:vMerge w:val="continue"/>
            <w:tcBorders>
              <w:top w:val="nil"/>
              <w:left w:val="single" w:color="auto" w:sz="4" w:space="0"/>
              <w:bottom w:val="single" w:color="000000" w:sz="6" w:space="0"/>
              <w:right w:val="single" w:color="auto" w:sz="8"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324" w:hRule="atLeast"/>
        </w:trPr>
        <w:tc>
          <w:tcPr>
            <w:tcW w:w="1149" w:type="dxa"/>
            <w:vMerge w:val="restart"/>
            <w:tcBorders>
              <w:top w:val="single" w:color="auto" w:sz="4" w:space="0"/>
              <w:left w:val="single" w:color="auto" w:sz="8" w:space="0"/>
              <w:bottom w:val="single" w:color="000000" w:sz="6" w:space="0"/>
              <w:right w:val="single" w:color="auto" w:sz="8"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基坑工程</w:t>
            </w:r>
          </w:p>
        </w:tc>
        <w:tc>
          <w:tcPr>
            <w:tcW w:w="669" w:type="dxa"/>
            <w:vMerge w:val="restart"/>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深度＜5米</w:t>
            </w:r>
          </w:p>
        </w:tc>
        <w:tc>
          <w:tcPr>
            <w:tcW w:w="1396"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3000万元以下</w:t>
            </w:r>
          </w:p>
        </w:tc>
        <w:tc>
          <w:tcPr>
            <w:tcW w:w="6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1</w:t>
            </w:r>
          </w:p>
        </w:tc>
        <w:tc>
          <w:tcPr>
            <w:tcW w:w="8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1</w:t>
            </w:r>
          </w:p>
        </w:tc>
        <w:tc>
          <w:tcPr>
            <w:tcW w:w="9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1</w:t>
            </w:r>
          </w:p>
        </w:tc>
        <w:tc>
          <w:tcPr>
            <w:tcW w:w="802" w:type="dxa"/>
            <w:vMerge w:val="continue"/>
            <w:tcBorders>
              <w:top w:val="nil"/>
              <w:left w:val="single" w:color="auto" w:sz="4" w:space="0"/>
              <w:bottom w:val="single" w:color="000000" w:sz="6" w:space="0"/>
              <w:right w:val="single" w:color="auto" w:sz="4"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c>
          <w:tcPr>
            <w:tcW w:w="803" w:type="dxa"/>
            <w:vMerge w:val="continue"/>
            <w:tcBorders>
              <w:top w:val="nil"/>
              <w:left w:val="single" w:color="auto" w:sz="4" w:space="0"/>
              <w:bottom w:val="single" w:color="000000" w:sz="6" w:space="0"/>
              <w:right w:val="single" w:color="auto" w:sz="4"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c>
          <w:tcPr>
            <w:tcW w:w="835" w:type="dxa"/>
            <w:vMerge w:val="continue"/>
            <w:tcBorders>
              <w:top w:val="nil"/>
              <w:left w:val="single" w:color="auto" w:sz="4" w:space="0"/>
              <w:bottom w:val="single" w:color="000000" w:sz="6" w:space="0"/>
              <w:right w:val="single" w:color="auto" w:sz="4"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c>
          <w:tcPr>
            <w:tcW w:w="884" w:type="dxa"/>
            <w:vMerge w:val="continue"/>
            <w:tcBorders>
              <w:top w:val="nil"/>
              <w:left w:val="single" w:color="auto" w:sz="4" w:space="0"/>
              <w:bottom w:val="single" w:color="000000" w:sz="6" w:space="0"/>
              <w:right w:val="single" w:color="auto" w:sz="8"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608" w:hRule="atLeast"/>
        </w:trPr>
        <w:tc>
          <w:tcPr>
            <w:tcW w:w="1149" w:type="dxa"/>
            <w:vMerge w:val="continue"/>
            <w:tcBorders>
              <w:top w:val="single" w:color="auto" w:sz="4" w:space="0"/>
              <w:left w:val="single" w:color="auto" w:sz="8" w:space="0"/>
              <w:bottom w:val="single" w:color="000000" w:sz="6" w:space="0"/>
              <w:right w:val="single" w:color="auto" w:sz="8"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c>
          <w:tcPr>
            <w:tcW w:w="669" w:type="dxa"/>
            <w:vMerge w:val="continue"/>
            <w:tcBorders>
              <w:top w:val="single" w:color="auto" w:sz="4" w:space="0"/>
              <w:left w:val="nil"/>
              <w:bottom w:val="single" w:color="auto" w:sz="4" w:space="0"/>
              <w:right w:val="single" w:color="auto" w:sz="4"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c>
          <w:tcPr>
            <w:tcW w:w="1396"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3000万元以上</w:t>
            </w:r>
          </w:p>
        </w:tc>
        <w:tc>
          <w:tcPr>
            <w:tcW w:w="6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1</w:t>
            </w:r>
          </w:p>
        </w:tc>
        <w:tc>
          <w:tcPr>
            <w:tcW w:w="8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2</w:t>
            </w:r>
          </w:p>
        </w:tc>
        <w:tc>
          <w:tcPr>
            <w:tcW w:w="9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2</w:t>
            </w:r>
          </w:p>
        </w:tc>
        <w:tc>
          <w:tcPr>
            <w:tcW w:w="802" w:type="dxa"/>
            <w:vMerge w:val="continue"/>
            <w:tcBorders>
              <w:top w:val="nil"/>
              <w:left w:val="single" w:color="auto" w:sz="4" w:space="0"/>
              <w:bottom w:val="single" w:color="000000" w:sz="6" w:space="0"/>
              <w:right w:val="single" w:color="auto" w:sz="4"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c>
          <w:tcPr>
            <w:tcW w:w="803" w:type="dxa"/>
            <w:vMerge w:val="continue"/>
            <w:tcBorders>
              <w:top w:val="nil"/>
              <w:left w:val="single" w:color="auto" w:sz="4" w:space="0"/>
              <w:bottom w:val="single" w:color="000000" w:sz="6" w:space="0"/>
              <w:right w:val="single" w:color="auto" w:sz="4"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c>
          <w:tcPr>
            <w:tcW w:w="835" w:type="dxa"/>
            <w:vMerge w:val="continue"/>
            <w:tcBorders>
              <w:top w:val="nil"/>
              <w:left w:val="single" w:color="auto" w:sz="4" w:space="0"/>
              <w:bottom w:val="single" w:color="000000" w:sz="6" w:space="0"/>
              <w:right w:val="single" w:color="auto" w:sz="4"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c>
          <w:tcPr>
            <w:tcW w:w="884" w:type="dxa"/>
            <w:vMerge w:val="continue"/>
            <w:tcBorders>
              <w:top w:val="nil"/>
              <w:left w:val="single" w:color="auto" w:sz="4" w:space="0"/>
              <w:bottom w:val="single" w:color="000000" w:sz="6" w:space="0"/>
              <w:right w:val="single" w:color="auto" w:sz="8"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314" w:hRule="atLeast"/>
        </w:trPr>
        <w:tc>
          <w:tcPr>
            <w:tcW w:w="1149" w:type="dxa"/>
            <w:vMerge w:val="continue"/>
            <w:tcBorders>
              <w:top w:val="single" w:color="auto" w:sz="4" w:space="0"/>
              <w:left w:val="single" w:color="auto" w:sz="8" w:space="0"/>
              <w:bottom w:val="single" w:color="000000" w:sz="6" w:space="0"/>
              <w:right w:val="single" w:color="auto" w:sz="8"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c>
          <w:tcPr>
            <w:tcW w:w="669" w:type="dxa"/>
            <w:vMerge w:val="restart"/>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5米≤深度＜8米</w:t>
            </w:r>
          </w:p>
        </w:tc>
        <w:tc>
          <w:tcPr>
            <w:tcW w:w="1396"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3000万元以下</w:t>
            </w:r>
          </w:p>
        </w:tc>
        <w:tc>
          <w:tcPr>
            <w:tcW w:w="6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1</w:t>
            </w:r>
          </w:p>
        </w:tc>
        <w:tc>
          <w:tcPr>
            <w:tcW w:w="8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2</w:t>
            </w:r>
          </w:p>
        </w:tc>
        <w:tc>
          <w:tcPr>
            <w:tcW w:w="9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2</w:t>
            </w:r>
          </w:p>
        </w:tc>
        <w:tc>
          <w:tcPr>
            <w:tcW w:w="802" w:type="dxa"/>
            <w:vMerge w:val="continue"/>
            <w:tcBorders>
              <w:top w:val="nil"/>
              <w:left w:val="single" w:color="auto" w:sz="4" w:space="0"/>
              <w:bottom w:val="single" w:color="000000" w:sz="6" w:space="0"/>
              <w:right w:val="single" w:color="auto" w:sz="4"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c>
          <w:tcPr>
            <w:tcW w:w="803" w:type="dxa"/>
            <w:vMerge w:val="continue"/>
            <w:tcBorders>
              <w:top w:val="nil"/>
              <w:left w:val="single" w:color="auto" w:sz="4" w:space="0"/>
              <w:bottom w:val="single" w:color="000000" w:sz="6" w:space="0"/>
              <w:right w:val="single" w:color="auto" w:sz="4"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c>
          <w:tcPr>
            <w:tcW w:w="835" w:type="dxa"/>
            <w:vMerge w:val="continue"/>
            <w:tcBorders>
              <w:top w:val="nil"/>
              <w:left w:val="single" w:color="auto" w:sz="4" w:space="0"/>
              <w:bottom w:val="single" w:color="000000" w:sz="6" w:space="0"/>
              <w:right w:val="single" w:color="auto" w:sz="4"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c>
          <w:tcPr>
            <w:tcW w:w="884" w:type="dxa"/>
            <w:vMerge w:val="continue"/>
            <w:tcBorders>
              <w:top w:val="nil"/>
              <w:left w:val="single" w:color="auto" w:sz="4" w:space="0"/>
              <w:bottom w:val="single" w:color="000000" w:sz="6" w:space="0"/>
              <w:right w:val="single" w:color="auto" w:sz="8"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912" w:hRule="atLeast"/>
        </w:trPr>
        <w:tc>
          <w:tcPr>
            <w:tcW w:w="1149" w:type="dxa"/>
            <w:vMerge w:val="continue"/>
            <w:tcBorders>
              <w:top w:val="single" w:color="auto" w:sz="4" w:space="0"/>
              <w:left w:val="single" w:color="auto" w:sz="8" w:space="0"/>
              <w:bottom w:val="single" w:color="000000" w:sz="6" w:space="0"/>
              <w:right w:val="single" w:color="auto" w:sz="8"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c>
          <w:tcPr>
            <w:tcW w:w="669" w:type="dxa"/>
            <w:vMerge w:val="continue"/>
            <w:tcBorders>
              <w:top w:val="single" w:color="auto" w:sz="4" w:space="0"/>
              <w:left w:val="nil"/>
              <w:bottom w:val="single" w:color="auto" w:sz="4" w:space="0"/>
              <w:right w:val="single" w:color="auto" w:sz="4"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c>
          <w:tcPr>
            <w:tcW w:w="1396"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3000万元以上</w:t>
            </w:r>
          </w:p>
        </w:tc>
        <w:tc>
          <w:tcPr>
            <w:tcW w:w="6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1</w:t>
            </w:r>
          </w:p>
        </w:tc>
        <w:tc>
          <w:tcPr>
            <w:tcW w:w="8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3</w:t>
            </w:r>
          </w:p>
        </w:tc>
        <w:tc>
          <w:tcPr>
            <w:tcW w:w="9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3</w:t>
            </w:r>
          </w:p>
        </w:tc>
        <w:tc>
          <w:tcPr>
            <w:tcW w:w="802" w:type="dxa"/>
            <w:vMerge w:val="continue"/>
            <w:tcBorders>
              <w:top w:val="nil"/>
              <w:left w:val="single" w:color="auto" w:sz="4" w:space="0"/>
              <w:bottom w:val="single" w:color="000000" w:sz="6" w:space="0"/>
              <w:right w:val="single" w:color="auto" w:sz="4"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c>
          <w:tcPr>
            <w:tcW w:w="803" w:type="dxa"/>
            <w:vMerge w:val="continue"/>
            <w:tcBorders>
              <w:top w:val="nil"/>
              <w:left w:val="single" w:color="auto" w:sz="4" w:space="0"/>
              <w:bottom w:val="single" w:color="000000" w:sz="6" w:space="0"/>
              <w:right w:val="single" w:color="auto" w:sz="4"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c>
          <w:tcPr>
            <w:tcW w:w="835" w:type="dxa"/>
            <w:vMerge w:val="continue"/>
            <w:tcBorders>
              <w:top w:val="nil"/>
              <w:left w:val="single" w:color="auto" w:sz="4" w:space="0"/>
              <w:bottom w:val="single" w:color="000000" w:sz="6" w:space="0"/>
              <w:right w:val="single" w:color="auto" w:sz="4"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c>
          <w:tcPr>
            <w:tcW w:w="884" w:type="dxa"/>
            <w:vMerge w:val="continue"/>
            <w:tcBorders>
              <w:top w:val="nil"/>
              <w:left w:val="single" w:color="auto" w:sz="4" w:space="0"/>
              <w:bottom w:val="single" w:color="000000" w:sz="6" w:space="0"/>
              <w:right w:val="single" w:color="auto" w:sz="8"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1149" w:type="dxa"/>
            <w:vMerge w:val="continue"/>
            <w:tcBorders>
              <w:top w:val="single" w:color="auto" w:sz="4" w:space="0"/>
              <w:left w:val="single" w:color="auto" w:sz="8" w:space="0"/>
              <w:bottom w:val="single" w:color="000000" w:sz="6" w:space="0"/>
              <w:right w:val="single" w:color="auto" w:sz="8"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c>
          <w:tcPr>
            <w:tcW w:w="2065"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深度≥8米</w:t>
            </w:r>
          </w:p>
        </w:tc>
        <w:tc>
          <w:tcPr>
            <w:tcW w:w="6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1</w:t>
            </w:r>
          </w:p>
        </w:tc>
        <w:tc>
          <w:tcPr>
            <w:tcW w:w="8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3</w:t>
            </w:r>
          </w:p>
        </w:tc>
        <w:tc>
          <w:tcPr>
            <w:tcW w:w="9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color w:val="000000" w:themeColor="text1"/>
                <w:kern w:val="0"/>
                <w:sz w:val="24"/>
                <w14:textFill>
                  <w14:solidFill>
                    <w14:schemeClr w14:val="tx1"/>
                  </w14:solidFill>
                </w14:textFill>
              </w:rPr>
            </w:pPr>
            <w:r>
              <w:rPr>
                <w:rFonts w:hint="eastAsia" w:ascii="新宋体" w:hAnsi="新宋体" w:eastAsia="新宋体" w:cs="新宋体"/>
                <w:color w:val="000000" w:themeColor="text1"/>
                <w:kern w:val="0"/>
                <w:sz w:val="24"/>
                <w14:textFill>
                  <w14:solidFill>
                    <w14:schemeClr w14:val="tx1"/>
                  </w14:solidFill>
                </w14:textFill>
              </w:rPr>
              <w:t>3</w:t>
            </w:r>
          </w:p>
        </w:tc>
        <w:tc>
          <w:tcPr>
            <w:tcW w:w="802" w:type="dxa"/>
            <w:vMerge w:val="continue"/>
            <w:tcBorders>
              <w:top w:val="nil"/>
              <w:left w:val="single" w:color="auto" w:sz="4" w:space="0"/>
              <w:bottom w:val="single" w:color="000000" w:sz="6" w:space="0"/>
              <w:right w:val="single" w:color="auto" w:sz="4"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c>
          <w:tcPr>
            <w:tcW w:w="803" w:type="dxa"/>
            <w:vMerge w:val="continue"/>
            <w:tcBorders>
              <w:top w:val="nil"/>
              <w:left w:val="single" w:color="auto" w:sz="4" w:space="0"/>
              <w:bottom w:val="single" w:color="000000" w:sz="6" w:space="0"/>
              <w:right w:val="single" w:color="auto" w:sz="4"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c>
          <w:tcPr>
            <w:tcW w:w="835" w:type="dxa"/>
            <w:vMerge w:val="continue"/>
            <w:tcBorders>
              <w:top w:val="nil"/>
              <w:left w:val="single" w:color="auto" w:sz="4" w:space="0"/>
              <w:bottom w:val="single" w:color="000000" w:sz="6" w:space="0"/>
              <w:right w:val="single" w:color="auto" w:sz="4"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c>
          <w:tcPr>
            <w:tcW w:w="884" w:type="dxa"/>
            <w:vMerge w:val="continue"/>
            <w:tcBorders>
              <w:top w:val="nil"/>
              <w:left w:val="single" w:color="auto" w:sz="4" w:space="0"/>
              <w:bottom w:val="single" w:color="000000" w:sz="6" w:space="0"/>
              <w:right w:val="single" w:color="auto" w:sz="8" w:space="0"/>
            </w:tcBorders>
            <w:vAlign w:val="center"/>
          </w:tcPr>
          <w:p>
            <w:pPr>
              <w:widowControl/>
              <w:jc w:val="left"/>
              <w:rPr>
                <w:rFonts w:ascii="新宋体" w:hAnsi="新宋体" w:eastAsia="新宋体" w:cs="新宋体"/>
                <w:color w:val="000000" w:themeColor="text1"/>
                <w:kern w:val="0"/>
                <w:sz w:val="24"/>
                <w14:textFill>
                  <w14:solidFill>
                    <w14:schemeClr w14:val="tx1"/>
                  </w14:solidFill>
                </w14:textFill>
              </w:rPr>
            </w:pPr>
          </w:p>
        </w:tc>
      </w:tr>
    </w:tbl>
    <w:p>
      <w:pPr>
        <w:spacing w:line="360" w:lineRule="auto"/>
        <w:rPr>
          <w:rFonts w:hint="eastAsia"/>
          <w:color w:val="000000" w:themeColor="text1"/>
          <w14:textFill>
            <w14:solidFill>
              <w14:schemeClr w14:val="tx1"/>
            </w14:solidFill>
          </w14:textFill>
        </w:rPr>
      </w:pPr>
      <w:r>
        <w:rPr>
          <w:rFonts w:hint="eastAsia"/>
          <w:b/>
          <w:color w:val="000000" w:themeColor="text1"/>
          <w:sz w:val="24"/>
          <w14:textFill>
            <w14:solidFill>
              <w14:schemeClr w14:val="tx1"/>
            </w14:solidFill>
          </w14:textFill>
        </w:rPr>
        <w:t>10.2</w:t>
      </w:r>
      <w:r>
        <w:rPr>
          <w:rFonts w:hint="eastAsia"/>
          <w:color w:val="000000" w:themeColor="text1"/>
          <w14:textFill>
            <w14:solidFill>
              <w14:schemeClr w14:val="tx1"/>
            </w14:solidFill>
          </w14:textFill>
        </w:rPr>
        <w:t>否决性条款</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本否决性条款中没有列出的不予受理或废标的条款，不得作为不予受理或废标的依据。</w:t>
      </w:r>
    </w:p>
    <w:p>
      <w:pPr>
        <w:spacing w:line="360" w:lineRule="auto"/>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10.2.1竞投单位有下列情形之一的，不受理竞投：</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10.2.1.1为不具有独立法人资格的附属机构（单位）； </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10.2.1.2为本竞投项目前期准备提供设计或咨询服务的，但设计施工总承包的除外；</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10.2.1.3为本竞投项目的监理人；</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10.2.1.4为本竞投项目的代建人：</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10.2.1.5为本竞投项目提供代理单位服务的；</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10.2.1.6与本竞投项目的监理人或代建人或代理单位同为一个法定代表人的：</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10.2.1.7与本竞投项目的监理人或代建人或代理单位相互控股或参股的；</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10.2.1.8与本竞投项目的监理人或代建人或代理单位相互任职或工作的：</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10.2.1.9</w:t>
      </w:r>
      <w:r>
        <w:rPr>
          <w:rFonts w:hint="eastAsia"/>
          <w:color w:val="000000" w:themeColor="text1"/>
          <w14:textFill>
            <w14:solidFill>
              <w14:schemeClr w14:val="tx1"/>
            </w14:solidFill>
          </w14:textFill>
        </w:rPr>
        <w:t>单位负责人与其他竞投单位为同一人或者存在控股、管理关系的；</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10.2.1.10处于被责令停业期内的；</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10.2.1.11处于被暂停或取消竞投资格期内的；</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10.2.1.12处于财产被接管或冻结期内的；</w:t>
      </w:r>
    </w:p>
    <w:p>
      <w:pPr>
        <w:spacing w:line="360" w:lineRule="auto"/>
        <w:ind w:firstLine="432"/>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10.2.1.12未按项目需求书指定时间、地点提交竞投文件的；</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10.2.1.13竞投单位的法定代表人或法定授权代理人未按时到竞投会现场；</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10.2.1.14法定代表人参加竞投会会时，未能当场递交法定代表人证明书或法定代表人证明书上未盖竞投单位的公章；或法定代表人未当场出示身份证原件；</w:t>
      </w:r>
      <w:r>
        <w:rPr>
          <w:rFonts w:hint="eastAsia" w:ascii="宋体" w:hAnsi="宋体"/>
          <w:color w:val="000000" w:themeColor="text1"/>
          <w:szCs w:val="21"/>
          <w14:textFill>
            <w14:solidFill>
              <w14:schemeClr w14:val="tx1"/>
            </w14:solidFill>
          </w14:textFill>
        </w:rPr>
        <w:tab/>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10.2.1.15法定代表人不能到场而由法定授权代理人参加时，未能当场递交无法定代表人证明书或无法人授权委托证明书；或法定代表人证明书上未盖竞投单位公章；或法人授权委托证明书上无法定代表人的签字或未加盖竞投单位的公章；或委托的代理人未当场出示身份证原件；</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10.2.1.16递交的竞投文件未密封的；</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10.2.1.17递交的竞投文件未按项目需求书第二章第4.1.1 项或第4.1.2 项要求密封和加写标记的；</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10.2.1.18竞投文件封面未标注工程名称、“基本资料竞投文件”、“资格竞投文件”或“经济竞投文件”字样或没有法定代表人（法定授权代理人）签字或没有加盖单位公章的（适用于纸质竞投文件）；</w:t>
      </w:r>
    </w:p>
    <w:p>
      <w:pPr>
        <w:spacing w:line="360" w:lineRule="auto"/>
        <w:ind w:firstLine="42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10.2.1.19未按竞投须知前附表10.6规定，</w:t>
      </w:r>
      <w:r>
        <w:rPr>
          <w:rFonts w:hint="eastAsia" w:ascii="宋体" w:hAnsi="宋体"/>
          <w:b/>
          <w:color w:val="000000" w:themeColor="text1"/>
          <w:szCs w:val="21"/>
          <w14:textFill>
            <w14:solidFill>
              <w14:schemeClr w14:val="tx1"/>
            </w14:solidFill>
          </w14:textFill>
        </w:rPr>
        <w:t>竞投会</w:t>
      </w:r>
      <w:r>
        <w:rPr>
          <w:rFonts w:hint="eastAsia" w:ascii="宋体" w:hAnsi="宋体"/>
          <w:b/>
          <w:color w:val="000000" w:themeColor="text1"/>
          <w:szCs w:val="21"/>
          <w:lang w:val="en-US" w:eastAsia="zh-CN"/>
          <w14:textFill>
            <w14:solidFill>
              <w14:schemeClr w14:val="tx1"/>
            </w14:solidFill>
          </w14:textFill>
        </w:rPr>
        <w:t>资格审查时未能提交相关材料查验的</w:t>
      </w:r>
      <w:r>
        <w:rPr>
          <w:rFonts w:hint="eastAsia" w:ascii="宋体" w:hAnsi="宋体"/>
          <w:b/>
          <w:color w:val="000000" w:themeColor="text1"/>
          <w:szCs w:val="21"/>
          <w14:textFill>
            <w14:solidFill>
              <w14:schemeClr w14:val="tx1"/>
            </w14:solidFill>
          </w14:textFill>
        </w:rPr>
        <w:t>；</w:t>
      </w:r>
    </w:p>
    <w:p>
      <w:pPr>
        <w:spacing w:line="360" w:lineRule="auto"/>
        <w:ind w:firstLine="420"/>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10.2.1.20</w:t>
      </w:r>
      <w:r>
        <w:rPr>
          <w:rFonts w:hint="eastAsia" w:ascii="宋体" w:hAnsi="宋体"/>
          <w:color w:val="000000" w:themeColor="text1"/>
          <w:szCs w:val="21"/>
          <w14:textFill>
            <w14:solidFill>
              <w14:schemeClr w14:val="tx1"/>
            </w14:solidFill>
          </w14:textFill>
        </w:rPr>
        <w:t>未按规定缴纳竞投保证金的；</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10.2.1.21提疑文件具有识别竞投</w:t>
      </w:r>
      <w:r>
        <w:rPr>
          <w:rFonts w:hint="eastAsia" w:ascii="宋体" w:hAnsi="宋体" w:cs="宋体"/>
          <w:color w:val="000000" w:themeColor="text1"/>
          <w:kern w:val="0"/>
          <w:szCs w:val="21"/>
          <w:lang w:val="en-US" w:eastAsia="zh-CN"/>
          <w14:textFill>
            <w14:solidFill>
              <w14:schemeClr w14:val="tx1"/>
            </w14:solidFill>
          </w14:textFill>
        </w:rPr>
        <w:t>单位</w:t>
      </w:r>
      <w:r>
        <w:rPr>
          <w:rFonts w:hint="eastAsia" w:ascii="宋体" w:hAnsi="宋体" w:cs="宋体"/>
          <w:color w:val="000000" w:themeColor="text1"/>
          <w:kern w:val="0"/>
          <w:szCs w:val="21"/>
          <w14:textFill>
            <w14:solidFill>
              <w14:schemeClr w14:val="tx1"/>
            </w14:solidFill>
          </w14:textFill>
        </w:rPr>
        <w:t>单位及人员的标识。</w:t>
      </w:r>
    </w:p>
    <w:p>
      <w:pPr>
        <w:spacing w:line="360" w:lineRule="auto"/>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10.2.2竞投单位有下列情形之一的，其竞投文件将被否决：</w:t>
      </w:r>
    </w:p>
    <w:p>
      <w:pPr>
        <w:spacing w:line="360" w:lineRule="auto"/>
        <w:ind w:firstLine="420" w:firstLineChars="200"/>
        <w:rPr>
          <w:rFonts w:hint="eastAsia" w:ascii="宋体" w:hAnsi="宋体"/>
          <w:bCs/>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10.2.2.1</w:t>
      </w:r>
      <w:r>
        <w:rPr>
          <w:rFonts w:hint="eastAsia" w:ascii="宋体" w:hAnsi="宋体"/>
          <w:bCs/>
          <w:color w:val="000000" w:themeColor="text1"/>
          <w:szCs w:val="21"/>
          <w14:textFill>
            <w14:solidFill>
              <w14:schemeClr w14:val="tx1"/>
            </w14:solidFill>
          </w14:textFill>
        </w:rPr>
        <w:t>竞投单位以他人的名义竞投或串通竞投、弄虚作假、夸大内容竞投的；</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10.2.2.2竞投文件未加盖单位公章或未有法定代表人或者被授权人签名的 ；</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10.2.2.3竞投文件</w:t>
      </w:r>
      <w:r>
        <w:rPr>
          <w:rFonts w:hint="eastAsia" w:ascii="宋体" w:hAnsi="宋体" w:cs="Arial"/>
          <w:color w:val="000000" w:themeColor="text1"/>
          <w:szCs w:val="21"/>
          <w14:textFill>
            <w14:solidFill>
              <w14:schemeClr w14:val="tx1"/>
            </w14:solidFill>
          </w14:textFill>
        </w:rPr>
        <w:t>内容字迹模糊、无法辨认的</w:t>
      </w:r>
      <w:r>
        <w:rPr>
          <w:rFonts w:hint="eastAsia" w:ascii="宋体" w:hAnsi="宋体"/>
          <w:color w:val="000000" w:themeColor="text1"/>
          <w:szCs w:val="21"/>
          <w14:textFill>
            <w14:solidFill>
              <w14:schemeClr w14:val="tx1"/>
            </w14:solidFill>
          </w14:textFill>
        </w:rPr>
        <w:t>；</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10.2.2.4项目需求书有规定，实质上符合项目需求书要求，但在个别地方存在遗漏或者提供了不完整的，评审委员会要求该竞投单位在评审结束前予以澄清、说明或补正，竞投单位拒绝澄清、说明或补正的；</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10.2.2.5不同竞投单位提交的竞投文件有两份及以上内容雷同的；</w:t>
      </w:r>
    </w:p>
    <w:p>
      <w:pPr>
        <w:spacing w:line="360" w:lineRule="auto"/>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10.2.2.6竞投单位递交两份或多分内容不同的竞投文件的（竞投文件另有规定除外）；</w:t>
      </w:r>
    </w:p>
    <w:p>
      <w:pPr>
        <w:spacing w:line="360" w:lineRule="auto"/>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10.2.2.7竞投文件不满足项目需求书规定数量的；</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10.2.2.8竞投文件上标明的竞投单位资格与报名时的竞投申请人资格发生实质性下降，已下降到低于项目需求书要求的资格条件；或竞投单位名称与报名时不一致的；</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10.2.2.9</w:t>
      </w:r>
      <w:r>
        <w:rPr>
          <w:rFonts w:hint="eastAsia"/>
          <w:color w:val="000000" w:themeColor="text1"/>
          <w14:textFill>
            <w14:solidFill>
              <w14:schemeClr w14:val="tx1"/>
            </w14:solidFill>
          </w14:textFill>
        </w:rPr>
        <w:t>资格预审采用“合格制”的，竞投文件中更新的资料不符合资格预审文件中规定的审查标准的；（如有）</w:t>
      </w:r>
    </w:p>
    <w:p>
      <w:pPr>
        <w:spacing w:line="410" w:lineRule="exact"/>
        <w:ind w:firstLine="420" w:firstLineChars="200"/>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10.2.2.10</w:t>
      </w:r>
      <w:r>
        <w:rPr>
          <w:rFonts w:hint="eastAsia"/>
          <w:color w:val="000000" w:themeColor="text1"/>
          <w14:textFill>
            <w14:solidFill>
              <w14:schemeClr w14:val="tx1"/>
            </w14:solidFill>
          </w14:textFill>
        </w:rPr>
        <w:t>资格预审采用“有限数量制”的，竞投文件中更新的资料不符合资格预审文件中规定的审查标准，其中以评分方式进行审查的，其更新的资料按照资格预审文件中规定的评分标准评分后，其得分不能保证即便在资格预审阶段仍然能够获得竞投资格且对未通过资格预审的其他资格预审申请人构成不公平的。（如有）</w:t>
      </w:r>
    </w:p>
    <w:p>
      <w:pPr>
        <w:spacing w:line="360" w:lineRule="auto"/>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10.2.2.11未按项目需求书10.1《项目管理机构主要人员配置表》中，提供所有人员社保缴费证明原件的（原件不需要放入密封袋内）；</w:t>
      </w:r>
    </w:p>
    <w:p>
      <w:pPr>
        <w:spacing w:line="360" w:lineRule="auto"/>
        <w:ind w:firstLine="420" w:firstLineChars="200"/>
        <w:rPr>
          <w:rFonts w:hint="eastAsia" w:ascii="宋体" w:hAnsi="宋体"/>
          <w:dstrike/>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10.2.2.12注册建造师的注册单位与竞投单位不符或资格无效；</w:t>
      </w:r>
    </w:p>
    <w:p>
      <w:pPr>
        <w:spacing w:line="360" w:lineRule="auto"/>
        <w:ind w:firstLine="420" w:firstLineChars="200"/>
        <w:rPr>
          <w:rFonts w:hint="eastAsia" w:ascii="宋体" w:hAnsi="宋体"/>
          <w:bCs/>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10.2.2.13竞投报价有算术错误的，评审委员会根据项目需求书约定对竞投报价进行修正，修正的价格经竞投单位书面确认后具有约束力，竞投单位不接受修正价格的；</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10.2.2.14不按评审委员会要求澄清、说明或补正的；</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10.2.2.15竞投报价汇总表没有依据本项目需求书第八章《竞投文件格式》（三）“经济竞投文件”中附表一提供格式填写，或没有按要求加盖竞投单位公章以及由法定代表人或法定授权代理人签名的；</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10.2.2.16竞投报价高于竞投报价上限价的；</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10.2.2.17竞投报价汇总表中没有单列绿色施工安全防护措施费的；或竞投单位的绿色施工安全防护措施的报价低于项目需求书公布的竞投控制价中的绿色施工安全防护措施费用总额的；</w:t>
      </w:r>
    </w:p>
    <w:p>
      <w:pPr>
        <w:spacing w:line="360" w:lineRule="auto"/>
        <w:ind w:firstLine="403" w:firstLineChars="192"/>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10.2.2.18竞投报价中的分部分项工程量清单的项目编码项目、项目名称、项目特征、计量单位、工程量与建设单位（项目需求单位）提供的不一致的。</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10.2.2.19竞投报价中的规费、税金不按现行规定计算的；</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10.2.2.20竞投报价中的竞投总价或各个单项工程总价通过直接乘以系数或直接增减金额来调整价格的；</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10.2.2.21竞投报价中没有综合单价分析表的。</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10.2.2.22竞投报价中没有材料价格明细表的。</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10.2.2.23工程量综合单价分析表的综合单价乘以系数来调整价格的。</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10.2.2.24工程量综合单价分析表的人工费或材料费或机械费乘以系数调整价格的。</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10.2.2.25工程量综合单价分析表的总价与人工费、材料费、机械费、管理费、利润之和相差较大的。（因计算过程由于小数位四舍五入导致的误差除外）。</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10.2.2.26暂列金额、材料暂估单价、专业工程暂估价未按照竞投控制价中公布的相应金额报价的。</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10.2.2.27任何报价出现负数的。</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10.2.2.28</w:t>
      </w:r>
      <w:r>
        <w:rPr>
          <w:rFonts w:hint="eastAsia" w:ascii="宋体" w:hAnsi="宋体"/>
          <w:b/>
          <w:color w:val="000000" w:themeColor="text1"/>
          <w:szCs w:val="21"/>
          <w14:textFill>
            <w14:solidFill>
              <w14:schemeClr w14:val="tx1"/>
            </w14:solidFill>
          </w14:textFill>
        </w:rPr>
        <w:t>竞投单位的基本资料竞投文件标内的承诺书的内容没有按照项目需求书要求填写，或竞投单位的基本资料竞投文件标内的承诺书的内容与项目需求书中承诺书的内容不一致的。</w:t>
      </w:r>
      <w:r>
        <w:rPr>
          <w:rFonts w:hint="eastAsia" w:ascii="宋体" w:hAnsi="宋体"/>
          <w:color w:val="000000" w:themeColor="text1"/>
          <w:szCs w:val="21"/>
          <w14:textFill>
            <w14:solidFill>
              <w14:schemeClr w14:val="tx1"/>
            </w14:solidFill>
          </w14:textFill>
        </w:rPr>
        <w:t xml:space="preserve"> </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10.2.2.29经济竞投文件没有注册造价师（或造价员）签名的；</w:t>
      </w:r>
    </w:p>
    <w:p>
      <w:pPr>
        <w:spacing w:line="360" w:lineRule="auto"/>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10.2.2.30竞投单位资格条件不符合国家有关规定。</w:t>
      </w:r>
    </w:p>
    <w:p>
      <w:pPr>
        <w:spacing w:line="360" w:lineRule="auto"/>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10.3竞投报价上限值及绿色施工安全防护措施费</w:t>
      </w:r>
    </w:p>
    <w:p>
      <w:pPr>
        <w:spacing w:line="360" w:lineRule="auto"/>
        <w:ind w:firstLine="420" w:firstLineChars="200"/>
        <w:rPr>
          <w:rFonts w:hint="eastAsia" w:ascii="宋体" w:hAnsi="宋体" w:cs="Arial"/>
          <w:color w:val="000000" w:themeColor="text1"/>
          <w:sz w:val="24"/>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竞投报价上限值于评审会现场公布。</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本工程绿色施工安全防护措施费为：</w:t>
      </w:r>
      <w:r>
        <w:rPr>
          <w:rFonts w:hint="eastAsia" w:ascii="宋体" w:hAnsi="宋体" w:cs="宋体"/>
          <w:b/>
          <w:bCs/>
          <w:color w:val="000000" w:themeColor="text1"/>
          <w:sz w:val="24"/>
          <w:u w:val="single"/>
          <w14:textFill>
            <w14:solidFill>
              <w14:schemeClr w14:val="tx1"/>
            </w14:solidFill>
          </w14:textFill>
        </w:rPr>
        <w:t>882230.70</w:t>
      </w:r>
      <w:r>
        <w:rPr>
          <w:rFonts w:hint="eastAsia" w:ascii="宋体" w:hAnsi="宋体"/>
          <w:b/>
          <w:bCs/>
          <w:color w:val="000000" w:themeColor="text1"/>
          <w:szCs w:val="21"/>
          <w:u w:val="single"/>
          <w14:textFill>
            <w14:solidFill>
              <w14:schemeClr w14:val="tx1"/>
            </w14:solidFill>
          </w14:textFill>
        </w:rPr>
        <w:t>元</w:t>
      </w:r>
      <w:r>
        <w:rPr>
          <w:rFonts w:hint="eastAsia" w:ascii="宋体" w:hAnsi="宋体"/>
          <w:color w:val="000000" w:themeColor="text1"/>
          <w:szCs w:val="21"/>
          <w:u w:val="single"/>
          <w14:textFill>
            <w14:solidFill>
              <w14:schemeClr w14:val="tx1"/>
            </w14:solidFill>
          </w14:textFill>
        </w:rPr>
        <w:t>（</w:t>
      </w:r>
      <w:r>
        <w:rPr>
          <w:rFonts w:hint="eastAsia" w:ascii="宋体" w:hAnsi="宋体"/>
          <w:b/>
          <w:color w:val="000000" w:themeColor="text1"/>
          <w:szCs w:val="21"/>
          <w:u w:val="single"/>
          <w14:textFill>
            <w14:solidFill>
              <w14:schemeClr w14:val="tx1"/>
            </w14:solidFill>
          </w14:textFill>
        </w:rPr>
        <w:t>以下发的中介预算为准</w:t>
      </w:r>
      <w:r>
        <w:rPr>
          <w:rFonts w:hint="eastAsia"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，竞投报价超出竞投报价上限值的或绿色施工安全防护措施费小于本工程竞投控制价中绿色施工安全防护措施费的作废标处理。</w:t>
      </w:r>
    </w:p>
    <w:p>
      <w:pPr>
        <w:spacing w:line="360" w:lineRule="auto"/>
        <w:ind w:firstLine="422" w:firstLineChars="200"/>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10.4竞投控制价和承包标准</w:t>
      </w:r>
    </w:p>
    <w:p>
      <w:pPr>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10.4.1竞投控制价和承包标准 </w:t>
      </w:r>
    </w:p>
    <w:p>
      <w:pPr>
        <w:spacing w:line="360" w:lineRule="auto"/>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）工程量清单按</w:t>
      </w:r>
      <w:r>
        <w:rPr>
          <w:rFonts w:hint="eastAsia" w:ascii="宋体" w:hAnsi="宋体"/>
          <w:color w:val="000000" w:themeColor="text1"/>
          <w:szCs w:val="21"/>
          <w14:textFill>
            <w14:solidFill>
              <w14:schemeClr w14:val="tx1"/>
            </w14:solidFill>
          </w14:textFill>
        </w:rPr>
        <w:t>有关工程量清单计价规范、工程量计算规范的国家标准及省、市建设主管部门的相关规定进行</w:t>
      </w:r>
      <w:r>
        <w:rPr>
          <w:rFonts w:hint="eastAsia"/>
          <w:color w:val="000000" w:themeColor="text1"/>
          <w14:textFill>
            <w14:solidFill>
              <w14:schemeClr w14:val="tx1"/>
            </w14:solidFill>
          </w14:textFill>
        </w:rPr>
        <w:t>编制</w:t>
      </w:r>
      <w:r>
        <w:rPr>
          <w:rFonts w:hint="eastAsia" w:ascii="宋体" w:hAnsi="宋体"/>
          <w:color w:val="000000" w:themeColor="text1"/>
          <w:szCs w:val="21"/>
          <w14:textFill>
            <w14:solidFill>
              <w14:schemeClr w14:val="tx1"/>
            </w14:solidFill>
          </w14:textFill>
        </w:rPr>
        <w:t>。</w:t>
      </w:r>
      <w:r>
        <w:rPr>
          <w:rFonts w:hint="eastAsia"/>
          <w:bCs/>
          <w:color w:val="000000" w:themeColor="text1"/>
          <w14:textFill>
            <w14:solidFill>
              <w14:schemeClr w14:val="tx1"/>
            </w14:solidFill>
          </w14:textFill>
        </w:rPr>
        <w:t>工程量清单应与竞投单位须知、合同通用条款、合同专用条款、技术规范、技术要求、图纸等文件及结合起来理解或解释。</w:t>
      </w:r>
    </w:p>
    <w:p>
      <w:pPr>
        <w:spacing w:line="360" w:lineRule="auto"/>
        <w:ind w:firstLine="420" w:firstLineChars="200"/>
        <w:rPr>
          <w:color w:val="000000" w:themeColor="text1"/>
          <w14:textFill>
            <w14:solidFill>
              <w14:schemeClr w14:val="tx1"/>
            </w14:solidFill>
          </w14:textFill>
        </w:rPr>
      </w:pPr>
      <w:r>
        <w:rPr>
          <w:rFonts w:hint="eastAsia"/>
          <w:bCs/>
          <w:color w:val="000000" w:themeColor="text1"/>
          <w14:textFill>
            <w14:solidFill>
              <w14:schemeClr w14:val="tx1"/>
            </w14:solidFill>
          </w14:textFill>
        </w:rPr>
        <w:t>（</w:t>
      </w:r>
      <w:r>
        <w:rPr>
          <w:bCs/>
          <w:color w:val="000000" w:themeColor="text1"/>
          <w14:textFill>
            <w14:solidFill>
              <w14:schemeClr w14:val="tx1"/>
            </w14:solidFill>
          </w14:textFill>
        </w:rPr>
        <w:t>2</w:t>
      </w:r>
      <w:r>
        <w:rPr>
          <w:rFonts w:hint="eastAsia"/>
          <w:bCs/>
          <w:color w:val="000000" w:themeColor="text1"/>
          <w14:textFill>
            <w14:solidFill>
              <w14:schemeClr w14:val="tx1"/>
            </w14:solidFill>
          </w14:textFill>
        </w:rPr>
        <w:t>）</w:t>
      </w:r>
      <w:r>
        <w:rPr>
          <w:rFonts w:hint="eastAsia"/>
          <w:color w:val="000000" w:themeColor="text1"/>
          <w14:textFill>
            <w14:solidFill>
              <w14:schemeClr w14:val="tx1"/>
            </w14:solidFill>
          </w14:textFill>
        </w:rPr>
        <w:t>建设单位（项目需求单位）根据全套施工设计图纸，按照项目需求书的有关规定，委托有资质的工程造价咨询企业编制竞投控制价。竞投控制价材料价格按广东省建设工程造价管理总站中山市分站发布的《中山市建设工程主要建筑市政安装材料信息价》编制或同期市场价格。</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竞投单位应核对全部工程量清单（或调整后工程量清单）、图纸项目和竞投范围说明，如果认为工程量清单存在项目特征描述不符、错漏或误差，或对施工图设计文件有疑问的，应在前附表1.10.1规定时间内向建设单位（项目需求单位）提出（意见中必须提供具体、完整的的工程量计算式），建设单位（项目需求单位）按前附表1.10规定统一书面回复，建设单位（项目需求单位）据实调整并重新发布工程量清单和调整竞投控制价。若竞投单位对调整后工程量清单有异议，应在答疑提问截止前向建设单位（项目需求单位）提出意见（书面意见中必须提供具体、完整的的工程量计算式），建设单位（项目需求单位）统一按前附表1.10规定回复。</w:t>
      </w:r>
    </w:p>
    <w:p>
      <w:pPr>
        <w:spacing w:line="360" w:lineRule="auto"/>
        <w:ind w:firstLine="63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竞投单位按工程量清单（或调整后工程量清单）报价，中选后按竞投图纸（竞投范围内项目）施工。除了因不可预见、建设单位（项目需求单位）原因、设计修改、材料或人工单价调整按财局文件执行等特别说明的原因或其他建设单位（项目需求单位）特别同意等因素可以调整价格外，报价不予调整。</w:t>
      </w:r>
    </w:p>
    <w:p>
      <w:pPr>
        <w:spacing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竞投单位的竞投价，应是完成本项目竞投范围内的全部工程的竞投总报价。竞投单位应认真填写工程量清单中所列明的所有需要填写综合单价和合价的项目，且只允许有一个报价。竞投单位没有填入综合单价和合价的项目，建设单位（项目需求单位）将不予支付，并认为该费用已包括在工程量清单中其他项目的综合单价和合价中。</w:t>
      </w:r>
    </w:p>
    <w:p>
      <w:pPr>
        <w:spacing w:line="360" w:lineRule="auto"/>
        <w:ind w:firstLine="48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w:t>
      </w:r>
      <w:r>
        <w:rPr>
          <w:bCs/>
          <w:color w:val="000000" w:themeColor="text1"/>
          <w14:textFill>
            <w14:solidFill>
              <w14:schemeClr w14:val="tx1"/>
            </w14:solidFill>
          </w14:textFill>
        </w:rPr>
        <w:t>5</w:t>
      </w:r>
      <w:r>
        <w:rPr>
          <w:rFonts w:hint="eastAsia"/>
          <w:bCs/>
          <w:color w:val="000000" w:themeColor="text1"/>
          <w14:textFill>
            <w14:solidFill>
              <w14:schemeClr w14:val="tx1"/>
            </w14:solidFill>
          </w14:textFill>
        </w:rPr>
        <w:t>）工程量清单中所填入的综合单价为按技术规范与技术要求完成一个规定计量单位的工程所需的人工费、材料费、机械使用费、管理费、利润并考虑风险因素。按技术规范、项目需求书、设计图纸、国标《建设工程工程量清单计价规范》、有关现行计价依据及办法等要求为完成一个规定计量单位的工程量所需的其他一切费用除非竞投单位在措施项目清单中列出，否则视为已被包含在工程量清单各项目综合单价中。</w:t>
      </w:r>
    </w:p>
    <w:p>
      <w:pPr>
        <w:spacing w:line="360" w:lineRule="auto"/>
        <w:ind w:firstLine="480"/>
        <w:rPr>
          <w:b/>
          <w:color w:val="000000" w:themeColor="text1"/>
          <w14:textFill>
            <w14:solidFill>
              <w14:schemeClr w14:val="tx1"/>
            </w14:solidFill>
          </w14:textFill>
        </w:rPr>
      </w:pPr>
      <w:r>
        <w:rPr>
          <w:rFonts w:hint="eastAsia"/>
          <w:b/>
          <w:bCs/>
          <w:color w:val="000000" w:themeColor="text1"/>
          <w14:textFill>
            <w14:solidFill>
              <w14:schemeClr w14:val="tx1"/>
            </w14:solidFill>
          </w14:textFill>
        </w:rPr>
        <w:t>提示</w:t>
      </w:r>
      <w:r>
        <w:rPr>
          <w:rFonts w:hint="eastAsia"/>
          <w:b/>
          <w:color w:val="000000" w:themeColor="text1"/>
          <w14:textFill>
            <w14:solidFill>
              <w14:schemeClr w14:val="tx1"/>
            </w14:solidFill>
          </w14:textFill>
        </w:rPr>
        <w:t>：竞投单位所填报的该项单价均已包含了完成与该分部分项工程有关的一切必要的工序和工作内容以及达到合格工程质量要求的一切工程费用和措施性费用（措施项目清单内单列的除外），即包含工程量清单中没有体现的但施工中必须发生的一切工作内容所需费用。</w:t>
      </w:r>
    </w:p>
    <w:p>
      <w:pPr>
        <w:spacing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）中选单位因承包本项目需缴纳的一切税费均由中选单位承担，并包含在所报的单价或总价中。</w:t>
      </w:r>
    </w:p>
    <w:p>
      <w:pPr>
        <w:spacing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本工程为固定总价合同，实行总价包干。竞投单位应按照施工图及项目需求书有关工期、质量、文明施工、安全等的要求，按照答疑会后公布的中介机构编制的该工程竞投控制价（或工程量清单），并根据竞投项目的特点，结合市场情况和企业自身竞争能力自行确定竞投报价。竞投单位的报价将被视为竞投单位完全理解了工程量清单和施工图纸中的全部项目、数量及内容。中选后，中选人在工程实施过程中发现实际施工完成量（不含非中选单位原因引起的工程变更）与工程量清单存在差异时，差异部分不作调整。工程变更按本项目需求书中</w:t>
      </w:r>
      <w:r>
        <w:rPr>
          <w:color w:val="000000" w:themeColor="text1"/>
          <w14:textFill>
            <w14:solidFill>
              <w14:schemeClr w14:val="tx1"/>
            </w14:solidFill>
          </w14:textFill>
        </w:rPr>
        <w:t>(14)</w:t>
      </w:r>
      <w:r>
        <w:rPr>
          <w:rFonts w:hint="eastAsia"/>
          <w:color w:val="000000" w:themeColor="text1"/>
          <w14:textFill>
            <w14:solidFill>
              <w14:schemeClr w14:val="tx1"/>
            </w14:solidFill>
          </w14:textFill>
        </w:rPr>
        <w:t>有关条款执行。竞投单位应结合现场施工条件，将工程的所有临时设施（如施工工棚、施工排水、施工通道等）、场地租用、保险费、税、停水、停电以及排除影响施工的各类障碍等考虑在竞投报价中。</w:t>
      </w:r>
    </w:p>
    <w:p>
      <w:pPr>
        <w:spacing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）竞投单位竞投报价时应考虑并承担一定的风险，如物价、气候、水文地质等情况变化及其他意外困难等。竞投单位认为必要采取的任何施工、技术施工、辅助工程、临时工程等费用须包含在竞投总报价中。</w:t>
      </w:r>
    </w:p>
    <w:p>
      <w:pPr>
        <w:spacing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）竞投单位应做好对本工程周边建、构筑物等的保护工作，尤其要采取相应有效的措施做好对沿线埋设管线的保护，因措施不当，防护不力而引发的问题概由中选人负责，此措施等费用包含在竞投总报价中。</w:t>
      </w:r>
    </w:p>
    <w:p>
      <w:pPr>
        <w:spacing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）本工程建设单位（项目需求单位）提供的竞投控制价作为竞投单位竞投报价的文件且答疑会后建设单位（项目需求单位）提供的竞投控制价的实体工程量原则上不允许改动</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各竞投单位应根据竞投控制价的实体工程量、施工图纸及现场情况等进行报价，一旦确定了中选人和中选价，除另有规定外，建设单位（项目需求单位）将执行中选价结算。</w:t>
      </w:r>
    </w:p>
    <w:p>
      <w:pPr>
        <w:spacing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11</w:t>
      </w:r>
      <w:r>
        <w:rPr>
          <w:rFonts w:hint="eastAsia"/>
          <w:color w:val="000000" w:themeColor="text1"/>
          <w14:textFill>
            <w14:solidFill>
              <w14:schemeClr w14:val="tx1"/>
            </w14:solidFill>
          </w14:textFill>
        </w:rPr>
        <w:t>）竞投报价范围内的工程造价除设计变更或项目需求书、竞投答疑中允许的调整范围，将不因市场价格变化而调整。在计费时，竞投单位应将施工风险系数等费用考虑入工程竞投总报价中。</w:t>
      </w:r>
    </w:p>
    <w:p>
      <w:pPr>
        <w:spacing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12</w:t>
      </w:r>
      <w:r>
        <w:rPr>
          <w:rFonts w:hint="eastAsia"/>
          <w:color w:val="000000" w:themeColor="text1"/>
          <w14:textFill>
            <w14:solidFill>
              <w14:schemeClr w14:val="tx1"/>
            </w14:solidFill>
          </w14:textFill>
        </w:rPr>
        <w:t>）竞投单位在竞投时参考的主材品牌除满足设计、国家有关技术标准外，品质还需不低于竞投控制价建议品牌。在工程实施阶段，中选单位采购的主材产品，需经监理工程师及建设单位（项目需求单位）审批同意方可采购。</w:t>
      </w:r>
    </w:p>
    <w:p>
      <w:pPr>
        <w:spacing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13</w:t>
      </w:r>
      <w:r>
        <w:rPr>
          <w:rFonts w:hint="eastAsia"/>
          <w:color w:val="000000" w:themeColor="text1"/>
          <w14:textFill>
            <w14:solidFill>
              <w14:schemeClr w14:val="tx1"/>
            </w14:solidFill>
          </w14:textFill>
        </w:rPr>
        <w:t>）设计变更及合同价款调整</w:t>
      </w:r>
    </w:p>
    <w:p>
      <w:pPr>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由于非中选单位原因，由设计单位所作的工程修改、变更，按以下方式结算：</w:t>
      </w:r>
    </w:p>
    <w:p>
      <w:pPr>
        <w:pStyle w:val="16"/>
        <w:numPr>
          <w:ilvl w:val="0"/>
          <w:numId w:val="2"/>
        </w:numPr>
        <w:spacing w:line="360" w:lineRule="auto"/>
        <w:ind w:firstLineChars="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合同中已有使用于变更工程的单价，按合同已有的单价变更合同价款。</w:t>
      </w:r>
    </w:p>
    <w:p>
      <w:pPr>
        <w:pStyle w:val="16"/>
        <w:numPr>
          <w:ilvl w:val="0"/>
          <w:numId w:val="2"/>
        </w:numPr>
        <w:spacing w:line="360" w:lineRule="auto"/>
        <w:ind w:firstLineChars="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合同中已有类似于变更工程的单价，可参照类似单价变更合同价款。</w:t>
      </w:r>
    </w:p>
    <w:p>
      <w:pPr>
        <w:spacing w:line="360" w:lineRule="auto"/>
        <w:ind w:firstLine="688" w:firstLineChars="328"/>
        <w:rPr>
          <w:rFonts w:hint="eastAsia"/>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）合同中没有适用或类似于变更工程的单价，由中选单位提出适当的变更单价，经造价单位审核、建设单位（项目需求单位）批准同意后执行。</w:t>
      </w:r>
    </w:p>
    <w:p>
      <w:pPr>
        <w:spacing w:line="360" w:lineRule="auto"/>
        <w:ind w:firstLine="688" w:firstLineChars="328"/>
        <w:rPr>
          <w:color w:val="000000" w:themeColor="text1"/>
          <w14:textFill>
            <w14:solidFill>
              <w14:schemeClr w14:val="tx1"/>
            </w14:solidFill>
          </w14:textFill>
        </w:rPr>
      </w:pPr>
      <w:r>
        <w:rPr>
          <w:rFonts w:hint="eastAsia"/>
          <w:color w:val="000000" w:themeColor="text1"/>
          <w14:textFill>
            <w14:solidFill>
              <w14:schemeClr w14:val="tx1"/>
            </w14:solidFill>
          </w14:textFill>
        </w:rPr>
        <w:t>4）变更、修改设计的工程内容中选人不得拒绝承担，且工期不作调整。如因规划变更等原因，建设单位（项目需求单位）有权调整竞投范围和内容，中选人必须无条件执行。</w:t>
      </w:r>
    </w:p>
    <w:p>
      <w:pPr>
        <w:spacing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14</w:t>
      </w:r>
      <w:r>
        <w:rPr>
          <w:rFonts w:hint="eastAsia"/>
          <w:color w:val="000000" w:themeColor="text1"/>
          <w14:textFill>
            <w14:solidFill>
              <w14:schemeClr w14:val="tx1"/>
            </w14:solidFill>
          </w14:textFill>
        </w:rPr>
        <w:t>）竣工验收及移交</w:t>
      </w:r>
    </w:p>
    <w:p>
      <w:pPr>
        <w:spacing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中选单位按相关专业部门的要求，编制竣工技术文件，并在向建设单位（项目需求单位）提供竣工报告的同时一起移交，工程竣工验收报告经建设单位（项目需求单位）认可后</w:t>
      </w:r>
      <w:r>
        <w:rPr>
          <w:color w:val="000000" w:themeColor="text1"/>
          <w14:textFill>
            <w14:solidFill>
              <w14:schemeClr w14:val="tx1"/>
            </w14:solidFill>
          </w14:textFill>
        </w:rPr>
        <w:t>28</w:t>
      </w:r>
      <w:r>
        <w:rPr>
          <w:rFonts w:hint="eastAsia"/>
          <w:color w:val="000000" w:themeColor="text1"/>
          <w14:textFill>
            <w14:solidFill>
              <w14:schemeClr w14:val="tx1"/>
            </w14:solidFill>
          </w14:textFill>
        </w:rPr>
        <w:t>天内，中选单位按中山市财政局有关要求向建设单位（项目需求单位）递交竣工结算报告及完整的结算资料，双方按照协议书约定的合同价款及专用条款约定的合同价款调整内容，进行工程竣工结算。</w:t>
      </w:r>
    </w:p>
    <w:p>
      <w:pPr>
        <w:spacing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本工程中选单位须按《广东省市政基础设施工程施工质量技术资料统一用表（</w:t>
      </w:r>
      <w:r>
        <w:rPr>
          <w:color w:val="000000" w:themeColor="text1"/>
          <w14:textFill>
            <w14:solidFill>
              <w14:schemeClr w14:val="tx1"/>
            </w14:solidFill>
          </w14:textFill>
        </w:rPr>
        <w:t>2010</w:t>
      </w:r>
      <w:r>
        <w:rPr>
          <w:rFonts w:hint="eastAsia"/>
          <w:color w:val="000000" w:themeColor="text1"/>
          <w14:textFill>
            <w14:solidFill>
              <w14:schemeClr w14:val="tx1"/>
            </w14:solidFill>
          </w14:textFill>
        </w:rPr>
        <w:t>版）》编制相关工程技术资料；除纸质技术资料外，还须提供电子文档（包括竣工图）。</w:t>
      </w:r>
    </w:p>
    <w:p>
      <w:pPr>
        <w:spacing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15</w:t>
      </w:r>
      <w:r>
        <w:rPr>
          <w:rFonts w:hint="eastAsia"/>
          <w:color w:val="000000" w:themeColor="text1"/>
          <w14:textFill>
            <w14:solidFill>
              <w14:schemeClr w14:val="tx1"/>
            </w14:solidFill>
          </w14:textFill>
        </w:rPr>
        <w:t>）工程质量保修期及保修金</w:t>
      </w:r>
    </w:p>
    <w:p>
      <w:pPr>
        <w:spacing w:line="360" w:lineRule="auto"/>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工程质量保修期按《建设工程质量管理条例》有关规定执行，中选人在向建设单位（项目需求单位）提交工程竣工验收报告时，向建设单位（项目需求单位）出具质量保修书，如属施工质量引起的问题，由中选方全部负责并无偿保修。质量保修金按工程价款结算总额</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预留，待工程竣工结算审定后一年内支付（无息）。</w:t>
      </w:r>
    </w:p>
    <w:p>
      <w:pPr>
        <w:spacing w:line="360" w:lineRule="auto"/>
        <w:ind w:firstLine="480"/>
        <w:rPr>
          <w:b/>
          <w:color w:val="000000" w:themeColor="text1"/>
          <w14:textFill>
            <w14:solidFill>
              <w14:schemeClr w14:val="tx1"/>
            </w14:solidFill>
          </w14:textFill>
        </w:rPr>
      </w:pP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16</w:t>
      </w:r>
      <w:r>
        <w:rPr>
          <w:rFonts w:hint="eastAsia"/>
          <w:b/>
          <w:color w:val="000000" w:themeColor="text1"/>
          <w14:textFill>
            <w14:solidFill>
              <w14:schemeClr w14:val="tx1"/>
            </w14:solidFill>
          </w14:textFill>
        </w:rPr>
        <w:t>）工程价款支付</w:t>
      </w:r>
    </w:p>
    <w:p>
      <w:pPr>
        <w:pStyle w:val="5"/>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中选单位在开工前必须完善施工许可手续，</w:t>
      </w:r>
      <w:r>
        <w:rPr>
          <w:rFonts w:hint="eastAsia"/>
          <w:color w:val="000000" w:themeColor="text1"/>
          <w:lang w:eastAsia="zh-CN"/>
          <w14:textFill>
            <w14:solidFill>
              <w14:schemeClr w14:val="tx1"/>
            </w14:solidFill>
          </w14:textFill>
        </w:rPr>
        <w:t>不限于与建设单位、设计单位、勘察单位、监理单位协调提供</w:t>
      </w:r>
      <w:r>
        <w:rPr>
          <w:rFonts w:hint="eastAsia" w:ascii="宋体" w:hAnsi="宋体"/>
          <w:color w:val="000000" w:themeColor="text1"/>
          <w:szCs w:val="21"/>
          <w14:textFill>
            <w14:solidFill>
              <w14:schemeClr w14:val="tx1"/>
            </w14:solidFill>
          </w14:textFill>
        </w:rPr>
        <w:t>与其相关的报建资料</w:t>
      </w:r>
      <w:r>
        <w:rPr>
          <w:rFonts w:hint="eastAsia"/>
          <w:color w:val="000000" w:themeColor="text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要求在</w:t>
      </w:r>
      <w:r>
        <w:rPr>
          <w:rFonts w:hint="eastAsia" w:ascii="宋体" w:hAnsi="宋体"/>
          <w:color w:val="000000" w:themeColor="text1"/>
          <w:szCs w:val="21"/>
          <w:lang w:val="en-US" w:eastAsia="zh-CN"/>
          <w14:textFill>
            <w14:solidFill>
              <w14:schemeClr w14:val="tx1"/>
            </w14:solidFill>
          </w14:textFill>
        </w:rPr>
        <w:t>发出竞争选取确定书</w:t>
      </w:r>
      <w:r>
        <w:rPr>
          <w:rFonts w:hint="eastAsia" w:ascii="宋体" w:hAnsi="宋体"/>
          <w:color w:val="000000" w:themeColor="text1"/>
          <w:szCs w:val="21"/>
          <w14:textFill>
            <w14:solidFill>
              <w14:schemeClr w14:val="tx1"/>
            </w14:solidFill>
          </w14:textFill>
        </w:rPr>
        <w:t>后</w:t>
      </w:r>
      <w:r>
        <w:rPr>
          <w:rFonts w:hint="eastAsia" w:ascii="宋体" w:hAnsi="宋体"/>
          <w:color w:val="000000" w:themeColor="text1"/>
          <w:szCs w:val="21"/>
          <w:u w:val="single"/>
          <w14:textFill>
            <w14:solidFill>
              <w14:schemeClr w14:val="tx1"/>
            </w14:solidFill>
          </w14:textFill>
        </w:rPr>
        <w:t>3</w:t>
      </w:r>
      <w:r>
        <w:rPr>
          <w:rFonts w:hint="eastAsia" w:ascii="宋体" w:hAnsi="宋体"/>
          <w:color w:val="000000" w:themeColor="text1"/>
          <w:szCs w:val="21"/>
          <w:u w:val="single"/>
          <w:lang w:val="en-US" w:eastAsia="zh-CN"/>
          <w14:textFill>
            <w14:solidFill>
              <w14:schemeClr w14:val="tx1"/>
            </w14:solidFill>
          </w14:textFill>
        </w:rPr>
        <w:t>0</w:t>
      </w:r>
      <w:r>
        <w:rPr>
          <w:rFonts w:hint="eastAsia" w:ascii="宋体" w:hAnsi="宋体"/>
          <w:color w:val="000000" w:themeColor="text1"/>
          <w:szCs w:val="21"/>
          <w14:textFill>
            <w14:solidFill>
              <w14:schemeClr w14:val="tx1"/>
            </w14:solidFill>
          </w14:textFill>
        </w:rPr>
        <w:t>个日历天内</w:t>
      </w:r>
      <w:r>
        <w:rPr>
          <w:rFonts w:hint="eastAsia" w:ascii="宋体" w:hAnsi="宋体"/>
          <w:color w:val="000000" w:themeColor="text1"/>
          <w:szCs w:val="21"/>
          <w:lang w:eastAsia="zh-CN"/>
          <w14:textFill>
            <w14:solidFill>
              <w14:schemeClr w14:val="tx1"/>
            </w14:solidFill>
          </w14:textFill>
        </w:rPr>
        <w:t>向审批局</w:t>
      </w:r>
      <w:r>
        <w:rPr>
          <w:rFonts w:hint="eastAsia" w:ascii="宋体" w:hAnsi="宋体"/>
          <w:color w:val="000000" w:themeColor="text1"/>
          <w:szCs w:val="21"/>
          <w14:textFill>
            <w14:solidFill>
              <w14:schemeClr w14:val="tx1"/>
            </w14:solidFill>
          </w14:textFill>
        </w:rPr>
        <w:t>提</w:t>
      </w:r>
      <w:r>
        <w:rPr>
          <w:rFonts w:hint="eastAsia" w:ascii="宋体" w:hAnsi="宋体"/>
          <w:color w:val="000000" w:themeColor="text1"/>
          <w:szCs w:val="21"/>
          <w:lang w:eastAsia="zh-CN"/>
          <w14:textFill>
            <w14:solidFill>
              <w14:schemeClr w14:val="tx1"/>
            </w14:solidFill>
          </w14:textFill>
        </w:rPr>
        <w:t>交完善</w:t>
      </w:r>
      <w:r>
        <w:rPr>
          <w:rFonts w:hint="eastAsia" w:ascii="宋体" w:hAnsi="宋体"/>
          <w:color w:val="000000" w:themeColor="text1"/>
          <w:szCs w:val="21"/>
          <w14:textFill>
            <w14:solidFill>
              <w14:schemeClr w14:val="tx1"/>
            </w14:solidFill>
          </w14:textFill>
        </w:rPr>
        <w:t>的报建资料，</w:t>
      </w:r>
      <w:r>
        <w:rPr>
          <w:rFonts w:hint="eastAsia"/>
          <w:color w:val="000000" w:themeColor="text1"/>
          <w14:textFill>
            <w14:solidFill>
              <w14:schemeClr w14:val="tx1"/>
            </w14:solidFill>
          </w14:textFill>
        </w:rPr>
        <w:t>否则建设单位（项目需求单位）有权拒付工程进度款。</w:t>
      </w:r>
    </w:p>
    <w:p>
      <w:pPr>
        <w:spacing w:line="360" w:lineRule="auto"/>
        <w:ind w:firstLine="480"/>
        <w:rPr>
          <w:rFonts w:hint="eastAsia" w:ascii="宋体" w:hAnsi="宋体" w:cs="宋体"/>
          <w:color w:val="000000" w:themeColor="text1"/>
          <w:szCs w:val="21"/>
          <w:u w:val="none"/>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工程进度款的支付</w:t>
      </w:r>
      <w:r>
        <w:rPr>
          <w:rFonts w:hint="eastAsia" w:ascii="宋体" w:hAnsi="宋体"/>
          <w:color w:val="000000" w:themeColor="text1"/>
          <w:szCs w:val="21"/>
          <w:lang w:val="en-US" w:eastAsia="zh-CN"/>
          <w14:textFill>
            <w14:solidFill>
              <w14:schemeClr w14:val="tx1"/>
            </w14:solidFill>
          </w14:textFill>
        </w:rPr>
        <w:t>以形象进度为准</w:t>
      </w:r>
      <w:r>
        <w:rPr>
          <w:rFonts w:hint="eastAsia" w:ascii="宋体" w:hAnsi="宋体"/>
          <w:color w:val="000000" w:themeColor="text1"/>
          <w:szCs w:val="21"/>
          <w14:textFill>
            <w14:solidFill>
              <w14:schemeClr w14:val="tx1"/>
            </w14:solidFill>
          </w14:textFill>
        </w:rPr>
        <w:t>具体如下：</w:t>
      </w:r>
    </w:p>
    <w:p>
      <w:pPr>
        <w:spacing w:line="360" w:lineRule="auto"/>
        <w:ind w:firstLine="480"/>
        <w:rPr>
          <w:rFonts w:hint="eastAsia" w:ascii="宋体" w:hAnsi="宋体" w:cs="宋体"/>
          <w:color w:val="000000" w:themeColor="text1"/>
          <w:szCs w:val="21"/>
          <w:highlight w:val="none"/>
          <w:u w:val="none"/>
          <w:lang w:val="en-US" w:eastAsia="zh-CN"/>
          <w14:textFill>
            <w14:solidFill>
              <w14:schemeClr w14:val="tx1"/>
            </w14:solidFill>
          </w14:textFill>
        </w:rPr>
      </w:pPr>
      <w:r>
        <w:rPr>
          <w:rFonts w:hint="default" w:ascii="宋体" w:hAnsi="宋体" w:cs="宋体"/>
          <w:color w:val="000000" w:themeColor="text1"/>
          <w:szCs w:val="21"/>
          <w:highlight w:val="none"/>
          <w:u w:val="none"/>
          <w:lang w:val="en-US" w:eastAsia="zh-CN"/>
          <w14:textFill>
            <w14:solidFill>
              <w14:schemeClr w14:val="tx1"/>
            </w14:solidFill>
          </w14:textFill>
        </w:rPr>
        <w:t>完成全部基础工程支付工程总造价10%</w:t>
      </w:r>
      <w:r>
        <w:rPr>
          <w:rFonts w:hint="eastAsia" w:ascii="宋体" w:hAnsi="宋体" w:cs="宋体"/>
          <w:color w:val="000000" w:themeColor="text1"/>
          <w:szCs w:val="21"/>
          <w:highlight w:val="none"/>
          <w:u w:val="none"/>
          <w:lang w:val="en-US" w:eastAsia="zh-CN"/>
          <w14:textFill>
            <w14:solidFill>
              <w14:schemeClr w14:val="tx1"/>
            </w14:solidFill>
          </w14:textFill>
        </w:rPr>
        <w:t>；</w:t>
      </w:r>
    </w:p>
    <w:p>
      <w:pPr>
        <w:spacing w:line="360" w:lineRule="auto"/>
        <w:ind w:firstLine="480"/>
        <w:rPr>
          <w:rFonts w:hint="default" w:ascii="宋体" w:hAnsi="宋体" w:cs="宋体"/>
          <w:color w:val="000000" w:themeColor="text1"/>
          <w:szCs w:val="21"/>
          <w:highlight w:val="none"/>
          <w:u w:val="none"/>
          <w:lang w:val="en-US" w:eastAsia="zh-CN"/>
          <w14:textFill>
            <w14:solidFill>
              <w14:schemeClr w14:val="tx1"/>
            </w14:solidFill>
          </w14:textFill>
        </w:rPr>
      </w:pPr>
      <w:r>
        <w:rPr>
          <w:rFonts w:hint="default" w:ascii="宋体" w:hAnsi="宋体" w:cs="宋体"/>
          <w:color w:val="000000" w:themeColor="text1"/>
          <w:szCs w:val="21"/>
          <w:highlight w:val="none"/>
          <w:u w:val="none"/>
          <w:lang w:val="en-US" w:eastAsia="zh-CN"/>
          <w14:textFill>
            <w14:solidFill>
              <w14:schemeClr w14:val="tx1"/>
            </w14:solidFill>
          </w14:textFill>
        </w:rPr>
        <w:t>完成主体二层结构楼板支付工程</w:t>
      </w:r>
      <w:r>
        <w:rPr>
          <w:rFonts w:hint="eastAsia" w:ascii="宋体" w:hAnsi="宋体" w:cs="宋体"/>
          <w:color w:val="000000" w:themeColor="text1"/>
          <w:szCs w:val="21"/>
          <w:highlight w:val="none"/>
          <w:u w:val="none"/>
          <w:lang w:val="en-US" w:eastAsia="zh-CN"/>
          <w14:textFill>
            <w14:solidFill>
              <w14:schemeClr w14:val="tx1"/>
            </w14:solidFill>
          </w14:textFill>
        </w:rPr>
        <w:t>总造价</w:t>
      </w:r>
      <w:r>
        <w:rPr>
          <w:rFonts w:hint="default" w:ascii="宋体" w:hAnsi="宋体" w:cs="宋体"/>
          <w:color w:val="000000" w:themeColor="text1"/>
          <w:szCs w:val="21"/>
          <w:highlight w:val="none"/>
          <w:u w:val="none"/>
          <w:lang w:val="en-US" w:eastAsia="zh-CN"/>
          <w14:textFill>
            <w14:solidFill>
              <w14:schemeClr w14:val="tx1"/>
            </w14:solidFill>
          </w14:textFill>
        </w:rPr>
        <w:t>的1</w:t>
      </w:r>
      <w:r>
        <w:rPr>
          <w:rFonts w:hint="eastAsia" w:ascii="宋体" w:hAnsi="宋体" w:cs="宋体"/>
          <w:color w:val="000000" w:themeColor="text1"/>
          <w:szCs w:val="21"/>
          <w:highlight w:val="none"/>
          <w:u w:val="none"/>
          <w:lang w:val="en-US" w:eastAsia="zh-CN"/>
          <w14:textFill>
            <w14:solidFill>
              <w14:schemeClr w14:val="tx1"/>
            </w14:solidFill>
          </w14:textFill>
        </w:rPr>
        <w:t>0</w:t>
      </w:r>
      <w:r>
        <w:rPr>
          <w:rFonts w:hint="default" w:ascii="宋体" w:hAnsi="宋体" w:cs="宋体"/>
          <w:color w:val="000000" w:themeColor="text1"/>
          <w:szCs w:val="21"/>
          <w:highlight w:val="none"/>
          <w:u w:val="none"/>
          <w:lang w:val="en-US" w:eastAsia="zh-CN"/>
          <w14:textFill>
            <w14:solidFill>
              <w14:schemeClr w14:val="tx1"/>
            </w14:solidFill>
          </w14:textFill>
        </w:rPr>
        <w:t>%；</w:t>
      </w:r>
    </w:p>
    <w:p>
      <w:pPr>
        <w:spacing w:line="360" w:lineRule="auto"/>
        <w:ind w:firstLine="480"/>
        <w:rPr>
          <w:rFonts w:hint="default" w:ascii="宋体" w:hAnsi="宋体" w:cs="宋体"/>
          <w:color w:val="000000" w:themeColor="text1"/>
          <w:szCs w:val="21"/>
          <w:highlight w:val="none"/>
          <w:u w:val="none"/>
          <w:lang w:val="en-US" w:eastAsia="zh-CN"/>
          <w14:textFill>
            <w14:solidFill>
              <w14:schemeClr w14:val="tx1"/>
            </w14:solidFill>
          </w14:textFill>
        </w:rPr>
      </w:pPr>
      <w:r>
        <w:rPr>
          <w:rFonts w:hint="default" w:ascii="宋体" w:hAnsi="宋体" w:cs="宋体"/>
          <w:color w:val="000000" w:themeColor="text1"/>
          <w:szCs w:val="21"/>
          <w:highlight w:val="none"/>
          <w:u w:val="none"/>
          <w:lang w:val="en-US" w:eastAsia="zh-CN"/>
          <w14:textFill>
            <w14:solidFill>
              <w14:schemeClr w14:val="tx1"/>
            </w14:solidFill>
          </w14:textFill>
        </w:rPr>
        <w:t>完成主体四层结构楼板支付工程</w:t>
      </w:r>
      <w:r>
        <w:rPr>
          <w:rFonts w:hint="eastAsia" w:ascii="宋体" w:hAnsi="宋体" w:cs="宋体"/>
          <w:color w:val="000000" w:themeColor="text1"/>
          <w:szCs w:val="21"/>
          <w:highlight w:val="none"/>
          <w:u w:val="none"/>
          <w:lang w:val="en-US" w:eastAsia="zh-CN"/>
          <w14:textFill>
            <w14:solidFill>
              <w14:schemeClr w14:val="tx1"/>
            </w14:solidFill>
          </w14:textFill>
        </w:rPr>
        <w:t>总造价</w:t>
      </w:r>
      <w:r>
        <w:rPr>
          <w:rFonts w:hint="default" w:ascii="宋体" w:hAnsi="宋体" w:cs="宋体"/>
          <w:color w:val="000000" w:themeColor="text1"/>
          <w:szCs w:val="21"/>
          <w:highlight w:val="none"/>
          <w:u w:val="none"/>
          <w:lang w:val="en-US" w:eastAsia="zh-CN"/>
          <w14:textFill>
            <w14:solidFill>
              <w14:schemeClr w14:val="tx1"/>
            </w14:solidFill>
          </w14:textFill>
        </w:rPr>
        <w:t>的1</w:t>
      </w:r>
      <w:r>
        <w:rPr>
          <w:rFonts w:hint="eastAsia" w:ascii="宋体" w:hAnsi="宋体" w:cs="宋体"/>
          <w:color w:val="000000" w:themeColor="text1"/>
          <w:szCs w:val="21"/>
          <w:highlight w:val="none"/>
          <w:u w:val="none"/>
          <w:lang w:val="en-US" w:eastAsia="zh-CN"/>
          <w14:textFill>
            <w14:solidFill>
              <w14:schemeClr w14:val="tx1"/>
            </w14:solidFill>
          </w14:textFill>
        </w:rPr>
        <w:t>0</w:t>
      </w:r>
      <w:r>
        <w:rPr>
          <w:rFonts w:hint="default" w:ascii="宋体" w:hAnsi="宋体" w:cs="宋体"/>
          <w:color w:val="000000" w:themeColor="text1"/>
          <w:szCs w:val="21"/>
          <w:highlight w:val="none"/>
          <w:u w:val="none"/>
          <w:lang w:val="en-US" w:eastAsia="zh-CN"/>
          <w14:textFill>
            <w14:solidFill>
              <w14:schemeClr w14:val="tx1"/>
            </w14:solidFill>
          </w14:textFill>
        </w:rPr>
        <w:t>%；</w:t>
      </w:r>
    </w:p>
    <w:p>
      <w:pPr>
        <w:spacing w:line="360" w:lineRule="auto"/>
        <w:ind w:firstLine="480"/>
        <w:rPr>
          <w:rFonts w:hint="default" w:ascii="宋体" w:hAnsi="宋体" w:cs="宋体"/>
          <w:color w:val="000000" w:themeColor="text1"/>
          <w:szCs w:val="21"/>
          <w:highlight w:val="none"/>
          <w:u w:val="none"/>
          <w:lang w:val="en-US" w:eastAsia="zh-CN"/>
          <w14:textFill>
            <w14:solidFill>
              <w14:schemeClr w14:val="tx1"/>
            </w14:solidFill>
          </w14:textFill>
        </w:rPr>
      </w:pPr>
      <w:r>
        <w:rPr>
          <w:rFonts w:hint="default" w:ascii="宋体" w:hAnsi="宋体" w:cs="宋体"/>
          <w:color w:val="000000" w:themeColor="text1"/>
          <w:szCs w:val="21"/>
          <w:highlight w:val="none"/>
          <w:u w:val="none"/>
          <w:lang w:val="en-US" w:eastAsia="zh-CN"/>
          <w14:textFill>
            <w14:solidFill>
              <w14:schemeClr w14:val="tx1"/>
            </w14:solidFill>
          </w14:textFill>
        </w:rPr>
        <w:t>完成主体六层结构楼板支付工程</w:t>
      </w:r>
      <w:r>
        <w:rPr>
          <w:rFonts w:hint="eastAsia" w:ascii="宋体" w:hAnsi="宋体" w:cs="宋体"/>
          <w:color w:val="000000" w:themeColor="text1"/>
          <w:szCs w:val="21"/>
          <w:highlight w:val="none"/>
          <w:u w:val="none"/>
          <w:lang w:val="en-US" w:eastAsia="zh-CN"/>
          <w14:textFill>
            <w14:solidFill>
              <w14:schemeClr w14:val="tx1"/>
            </w14:solidFill>
          </w14:textFill>
        </w:rPr>
        <w:t>总造价</w:t>
      </w:r>
      <w:r>
        <w:rPr>
          <w:rFonts w:hint="default" w:ascii="宋体" w:hAnsi="宋体" w:cs="宋体"/>
          <w:color w:val="000000" w:themeColor="text1"/>
          <w:szCs w:val="21"/>
          <w:highlight w:val="none"/>
          <w:u w:val="none"/>
          <w:lang w:val="en-US" w:eastAsia="zh-CN"/>
          <w14:textFill>
            <w14:solidFill>
              <w14:schemeClr w14:val="tx1"/>
            </w14:solidFill>
          </w14:textFill>
        </w:rPr>
        <w:t>的1</w:t>
      </w:r>
      <w:r>
        <w:rPr>
          <w:rFonts w:hint="eastAsia" w:ascii="宋体" w:hAnsi="宋体" w:cs="宋体"/>
          <w:color w:val="000000" w:themeColor="text1"/>
          <w:szCs w:val="21"/>
          <w:highlight w:val="none"/>
          <w:u w:val="none"/>
          <w:lang w:val="en-US" w:eastAsia="zh-CN"/>
          <w14:textFill>
            <w14:solidFill>
              <w14:schemeClr w14:val="tx1"/>
            </w14:solidFill>
          </w14:textFill>
        </w:rPr>
        <w:t>0</w:t>
      </w:r>
      <w:r>
        <w:rPr>
          <w:rFonts w:hint="default" w:ascii="宋体" w:hAnsi="宋体" w:cs="宋体"/>
          <w:color w:val="000000" w:themeColor="text1"/>
          <w:szCs w:val="21"/>
          <w:highlight w:val="none"/>
          <w:u w:val="none"/>
          <w:lang w:val="en-US" w:eastAsia="zh-CN"/>
          <w14:textFill>
            <w14:solidFill>
              <w14:schemeClr w14:val="tx1"/>
            </w14:solidFill>
          </w14:textFill>
        </w:rPr>
        <w:t>%；</w:t>
      </w:r>
    </w:p>
    <w:p>
      <w:pPr>
        <w:spacing w:line="360" w:lineRule="auto"/>
        <w:ind w:firstLine="480"/>
        <w:rPr>
          <w:rFonts w:hint="default" w:ascii="宋体" w:hAnsi="宋体" w:cs="宋体"/>
          <w:color w:val="000000" w:themeColor="text1"/>
          <w:szCs w:val="21"/>
          <w:highlight w:val="none"/>
          <w:u w:val="none"/>
          <w:lang w:val="en-US" w:eastAsia="zh-CN"/>
          <w14:textFill>
            <w14:solidFill>
              <w14:schemeClr w14:val="tx1"/>
            </w14:solidFill>
          </w14:textFill>
        </w:rPr>
      </w:pPr>
      <w:r>
        <w:rPr>
          <w:rFonts w:hint="default" w:ascii="宋体" w:hAnsi="宋体" w:cs="宋体"/>
          <w:color w:val="000000" w:themeColor="text1"/>
          <w:szCs w:val="21"/>
          <w:highlight w:val="none"/>
          <w:u w:val="none"/>
          <w:lang w:val="en-US" w:eastAsia="zh-CN"/>
          <w14:textFill>
            <w14:solidFill>
              <w14:schemeClr w14:val="tx1"/>
            </w14:solidFill>
          </w14:textFill>
        </w:rPr>
        <w:t>完成主体结构楼板封顶支付工程</w:t>
      </w:r>
      <w:r>
        <w:rPr>
          <w:rFonts w:hint="eastAsia" w:ascii="宋体" w:hAnsi="宋体" w:cs="宋体"/>
          <w:color w:val="000000" w:themeColor="text1"/>
          <w:szCs w:val="21"/>
          <w:highlight w:val="none"/>
          <w:u w:val="none"/>
          <w:lang w:val="en-US" w:eastAsia="zh-CN"/>
          <w14:textFill>
            <w14:solidFill>
              <w14:schemeClr w14:val="tx1"/>
            </w14:solidFill>
          </w14:textFill>
        </w:rPr>
        <w:t>总造价</w:t>
      </w:r>
      <w:r>
        <w:rPr>
          <w:rFonts w:hint="default" w:ascii="宋体" w:hAnsi="宋体" w:cs="宋体"/>
          <w:color w:val="000000" w:themeColor="text1"/>
          <w:szCs w:val="21"/>
          <w:highlight w:val="none"/>
          <w:u w:val="none"/>
          <w:lang w:val="en-US" w:eastAsia="zh-CN"/>
          <w14:textFill>
            <w14:solidFill>
              <w14:schemeClr w14:val="tx1"/>
            </w14:solidFill>
          </w14:textFill>
        </w:rPr>
        <w:t>的</w:t>
      </w:r>
      <w:r>
        <w:rPr>
          <w:rFonts w:hint="eastAsia" w:ascii="宋体" w:hAnsi="宋体" w:cs="宋体"/>
          <w:color w:val="000000" w:themeColor="text1"/>
          <w:szCs w:val="21"/>
          <w:highlight w:val="none"/>
          <w:u w:val="none"/>
          <w:lang w:val="en-US" w:eastAsia="zh-CN"/>
          <w14:textFill>
            <w14:solidFill>
              <w14:schemeClr w14:val="tx1"/>
            </w14:solidFill>
          </w14:textFill>
        </w:rPr>
        <w:t>10</w:t>
      </w:r>
      <w:r>
        <w:rPr>
          <w:rFonts w:hint="default" w:ascii="宋体" w:hAnsi="宋体" w:cs="宋体"/>
          <w:color w:val="000000" w:themeColor="text1"/>
          <w:szCs w:val="21"/>
          <w:highlight w:val="none"/>
          <w:u w:val="none"/>
          <w:lang w:val="en-US" w:eastAsia="zh-CN"/>
          <w14:textFill>
            <w14:solidFill>
              <w14:schemeClr w14:val="tx1"/>
            </w14:solidFill>
          </w14:textFill>
        </w:rPr>
        <w:t>%；</w:t>
      </w:r>
    </w:p>
    <w:p>
      <w:pPr>
        <w:spacing w:line="360" w:lineRule="auto"/>
        <w:ind w:firstLine="480"/>
        <w:rPr>
          <w:rFonts w:hint="default" w:ascii="宋体" w:hAnsi="宋体" w:cs="宋体"/>
          <w:color w:val="000000" w:themeColor="text1"/>
          <w:szCs w:val="21"/>
          <w:highlight w:val="none"/>
          <w:u w:val="none"/>
          <w:lang w:val="en-US" w:eastAsia="zh-CN"/>
          <w14:textFill>
            <w14:solidFill>
              <w14:schemeClr w14:val="tx1"/>
            </w14:solidFill>
          </w14:textFill>
        </w:rPr>
      </w:pPr>
      <w:r>
        <w:rPr>
          <w:rFonts w:hint="default" w:ascii="宋体" w:hAnsi="宋体" w:cs="宋体"/>
          <w:color w:val="000000" w:themeColor="text1"/>
          <w:szCs w:val="21"/>
          <w:highlight w:val="none"/>
          <w:u w:val="none"/>
          <w:lang w:val="en-US" w:eastAsia="zh-CN"/>
          <w14:textFill>
            <w14:solidFill>
              <w14:schemeClr w14:val="tx1"/>
            </w14:solidFill>
          </w14:textFill>
        </w:rPr>
        <w:t>完成全部门窗安装支付工程总造价的10%；</w:t>
      </w:r>
    </w:p>
    <w:p>
      <w:pPr>
        <w:spacing w:line="360" w:lineRule="auto"/>
        <w:ind w:firstLine="480"/>
        <w:rPr>
          <w:rFonts w:hint="default" w:ascii="宋体" w:hAnsi="宋体" w:cs="宋体"/>
          <w:color w:val="000000" w:themeColor="text1"/>
          <w:szCs w:val="21"/>
          <w:highlight w:val="none"/>
          <w:u w:val="none"/>
          <w:lang w:val="en-US" w:eastAsia="zh-CN"/>
          <w14:textFill>
            <w14:solidFill>
              <w14:schemeClr w14:val="tx1"/>
            </w14:solidFill>
          </w14:textFill>
        </w:rPr>
      </w:pPr>
      <w:r>
        <w:rPr>
          <w:rFonts w:hint="default" w:ascii="宋体" w:hAnsi="宋体" w:cs="宋体"/>
          <w:color w:val="000000" w:themeColor="text1"/>
          <w:szCs w:val="21"/>
          <w:highlight w:val="none"/>
          <w:u w:val="none"/>
          <w:lang w:val="en-US" w:eastAsia="zh-CN"/>
          <w14:textFill>
            <w14:solidFill>
              <w14:schemeClr w14:val="tx1"/>
            </w14:solidFill>
          </w14:textFill>
        </w:rPr>
        <w:t>完成室内外装饰支付工程总造价的10%；</w:t>
      </w:r>
    </w:p>
    <w:p>
      <w:pPr>
        <w:spacing w:line="360" w:lineRule="auto"/>
        <w:ind w:firstLine="480"/>
        <w:rPr>
          <w:rFonts w:hint="default" w:ascii="宋体" w:hAnsi="宋体" w:cs="宋体"/>
          <w:color w:val="000000" w:themeColor="text1"/>
          <w:szCs w:val="21"/>
          <w:highlight w:val="none"/>
          <w:u w:val="none"/>
          <w:lang w:val="en-US" w:eastAsia="zh-CN"/>
          <w14:textFill>
            <w14:solidFill>
              <w14:schemeClr w14:val="tx1"/>
            </w14:solidFill>
          </w14:textFill>
        </w:rPr>
      </w:pPr>
      <w:r>
        <w:rPr>
          <w:rFonts w:hint="default" w:ascii="宋体" w:hAnsi="宋体" w:cs="宋体"/>
          <w:color w:val="000000" w:themeColor="text1"/>
          <w:szCs w:val="21"/>
          <w:highlight w:val="none"/>
          <w:u w:val="none"/>
          <w:lang w:val="en-US" w:eastAsia="zh-CN"/>
          <w14:textFill>
            <w14:solidFill>
              <w14:schemeClr w14:val="tx1"/>
            </w14:solidFill>
          </w14:textFill>
        </w:rPr>
        <w:t>全部工程完工支付总工程款</w:t>
      </w:r>
      <w:r>
        <w:rPr>
          <w:rFonts w:hint="eastAsia" w:ascii="宋体" w:hAnsi="宋体" w:cs="宋体"/>
          <w:color w:val="000000" w:themeColor="text1"/>
          <w:szCs w:val="21"/>
          <w:highlight w:val="none"/>
          <w:u w:val="none"/>
          <w:lang w:val="en-US" w:eastAsia="zh-CN"/>
          <w14:textFill>
            <w14:solidFill>
              <w14:schemeClr w14:val="tx1"/>
            </w14:solidFill>
          </w14:textFill>
        </w:rPr>
        <w:t>1</w:t>
      </w:r>
      <w:r>
        <w:rPr>
          <w:rFonts w:hint="default" w:ascii="宋体" w:hAnsi="宋体" w:cs="宋体"/>
          <w:color w:val="000000" w:themeColor="text1"/>
          <w:szCs w:val="21"/>
          <w:highlight w:val="none"/>
          <w:u w:val="none"/>
          <w:lang w:val="en-US" w:eastAsia="zh-CN"/>
          <w14:textFill>
            <w14:solidFill>
              <w14:schemeClr w14:val="tx1"/>
            </w14:solidFill>
          </w14:textFill>
        </w:rPr>
        <w:t>0</w:t>
      </w:r>
      <w:r>
        <w:rPr>
          <w:rFonts w:hint="eastAsia" w:ascii="宋体" w:hAnsi="宋体" w:cs="宋体"/>
          <w:color w:val="000000" w:themeColor="text1"/>
          <w:szCs w:val="21"/>
          <w:highlight w:val="none"/>
          <w:u w:val="none"/>
          <w:lang w:val="en-US" w:eastAsia="zh-CN"/>
          <w14:textFill>
            <w14:solidFill>
              <w14:schemeClr w14:val="tx1"/>
            </w14:solidFill>
          </w14:textFill>
        </w:rPr>
        <w:t>%；</w:t>
      </w:r>
    </w:p>
    <w:p>
      <w:pPr>
        <w:spacing w:line="360" w:lineRule="auto"/>
        <w:ind w:firstLine="480"/>
        <w:rPr>
          <w:rFonts w:hint="default" w:ascii="宋体" w:hAnsi="宋体" w:cs="宋体"/>
          <w:color w:val="000000" w:themeColor="text1"/>
          <w:szCs w:val="21"/>
          <w:highlight w:val="none"/>
          <w:u w:val="none"/>
          <w:lang w:val="en-US" w:eastAsia="zh-CN"/>
          <w14:textFill>
            <w14:solidFill>
              <w14:schemeClr w14:val="tx1"/>
            </w14:solidFill>
          </w14:textFill>
        </w:rPr>
      </w:pPr>
      <w:r>
        <w:rPr>
          <w:rFonts w:hint="default" w:ascii="宋体" w:hAnsi="宋体" w:cs="宋体"/>
          <w:color w:val="000000" w:themeColor="text1"/>
          <w:szCs w:val="21"/>
          <w:highlight w:val="none"/>
          <w:u w:val="none"/>
          <w:lang w:val="en-US" w:eastAsia="zh-CN"/>
          <w14:textFill>
            <w14:solidFill>
              <w14:schemeClr w14:val="tx1"/>
            </w14:solidFill>
          </w14:textFill>
        </w:rPr>
        <w:t>全部工程完工后，组织各相关单位及部门到现场察看作初步验收合格后，支付工程</w:t>
      </w:r>
      <w:r>
        <w:rPr>
          <w:rFonts w:hint="eastAsia" w:ascii="宋体" w:hAnsi="宋体" w:cs="宋体"/>
          <w:color w:val="000000" w:themeColor="text1"/>
          <w:szCs w:val="21"/>
          <w:highlight w:val="none"/>
          <w:u w:val="none"/>
          <w:lang w:val="en-US" w:eastAsia="zh-CN"/>
          <w14:textFill>
            <w14:solidFill>
              <w14:schemeClr w14:val="tx1"/>
            </w14:solidFill>
          </w14:textFill>
        </w:rPr>
        <w:t>总造价</w:t>
      </w:r>
      <w:r>
        <w:rPr>
          <w:rFonts w:hint="default" w:ascii="宋体" w:hAnsi="宋体" w:cs="宋体"/>
          <w:color w:val="000000" w:themeColor="text1"/>
          <w:szCs w:val="21"/>
          <w:highlight w:val="none"/>
          <w:u w:val="none"/>
          <w:lang w:val="en-US" w:eastAsia="zh-CN"/>
          <w14:textFill>
            <w14:solidFill>
              <w14:schemeClr w14:val="tx1"/>
            </w14:solidFill>
          </w14:textFill>
        </w:rPr>
        <w:t>的1</w:t>
      </w:r>
      <w:r>
        <w:rPr>
          <w:rFonts w:hint="eastAsia" w:ascii="宋体" w:hAnsi="宋体" w:cs="宋体"/>
          <w:color w:val="000000" w:themeColor="text1"/>
          <w:szCs w:val="21"/>
          <w:highlight w:val="none"/>
          <w:u w:val="none"/>
          <w:lang w:val="en-US" w:eastAsia="zh-CN"/>
          <w14:textFill>
            <w14:solidFill>
              <w14:schemeClr w14:val="tx1"/>
            </w14:solidFill>
          </w14:textFill>
        </w:rPr>
        <w:t>0</w:t>
      </w:r>
      <w:r>
        <w:rPr>
          <w:rFonts w:hint="default" w:ascii="宋体" w:hAnsi="宋体" w:cs="宋体"/>
          <w:color w:val="000000" w:themeColor="text1"/>
          <w:szCs w:val="21"/>
          <w:highlight w:val="none"/>
          <w:u w:val="none"/>
          <w:lang w:val="en-US" w:eastAsia="zh-CN"/>
          <w14:textFill>
            <w14:solidFill>
              <w14:schemeClr w14:val="tx1"/>
            </w14:solidFill>
          </w14:textFill>
        </w:rPr>
        <w:t>%；</w:t>
      </w:r>
    </w:p>
    <w:p>
      <w:pPr>
        <w:spacing w:line="360" w:lineRule="auto"/>
        <w:ind w:firstLine="480"/>
        <w:rPr>
          <w:rFonts w:hint="eastAsia" w:ascii="宋体" w:hAnsi="宋体"/>
          <w:color w:val="000000" w:themeColor="text1"/>
          <w:szCs w:val="21"/>
          <w:highlight w:val="yellow"/>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工程资料整理完善、竣工验收合格并领取竣工验收备案登记证（包括白蚁防治、消防、防雷验收合格证明）并取得不动产证支付总工程款的7%；剩余3%工程款作为质量保证金，待工程竣工结算审定后一年后7天内一次性支付（无息）。</w:t>
      </w:r>
    </w:p>
    <w:p>
      <w:pPr>
        <w:spacing w:line="360" w:lineRule="auto"/>
        <w:ind w:firstLine="480"/>
        <w:rPr>
          <w:rFonts w:hint="eastAsia"/>
          <w:color w:val="000000" w:themeColor="text1"/>
          <w:u w:val="single"/>
          <w:lang w:val="en-US" w:eastAsia="zh-CN"/>
          <w14:textFill>
            <w14:solidFill>
              <w14:schemeClr w14:val="tx1"/>
            </w14:solidFill>
          </w14:textFill>
        </w:rPr>
      </w:pPr>
    </w:p>
    <w:p>
      <w:pPr>
        <w:spacing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17</w:t>
      </w:r>
      <w:r>
        <w:rPr>
          <w:rFonts w:hint="eastAsia"/>
          <w:color w:val="000000" w:themeColor="text1"/>
          <w14:textFill>
            <w14:solidFill>
              <w14:schemeClr w14:val="tx1"/>
            </w14:solidFill>
          </w14:textFill>
        </w:rPr>
        <w:t>）罚则</w:t>
      </w:r>
    </w:p>
    <w:p>
      <w:pPr>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）放弃中选的竞投单位的竞投保证金均被没收，建设单位（项目需求单位）将保留追究其责任的权利，并上报建设行政主管部门对其进行处罚。</w:t>
      </w:r>
    </w:p>
    <w:p>
      <w:pPr>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）因中选单位责任达不到合同工期的，作不良行为记录。</w:t>
      </w:r>
    </w:p>
    <w:p>
      <w:pPr>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）对无视安全施工和文明施工要求，对建设等方所提的整改意见不见成效，按</w:t>
      </w:r>
      <w:r>
        <w:rPr>
          <w:color w:val="000000" w:themeColor="text1"/>
          <w14:textFill>
            <w14:solidFill>
              <w14:schemeClr w14:val="tx1"/>
            </w14:solidFill>
          </w14:textFill>
        </w:rPr>
        <w:t>2007</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月</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日起实施的《生产安全事故报告和调查处理条例》和《广东省建设厅建筑工程安全生产动态管理办法》处罚。</w:t>
      </w:r>
    </w:p>
    <w:p>
      <w:pPr>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本工程中选后不得转包，否则作违约处理，视情节追究企业法人责任，并承担相应的商务损失。同时进场施工管理人员必须与竞投书中项目管理机构主要人员配置表中的人员相符，如有变更，须按东省住房和城乡建设厅印发《广东省住房和城乡建设厅关于建设工程项目招标中标后监督检查的办法》的通知（粤建市〔</w:t>
      </w:r>
      <w:r>
        <w:rPr>
          <w:color w:val="000000" w:themeColor="text1"/>
          <w14:textFill>
            <w14:solidFill>
              <w14:schemeClr w14:val="tx1"/>
            </w14:solidFill>
          </w14:textFill>
        </w:rPr>
        <w:t>2009</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号）执行。</w:t>
      </w:r>
    </w:p>
    <w:p>
      <w:pPr>
        <w:spacing w:line="460" w:lineRule="atLeast"/>
        <w:ind w:firstLine="482"/>
        <w:rPr>
          <w:rFonts w:hint="eastAsia"/>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）本工程的</w:t>
      </w:r>
      <w:r>
        <w:rPr>
          <w:rFonts w:hint="eastAsia" w:ascii="宋体" w:hAnsi="宋体"/>
          <w:color w:val="000000" w:themeColor="text1"/>
          <w:szCs w:val="21"/>
          <w14:textFill>
            <w14:solidFill>
              <w14:schemeClr w14:val="tx1"/>
            </w14:solidFill>
          </w14:textFill>
        </w:rPr>
        <w:t>项目经理</w:t>
      </w:r>
      <w:r>
        <w:rPr>
          <w:rFonts w:hint="eastAsia"/>
          <w:color w:val="000000" w:themeColor="text1"/>
          <w14:textFill>
            <w14:solidFill>
              <w14:schemeClr w14:val="tx1"/>
            </w14:solidFill>
          </w14:textFill>
        </w:rPr>
        <w:t>，必须在现场实施全过程、全方位的施工管理，不得承担其他工程项目的管理工作。在建设单位（项目需求单位）组织的不定期检查中，若发现违反有关规定的，在建设单位（项目需求单位）提出整改要求后，若没有及时改进或没有实质性相应的，情节严重的建设单位（项目需求单位）有权单方解除施工合同，同时提交给中山市住建局作不诚信单位予以备案。中选单位应承担相应的商务责任。</w:t>
      </w:r>
    </w:p>
    <w:p>
      <w:pPr>
        <w:spacing w:line="460" w:lineRule="atLeast"/>
        <w:ind w:firstLine="482"/>
        <w:rPr>
          <w:rFonts w:hint="eastAsia"/>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10.5 .</w:t>
      </w:r>
      <w:r>
        <w:rPr>
          <w:rFonts w:hint="eastAsia" w:ascii="宋体" w:hAnsi="宋体"/>
          <w:b/>
          <w:bCs/>
          <w:color w:val="000000" w:themeColor="text1"/>
          <w:szCs w:val="21"/>
          <w14:textFill>
            <w14:solidFill>
              <w14:schemeClr w14:val="tx1"/>
            </w14:solidFill>
          </w14:textFill>
        </w:rPr>
        <w:t>1.</w:t>
      </w:r>
      <w:r>
        <w:rPr>
          <w:rFonts w:hint="eastAsia"/>
          <w:b/>
          <w:bCs/>
          <w:color w:val="000000" w:themeColor="text1"/>
          <w14:textFill>
            <w14:solidFill>
              <w14:schemeClr w14:val="tx1"/>
            </w14:solidFill>
          </w14:textFill>
        </w:rPr>
        <w:t>竞投须知前附表要求的其他内容。</w:t>
      </w:r>
      <w:bookmarkStart w:id="66" w:name="_Toc184635081"/>
      <w:r>
        <w:rPr>
          <w:rFonts w:ascii="宋体" w:hAnsi="宋体"/>
          <w:color w:val="000000" w:themeColor="text1"/>
          <w:sz w:val="24"/>
          <w14:textFill>
            <w14:solidFill>
              <w14:schemeClr w14:val="tx1"/>
            </w14:solidFill>
          </w14:textFill>
        </w:rPr>
        <w:br w:type="page"/>
      </w:r>
      <w:r>
        <w:rPr>
          <w:rFonts w:hint="eastAsia"/>
          <w:color w:val="000000" w:themeColor="text1"/>
          <w14:textFill>
            <w14:solidFill>
              <w14:schemeClr w14:val="tx1"/>
            </w14:solidFill>
          </w14:textFill>
        </w:rPr>
        <w:t xml:space="preserve"> </w:t>
      </w:r>
    </w:p>
    <w:bookmarkEnd w:id="66"/>
    <w:p>
      <w:pPr>
        <w:pStyle w:val="3"/>
        <w:rPr>
          <w:color w:val="000000" w:themeColor="text1"/>
          <w14:textFill>
            <w14:solidFill>
              <w14:schemeClr w14:val="tx1"/>
            </w14:solidFill>
          </w14:textFill>
        </w:rPr>
      </w:pPr>
      <w:bookmarkStart w:id="67" w:name="_Toc477771273"/>
      <w:bookmarkStart w:id="68" w:name="_Toc427572498"/>
      <w:bookmarkStart w:id="69" w:name="_Toc398537325"/>
      <w:bookmarkStart w:id="70" w:name="_Toc381691744"/>
      <w:bookmarkStart w:id="71" w:name="_Toc184635082"/>
      <w:r>
        <w:rPr>
          <w:rFonts w:hint="eastAsia"/>
          <w:color w:val="000000" w:themeColor="text1"/>
          <w14:textFill>
            <w14:solidFill>
              <w14:schemeClr w14:val="tx1"/>
            </w14:solidFill>
          </w14:textFill>
        </w:rPr>
        <w:t>附表一：问题澄清通知</w:t>
      </w:r>
      <w:bookmarkEnd w:id="67"/>
      <w:bookmarkEnd w:id="68"/>
      <w:bookmarkEnd w:id="69"/>
      <w:bookmarkEnd w:id="70"/>
      <w:bookmarkEnd w:id="71"/>
    </w:p>
    <w:p>
      <w:pPr>
        <w:spacing w:before="240" w:beforeLines="100" w:after="240" w:afterLines="100" w:line="400" w:lineRule="exact"/>
        <w:jc w:val="center"/>
        <w:rPr>
          <w:rFonts w:hint="eastAsia"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问题澄清通知</w:t>
      </w:r>
    </w:p>
    <w:p>
      <w:pPr>
        <w:spacing w:line="400" w:lineRule="exact"/>
        <w:ind w:firstLine="5355" w:firstLineChars="2550"/>
        <w:rPr>
          <w:rFonts w:hint="eastAsia"/>
          <w:color w:val="000000" w:themeColor="text1"/>
          <w:u w:val="single"/>
          <w14:textFill>
            <w14:solidFill>
              <w14:schemeClr w14:val="tx1"/>
            </w14:solidFill>
          </w14:textFill>
        </w:rPr>
      </w:pPr>
      <w:r>
        <w:rPr>
          <w:rFonts w:hint="eastAsia"/>
          <w:color w:val="000000" w:themeColor="text1"/>
          <w14:textFill>
            <w14:solidFill>
              <w14:schemeClr w14:val="tx1"/>
            </w14:solidFill>
          </w14:textFill>
        </w:rPr>
        <w:t>编号：</w:t>
      </w:r>
      <w:r>
        <w:rPr>
          <w:rFonts w:hint="eastAsia"/>
          <w:color w:val="000000" w:themeColor="text1"/>
          <w:u w:val="single"/>
          <w14:textFill>
            <w14:solidFill>
              <w14:schemeClr w14:val="tx1"/>
            </w14:solidFill>
          </w14:textFill>
        </w:rPr>
        <w:t xml:space="preserve">                  </w:t>
      </w:r>
    </w:p>
    <w:p>
      <w:pPr>
        <w:spacing w:line="480" w:lineRule="exact"/>
        <w:ind w:firstLine="420" w:firstLineChars="200"/>
        <w:rPr>
          <w:rFonts w:hint="eastAsia"/>
          <w:color w:val="000000" w:themeColor="text1"/>
          <w14:textFill>
            <w14:solidFill>
              <w14:schemeClr w14:val="tx1"/>
            </w14:solidFill>
          </w14:textFill>
        </w:rPr>
      </w:pPr>
      <w:r>
        <w:rPr>
          <w:rFonts w:hint="eastAsia"/>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（竞投单位名称）：</w:t>
      </w:r>
    </w:p>
    <w:p>
      <w:pPr>
        <w:spacing w:line="480" w:lineRule="exact"/>
        <w:ind w:firstLine="420" w:firstLineChars="200"/>
        <w:rPr>
          <w:rFonts w:hint="eastAsia"/>
          <w:color w:val="000000" w:themeColor="text1"/>
          <w14:textFill>
            <w14:solidFill>
              <w14:schemeClr w14:val="tx1"/>
            </w14:solidFill>
          </w14:textFill>
        </w:rPr>
      </w:pP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（项目名称）施工竞投的评审委员会，对你方的竞投文件进行了仔细的审查，现需你方对本通知所附质疑问卷中的问题以书面形式予以澄清、说明或者补正。</w:t>
      </w:r>
    </w:p>
    <w:p>
      <w:pPr>
        <w:spacing w:line="48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请将上述问题的澄清、说明或者补正于</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时前密封递交至</w:t>
      </w:r>
      <w:r>
        <w:rPr>
          <w:rFonts w:hint="eastAsia"/>
          <w:color w:val="000000" w:themeColor="text1"/>
          <w:u w:val="single"/>
          <w14:textFill>
            <w14:solidFill>
              <w14:schemeClr w14:val="tx1"/>
            </w14:solidFill>
          </w14:textFill>
        </w:rPr>
        <w:t>（详细地址）</w:t>
      </w:r>
      <w:r>
        <w:rPr>
          <w:rFonts w:hint="eastAsia"/>
          <w:color w:val="000000" w:themeColor="text1"/>
          <w14:textFill>
            <w14:solidFill>
              <w14:schemeClr w14:val="tx1"/>
            </w14:solidFill>
          </w14:textFill>
        </w:rPr>
        <w:t>或传真至</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（传真号码）。采用传真方式的，应在</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时前将原件递交至</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（详细地址）。</w:t>
      </w:r>
    </w:p>
    <w:p>
      <w:pPr>
        <w:spacing w:line="480" w:lineRule="exact"/>
        <w:rPr>
          <w:rFonts w:hint="eastAsia"/>
          <w:color w:val="000000" w:themeColor="text1"/>
          <w14:textFill>
            <w14:solidFill>
              <w14:schemeClr w14:val="tx1"/>
            </w14:solidFill>
          </w14:textFill>
        </w:rPr>
      </w:pPr>
    </w:p>
    <w:p>
      <w:pPr>
        <w:spacing w:line="48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附件：质疑问卷</w:t>
      </w:r>
    </w:p>
    <w:p>
      <w:pPr>
        <w:spacing w:line="480" w:lineRule="exact"/>
        <w:ind w:firstLine="3570" w:firstLineChars="1700"/>
        <w:outlineLvl w:val="0"/>
        <w:rPr>
          <w:rFonts w:hint="eastAsia" w:eastAsia="黑体"/>
          <w:color w:val="000000" w:themeColor="text1"/>
          <w14:textFill>
            <w14:solidFill>
              <w14:schemeClr w14:val="tx1"/>
            </w14:solidFill>
          </w14:textFill>
        </w:rPr>
      </w:pP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bookmarkStart w:id="72" w:name="_Toc398537326"/>
      <w:bookmarkStart w:id="73" w:name="_Toc477771274"/>
      <w:bookmarkStart w:id="74" w:name="_Toc381691745"/>
      <w:bookmarkStart w:id="75" w:name="_Toc427572499"/>
      <w:r>
        <w:rPr>
          <w:rFonts w:hint="eastAsia"/>
          <w:color w:val="000000" w:themeColor="text1"/>
          <w14:textFill>
            <w14:solidFill>
              <w14:schemeClr w14:val="tx1"/>
            </w14:solidFill>
          </w14:textFill>
        </w:rPr>
        <w:t>（项目名称）</w:t>
      </w:r>
      <w:r>
        <w:rPr>
          <w:rFonts w:hint="eastAsia" w:ascii="黑体" w:eastAsia="黑体"/>
          <w:color w:val="000000" w:themeColor="text1"/>
          <w14:textFill>
            <w14:solidFill>
              <w14:schemeClr w14:val="tx1"/>
            </w14:solidFill>
          </w14:textFill>
        </w:rPr>
        <w:t>竞投</w:t>
      </w:r>
      <w:bookmarkEnd w:id="72"/>
      <w:bookmarkEnd w:id="73"/>
      <w:bookmarkEnd w:id="74"/>
      <w:bookmarkEnd w:id="75"/>
      <w:r>
        <w:rPr>
          <w:rFonts w:hint="eastAsia" w:ascii="黑体" w:eastAsia="黑体"/>
          <w:color w:val="000000" w:themeColor="text1"/>
          <w14:textFill>
            <w14:solidFill>
              <w14:schemeClr w14:val="tx1"/>
            </w14:solidFill>
          </w14:textFill>
        </w:rPr>
        <w:t>评审委员会</w:t>
      </w:r>
    </w:p>
    <w:p>
      <w:pPr>
        <w:spacing w:line="48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（经评审委员会授权的建设单位（项目需求单位）代表签字或建设单位（项目需求单位）加盖单位章）</w:t>
      </w:r>
    </w:p>
    <w:p>
      <w:pPr>
        <w:spacing w:line="480" w:lineRule="exact"/>
        <w:ind w:firstLine="4620" w:firstLineChars="2200"/>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p>
    <w:p>
      <w:pPr>
        <w:spacing w:line="360" w:lineRule="auto"/>
        <w:ind w:firstLine="5460" w:firstLineChars="2600"/>
        <w:rPr>
          <w:rFonts w:ascii="宋体" w:hAnsi="宋体"/>
          <w:color w:val="000000" w:themeColor="text1"/>
          <w:szCs w:val="21"/>
          <w14:textFill>
            <w14:solidFill>
              <w14:schemeClr w14:val="tx1"/>
            </w14:solidFill>
          </w14:textFill>
        </w:rPr>
        <w:sectPr>
          <w:footerReference r:id="rId7" w:type="default"/>
          <w:footerReference r:id="rId8" w:type="even"/>
          <w:pgSz w:w="11906" w:h="16838"/>
          <w:pgMar w:top="1701" w:right="1106" w:bottom="1418" w:left="1418" w:header="851" w:footer="992" w:gutter="0"/>
          <w:cols w:space="720" w:num="1"/>
          <w:docGrid w:linePitch="312" w:charSpace="0"/>
        </w:sectPr>
      </w:pPr>
    </w:p>
    <w:p>
      <w:pPr>
        <w:pStyle w:val="3"/>
        <w:rPr>
          <w:color w:val="000000" w:themeColor="text1"/>
          <w14:textFill>
            <w14:solidFill>
              <w14:schemeClr w14:val="tx1"/>
            </w14:solidFill>
          </w14:textFill>
        </w:rPr>
      </w:pPr>
      <w:bookmarkStart w:id="76" w:name="_Toc381691746"/>
      <w:bookmarkStart w:id="77" w:name="_Toc427572500"/>
      <w:bookmarkStart w:id="78" w:name="_Toc184635083"/>
      <w:bookmarkStart w:id="79" w:name="_Toc477771275"/>
      <w:bookmarkStart w:id="80" w:name="_Toc398537327"/>
      <w:r>
        <w:rPr>
          <w:rFonts w:hint="eastAsia"/>
          <w:color w:val="000000" w:themeColor="text1"/>
          <w14:textFill>
            <w14:solidFill>
              <w14:schemeClr w14:val="tx1"/>
            </w14:solidFill>
          </w14:textFill>
        </w:rPr>
        <w:t>附表二：问题的澄清</w:t>
      </w:r>
      <w:bookmarkEnd w:id="76"/>
      <w:bookmarkEnd w:id="77"/>
      <w:bookmarkEnd w:id="78"/>
      <w:bookmarkEnd w:id="79"/>
      <w:bookmarkEnd w:id="80"/>
    </w:p>
    <w:p>
      <w:pPr>
        <w:spacing w:before="240" w:beforeLines="100" w:after="240" w:afterLines="100" w:line="480" w:lineRule="exact"/>
        <w:jc w:val="center"/>
        <w:rPr>
          <w:rFonts w:hint="eastAsia"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问题的澄清、说明或补正</w:t>
      </w:r>
    </w:p>
    <w:p>
      <w:pPr>
        <w:spacing w:before="240" w:beforeLines="100" w:after="240" w:afterLines="100" w:line="480" w:lineRule="exact"/>
        <w:jc w:val="center"/>
        <w:rPr>
          <w:rFonts w:hint="eastAsia" w:ascii="黑体" w:eastAsia="黑体"/>
          <w:color w:val="000000" w:themeColor="text1"/>
          <w:sz w:val="28"/>
          <w:szCs w:val="28"/>
          <w14:textFill>
            <w14:solidFill>
              <w14:schemeClr w14:val="tx1"/>
            </w14:solidFill>
          </w14:textFill>
        </w:rPr>
      </w:pPr>
    </w:p>
    <w:p>
      <w:pPr>
        <w:spacing w:line="400" w:lineRule="exact"/>
        <w:ind w:firstLine="5355" w:firstLineChars="2550"/>
        <w:rPr>
          <w:rFonts w:hint="eastAsia"/>
          <w:color w:val="000000" w:themeColor="text1"/>
          <w:u w:val="single"/>
          <w14:textFill>
            <w14:solidFill>
              <w14:schemeClr w14:val="tx1"/>
            </w14:solidFill>
          </w14:textFill>
        </w:rPr>
      </w:pPr>
      <w:r>
        <w:rPr>
          <w:rFonts w:hint="eastAsia"/>
          <w:color w:val="000000" w:themeColor="text1"/>
          <w14:textFill>
            <w14:solidFill>
              <w14:schemeClr w14:val="tx1"/>
            </w14:solidFill>
          </w14:textFill>
        </w:rPr>
        <w:t>编号：</w:t>
      </w:r>
      <w:r>
        <w:rPr>
          <w:rFonts w:hint="eastAsia"/>
          <w:color w:val="000000" w:themeColor="text1"/>
          <w:u w:val="single"/>
          <w14:textFill>
            <w14:solidFill>
              <w14:schemeClr w14:val="tx1"/>
            </w14:solidFill>
          </w14:textFill>
        </w:rPr>
        <w:t xml:space="preserve">                  </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(项目名称）竞投评审委员会：</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问题澄清通知（编号：</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已收悉，现澄清如下：</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p>
      <w:pPr>
        <w:spacing w:line="360" w:lineRule="auto"/>
        <w:ind w:firstLine="420" w:firstLineChars="200"/>
        <w:rPr>
          <w:rFonts w:hint="eastAsia" w:ascii="宋体" w:hAnsi="宋体"/>
          <w:color w:val="000000" w:themeColor="text1"/>
          <w:szCs w:val="21"/>
          <w14:textFill>
            <w14:solidFill>
              <w14:schemeClr w14:val="tx1"/>
            </w14:solidFill>
          </w14:textFill>
        </w:rPr>
      </w:pPr>
    </w:p>
    <w:p>
      <w:pPr>
        <w:spacing w:line="360" w:lineRule="auto"/>
        <w:ind w:firstLine="420" w:firstLineChars="200"/>
        <w:rPr>
          <w:rFonts w:hint="eastAsia" w:ascii="宋体" w:hAnsi="宋体"/>
          <w:color w:val="000000" w:themeColor="text1"/>
          <w:szCs w:val="21"/>
          <w14:textFill>
            <w14:solidFill>
              <w14:schemeClr w14:val="tx1"/>
            </w14:solidFill>
          </w14:textFill>
        </w:rPr>
      </w:pPr>
    </w:p>
    <w:p>
      <w:pPr>
        <w:spacing w:line="360" w:lineRule="auto"/>
        <w:ind w:firstLine="420" w:firstLineChars="200"/>
        <w:rPr>
          <w:rFonts w:hint="eastAsia" w:ascii="宋体" w:hAnsi="宋体"/>
          <w:color w:val="000000" w:themeColor="text1"/>
          <w:szCs w:val="21"/>
          <w14:textFill>
            <w14:solidFill>
              <w14:schemeClr w14:val="tx1"/>
            </w14:solidFill>
          </w14:textFill>
        </w:rPr>
      </w:pPr>
    </w:p>
    <w:p>
      <w:pPr>
        <w:spacing w:line="360" w:lineRule="auto"/>
        <w:ind w:firstLine="420" w:firstLineChars="200"/>
        <w:rPr>
          <w:rFonts w:hint="eastAsia" w:ascii="宋体" w:hAnsi="宋体"/>
          <w:color w:val="000000" w:themeColor="text1"/>
          <w:szCs w:val="21"/>
          <w14:textFill>
            <w14:solidFill>
              <w14:schemeClr w14:val="tx1"/>
            </w14:solidFill>
          </w14:textFill>
        </w:rPr>
      </w:pPr>
    </w:p>
    <w:p>
      <w:pPr>
        <w:spacing w:line="360" w:lineRule="auto"/>
        <w:ind w:firstLine="4725" w:firstLineChars="22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竞投单位：</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（盖单位章）</w:t>
      </w:r>
    </w:p>
    <w:p>
      <w:pPr>
        <w:spacing w:line="360" w:lineRule="auto"/>
        <w:ind w:firstLine="420" w:firstLineChars="200"/>
        <w:rPr>
          <w:rFonts w:ascii="宋体" w:hAnsi="宋体"/>
          <w:color w:val="000000" w:themeColor="text1"/>
          <w:szCs w:val="21"/>
          <w14:textFill>
            <w14:solidFill>
              <w14:schemeClr w14:val="tx1"/>
            </w14:solidFill>
          </w14:textFill>
        </w:rPr>
      </w:pPr>
    </w:p>
    <w:p>
      <w:pPr>
        <w:spacing w:line="360" w:lineRule="auto"/>
        <w:ind w:firstLine="3675" w:firstLineChars="17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法定代表人或其委托的授权代理人：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（签字）</w:t>
      </w:r>
    </w:p>
    <w:p>
      <w:pPr>
        <w:spacing w:line="360" w:lineRule="auto"/>
        <w:ind w:firstLine="5145" w:firstLineChars="2450"/>
        <w:rPr>
          <w:rFonts w:hint="eastAsia" w:ascii="宋体" w:hAnsi="宋体"/>
          <w:color w:val="000000" w:themeColor="text1"/>
          <w:szCs w:val="21"/>
          <w:u w:val="single"/>
          <w14:textFill>
            <w14:solidFill>
              <w14:schemeClr w14:val="tx1"/>
            </w14:solidFill>
          </w14:textFill>
        </w:rPr>
      </w:pPr>
    </w:p>
    <w:p>
      <w:pPr>
        <w:spacing w:line="360" w:lineRule="auto"/>
        <w:ind w:firstLine="5145" w:firstLineChars="24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pPr>
        <w:spacing w:line="360" w:lineRule="auto"/>
        <w:rPr>
          <w:rFonts w:hint="eastAsia" w:ascii="宋体" w:hAnsi="宋体"/>
          <w:color w:val="000000" w:themeColor="text1"/>
          <w:szCs w:val="21"/>
          <w14:textFill>
            <w14:solidFill>
              <w14:schemeClr w14:val="tx1"/>
            </w14:solidFill>
          </w14:textFill>
        </w:rPr>
        <w:sectPr>
          <w:pgSz w:w="11906" w:h="16838"/>
          <w:pgMar w:top="1701" w:right="1418" w:bottom="1418" w:left="1418" w:header="851" w:footer="992" w:gutter="0"/>
          <w:cols w:space="720" w:num="1"/>
          <w:docGrid w:linePitch="312" w:charSpace="0"/>
        </w:sectPr>
      </w:pPr>
    </w:p>
    <w:p>
      <w:pPr>
        <w:rPr>
          <w:rFonts w:hint="eastAsia"/>
          <w:color w:val="000000" w:themeColor="text1"/>
          <w14:textFill>
            <w14:solidFill>
              <w14:schemeClr w14:val="tx1"/>
            </w14:solidFill>
          </w14:textFill>
        </w:rPr>
      </w:pPr>
    </w:p>
    <w:p>
      <w:pPr>
        <w:pStyle w:val="2"/>
        <w:jc w:val="center"/>
        <w:rPr>
          <w:rFonts w:hint="eastAsia"/>
          <w:color w:val="000000" w:themeColor="text1"/>
          <w:szCs w:val="32"/>
          <w14:textFill>
            <w14:solidFill>
              <w14:schemeClr w14:val="tx1"/>
            </w14:solidFill>
          </w14:textFill>
        </w:rPr>
      </w:pPr>
      <w:bookmarkStart w:id="81" w:name="_Toc381691750"/>
      <w:bookmarkStart w:id="82" w:name="_Toc477771276"/>
      <w:bookmarkStart w:id="83" w:name="_Toc374523629"/>
      <w:r>
        <w:rPr>
          <w:rFonts w:hint="eastAsia"/>
          <w:color w:val="000000" w:themeColor="text1"/>
          <w:szCs w:val="32"/>
          <w14:textFill>
            <w14:solidFill>
              <w14:schemeClr w14:val="tx1"/>
            </w14:solidFill>
          </w14:textFill>
        </w:rPr>
        <w:t>第三章 评审办法（经评审的最低竞投价法）</w:t>
      </w:r>
      <w:bookmarkEnd w:id="81"/>
      <w:bookmarkEnd w:id="82"/>
      <w:bookmarkEnd w:id="83"/>
    </w:p>
    <w:p>
      <w:pPr>
        <w:pStyle w:val="3"/>
        <w:jc w:val="center"/>
        <w:rPr>
          <w:rFonts w:hint="eastAsia"/>
          <w:color w:val="000000" w:themeColor="text1"/>
          <w14:textFill>
            <w14:solidFill>
              <w14:schemeClr w14:val="tx1"/>
            </w14:solidFill>
          </w14:textFill>
        </w:rPr>
      </w:pPr>
      <w:bookmarkStart w:id="84" w:name="_Toc398537332"/>
      <w:bookmarkStart w:id="85" w:name="_Toc427572505"/>
      <w:bookmarkStart w:id="86" w:name="_Toc374523630"/>
      <w:bookmarkStart w:id="87" w:name="_Toc184635088"/>
      <w:bookmarkStart w:id="88" w:name="_Toc381691751"/>
      <w:bookmarkStart w:id="89" w:name="_Toc477771277"/>
      <w:r>
        <w:rPr>
          <w:rFonts w:hint="eastAsia"/>
          <w:color w:val="000000" w:themeColor="text1"/>
          <w14:textFill>
            <w14:solidFill>
              <w14:schemeClr w14:val="tx1"/>
            </w14:solidFill>
          </w14:textFill>
        </w:rPr>
        <w:t>评审办法前附表</w:t>
      </w:r>
      <w:bookmarkEnd w:id="84"/>
      <w:bookmarkEnd w:id="85"/>
      <w:bookmarkEnd w:id="86"/>
      <w:bookmarkEnd w:id="87"/>
      <w:bookmarkEnd w:id="88"/>
      <w:bookmarkEnd w:id="89"/>
    </w:p>
    <w:tbl>
      <w:tblPr>
        <w:tblStyle w:val="14"/>
        <w:tblW w:w="10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2520"/>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800" w:type="dxa"/>
            <w:gridSpan w:val="2"/>
            <w:vAlign w:val="center"/>
          </w:tcPr>
          <w:p>
            <w:pPr>
              <w:jc w:val="center"/>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条款号</w:t>
            </w:r>
          </w:p>
        </w:tc>
        <w:tc>
          <w:tcPr>
            <w:tcW w:w="2520" w:type="dxa"/>
            <w:vAlign w:val="center"/>
          </w:tcPr>
          <w:p>
            <w:pPr>
              <w:jc w:val="center"/>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评审因素</w:t>
            </w:r>
          </w:p>
        </w:tc>
        <w:tc>
          <w:tcPr>
            <w:tcW w:w="5760" w:type="dxa"/>
            <w:vAlign w:val="center"/>
          </w:tcPr>
          <w:p>
            <w:pPr>
              <w:jc w:val="center"/>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20" w:type="dxa"/>
            <w:vMerge w:val="restart"/>
            <w:vAlign w:val="center"/>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2.1.1</w:t>
            </w:r>
          </w:p>
        </w:tc>
        <w:tc>
          <w:tcPr>
            <w:tcW w:w="1080" w:type="dxa"/>
            <w:vMerge w:val="restart"/>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资格评审标准</w:t>
            </w:r>
          </w:p>
          <w:p>
            <w:pPr>
              <w:jc w:val="center"/>
              <w:rPr>
                <w:rFonts w:hint="eastAsia"/>
                <w:color w:val="000000" w:themeColor="text1"/>
                <w14:textFill>
                  <w14:solidFill>
                    <w14:schemeClr w14:val="tx1"/>
                  </w14:solidFill>
                </w14:textFill>
              </w:rPr>
            </w:pPr>
          </w:p>
        </w:tc>
        <w:tc>
          <w:tcPr>
            <w:tcW w:w="2520" w:type="dxa"/>
            <w:vAlign w:val="top"/>
          </w:tcPr>
          <w:p>
            <w:pPr>
              <w:spacing w:line="360" w:lineRule="auto"/>
              <w:ind w:firstLine="420" w:firstLineChars="200"/>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营业执照</w:t>
            </w:r>
          </w:p>
        </w:tc>
        <w:tc>
          <w:tcPr>
            <w:tcW w:w="5760" w:type="dxa"/>
            <w:vAlign w:val="top"/>
          </w:tcPr>
          <w:p>
            <w:pPr>
              <w:spacing w:line="360" w:lineRule="auto"/>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20" w:type="dxa"/>
            <w:vMerge w:val="continue"/>
            <w:vAlign w:val="center"/>
          </w:tcPr>
          <w:p>
            <w:pPr>
              <w:jc w:val="center"/>
              <w:rPr>
                <w:rFonts w:hint="eastAsia"/>
                <w:color w:val="000000" w:themeColor="text1"/>
                <w14:textFill>
                  <w14:solidFill>
                    <w14:schemeClr w14:val="tx1"/>
                  </w14:solidFill>
                </w14:textFill>
              </w:rPr>
            </w:pPr>
          </w:p>
        </w:tc>
        <w:tc>
          <w:tcPr>
            <w:tcW w:w="1080" w:type="dxa"/>
            <w:vMerge w:val="continue"/>
            <w:vAlign w:val="center"/>
          </w:tcPr>
          <w:p>
            <w:pPr>
              <w:spacing w:line="360" w:lineRule="auto"/>
              <w:rPr>
                <w:rFonts w:hint="eastAsia" w:ascii="宋体" w:hAnsi="宋体"/>
                <w:color w:val="000000" w:themeColor="text1"/>
                <w:szCs w:val="21"/>
                <w14:textFill>
                  <w14:solidFill>
                    <w14:schemeClr w14:val="tx1"/>
                  </w14:solidFill>
                </w14:textFill>
              </w:rPr>
            </w:pPr>
          </w:p>
        </w:tc>
        <w:tc>
          <w:tcPr>
            <w:tcW w:w="2520" w:type="dxa"/>
            <w:vAlign w:val="top"/>
          </w:tcPr>
          <w:p>
            <w:pPr>
              <w:spacing w:line="360" w:lineRule="auto"/>
              <w:ind w:firstLine="420" w:firstLineChars="200"/>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安全生产许可证</w:t>
            </w:r>
          </w:p>
        </w:tc>
        <w:tc>
          <w:tcPr>
            <w:tcW w:w="5760" w:type="dxa"/>
            <w:vAlign w:val="top"/>
          </w:tcPr>
          <w:p>
            <w:pPr>
              <w:spacing w:line="360" w:lineRule="auto"/>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720" w:type="dxa"/>
            <w:vMerge w:val="continue"/>
            <w:vAlign w:val="center"/>
          </w:tcPr>
          <w:p>
            <w:pPr>
              <w:jc w:val="center"/>
              <w:rPr>
                <w:rFonts w:hint="eastAsia"/>
                <w:color w:val="000000" w:themeColor="text1"/>
                <w14:textFill>
                  <w14:solidFill>
                    <w14:schemeClr w14:val="tx1"/>
                  </w14:solidFill>
                </w14:textFill>
              </w:rPr>
            </w:pPr>
          </w:p>
        </w:tc>
        <w:tc>
          <w:tcPr>
            <w:tcW w:w="1080" w:type="dxa"/>
            <w:vMerge w:val="continue"/>
            <w:vAlign w:val="center"/>
          </w:tcPr>
          <w:p>
            <w:pPr>
              <w:spacing w:line="360" w:lineRule="auto"/>
              <w:rPr>
                <w:rFonts w:hint="eastAsia" w:ascii="宋体" w:hAnsi="宋体"/>
                <w:color w:val="000000" w:themeColor="text1"/>
                <w:szCs w:val="21"/>
                <w14:textFill>
                  <w14:solidFill>
                    <w14:schemeClr w14:val="tx1"/>
                  </w14:solidFill>
                </w14:textFill>
              </w:rPr>
            </w:pPr>
          </w:p>
        </w:tc>
        <w:tc>
          <w:tcPr>
            <w:tcW w:w="2520" w:type="dxa"/>
            <w:vAlign w:val="top"/>
          </w:tcPr>
          <w:p>
            <w:pPr>
              <w:spacing w:line="360" w:lineRule="auto"/>
              <w:ind w:firstLine="420" w:firstLineChars="200"/>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资质等级</w:t>
            </w:r>
          </w:p>
        </w:tc>
        <w:tc>
          <w:tcPr>
            <w:tcW w:w="5760" w:type="dxa"/>
            <w:vAlign w:val="top"/>
          </w:tcPr>
          <w:p>
            <w:pPr>
              <w:spacing w:line="360" w:lineRule="auto"/>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符合第二章“竞投单位须知”第1.4.1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720" w:type="dxa"/>
            <w:vMerge w:val="continue"/>
            <w:vAlign w:val="center"/>
          </w:tcPr>
          <w:p>
            <w:pPr>
              <w:jc w:val="center"/>
              <w:rPr>
                <w:rFonts w:hint="eastAsia"/>
                <w:color w:val="000000" w:themeColor="text1"/>
                <w14:textFill>
                  <w14:solidFill>
                    <w14:schemeClr w14:val="tx1"/>
                  </w14:solidFill>
                </w14:textFill>
              </w:rPr>
            </w:pPr>
          </w:p>
        </w:tc>
        <w:tc>
          <w:tcPr>
            <w:tcW w:w="1080" w:type="dxa"/>
            <w:vMerge w:val="continue"/>
            <w:vAlign w:val="center"/>
          </w:tcPr>
          <w:p>
            <w:pPr>
              <w:spacing w:line="360" w:lineRule="auto"/>
              <w:rPr>
                <w:rFonts w:hint="eastAsia" w:ascii="宋体" w:hAnsi="宋体"/>
                <w:color w:val="000000" w:themeColor="text1"/>
                <w:szCs w:val="21"/>
                <w14:textFill>
                  <w14:solidFill>
                    <w14:schemeClr w14:val="tx1"/>
                  </w14:solidFill>
                </w14:textFill>
              </w:rPr>
            </w:pPr>
          </w:p>
        </w:tc>
        <w:tc>
          <w:tcPr>
            <w:tcW w:w="2520" w:type="dxa"/>
            <w:vAlign w:val="top"/>
          </w:tcPr>
          <w:p>
            <w:pPr>
              <w:spacing w:line="360" w:lineRule="auto"/>
              <w:ind w:firstLine="420" w:firstLineChars="200"/>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项目经理</w:t>
            </w:r>
          </w:p>
        </w:tc>
        <w:tc>
          <w:tcPr>
            <w:tcW w:w="5760" w:type="dxa"/>
            <w:vAlign w:val="top"/>
          </w:tcPr>
          <w:p>
            <w:pPr>
              <w:spacing w:line="360" w:lineRule="auto"/>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符合第二章“竞投单位须知”第1.4.1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20" w:type="dxa"/>
            <w:vMerge w:val="restart"/>
            <w:vAlign w:val="center"/>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2.1.2</w:t>
            </w:r>
          </w:p>
        </w:tc>
        <w:tc>
          <w:tcPr>
            <w:tcW w:w="1080" w:type="dxa"/>
            <w:vMerge w:val="restart"/>
            <w:vAlign w:val="center"/>
          </w:tcPr>
          <w:p>
            <w:pPr>
              <w:jc w:val="center"/>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形式评审标准</w:t>
            </w:r>
          </w:p>
        </w:tc>
        <w:tc>
          <w:tcPr>
            <w:tcW w:w="8280" w:type="dxa"/>
            <w:gridSpan w:val="2"/>
            <w:vAlign w:val="top"/>
          </w:tcPr>
          <w:p>
            <w:pPr>
              <w:spacing w:line="360" w:lineRule="auto"/>
              <w:jc w:val="center"/>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经济竞投文件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20" w:type="dxa"/>
            <w:vMerge w:val="continue"/>
            <w:vAlign w:val="center"/>
          </w:tcPr>
          <w:p>
            <w:pPr>
              <w:jc w:val="center"/>
              <w:rPr>
                <w:rFonts w:hint="eastAsia"/>
                <w:color w:val="000000" w:themeColor="text1"/>
                <w14:textFill>
                  <w14:solidFill>
                    <w14:schemeClr w14:val="tx1"/>
                  </w14:solidFill>
                </w14:textFill>
              </w:rPr>
            </w:pPr>
          </w:p>
        </w:tc>
        <w:tc>
          <w:tcPr>
            <w:tcW w:w="1080" w:type="dxa"/>
            <w:vMerge w:val="continue"/>
            <w:vAlign w:val="center"/>
          </w:tcPr>
          <w:p>
            <w:pPr>
              <w:jc w:val="center"/>
              <w:rPr>
                <w:rFonts w:hint="eastAsia" w:ascii="宋体" w:hAnsi="宋体"/>
                <w:color w:val="000000" w:themeColor="text1"/>
                <w:szCs w:val="21"/>
                <w14:textFill>
                  <w14:solidFill>
                    <w14:schemeClr w14:val="tx1"/>
                  </w14:solidFill>
                </w14:textFill>
              </w:rPr>
            </w:pPr>
          </w:p>
        </w:tc>
        <w:tc>
          <w:tcPr>
            <w:tcW w:w="2520" w:type="dxa"/>
            <w:vAlign w:val="top"/>
          </w:tcPr>
          <w:p>
            <w:pPr>
              <w:spacing w:line="360" w:lineRule="auto"/>
              <w:ind w:firstLine="420" w:firstLineChars="200"/>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报价唯一</w:t>
            </w:r>
          </w:p>
        </w:tc>
        <w:tc>
          <w:tcPr>
            <w:tcW w:w="5760" w:type="dxa"/>
            <w:vAlign w:val="top"/>
          </w:tcPr>
          <w:p>
            <w:pPr>
              <w:spacing w:line="320" w:lineRule="exact"/>
              <w:jc w:val="left"/>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只能有一个有效报价（且签字盖章符合项目需求书要求）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20" w:type="dxa"/>
            <w:vMerge w:val="continue"/>
            <w:vAlign w:val="center"/>
          </w:tcPr>
          <w:p>
            <w:pPr>
              <w:jc w:val="center"/>
              <w:rPr>
                <w:rFonts w:hint="eastAsia"/>
                <w:color w:val="000000" w:themeColor="text1"/>
                <w14:textFill>
                  <w14:solidFill>
                    <w14:schemeClr w14:val="tx1"/>
                  </w14:solidFill>
                </w14:textFill>
              </w:rPr>
            </w:pPr>
          </w:p>
        </w:tc>
        <w:tc>
          <w:tcPr>
            <w:tcW w:w="1080" w:type="dxa"/>
            <w:vMerge w:val="continue"/>
            <w:vAlign w:val="center"/>
          </w:tcPr>
          <w:p>
            <w:pPr>
              <w:jc w:val="center"/>
              <w:rPr>
                <w:rFonts w:hint="eastAsia" w:ascii="宋体" w:hAnsi="宋体"/>
                <w:color w:val="000000" w:themeColor="text1"/>
                <w:szCs w:val="21"/>
                <w14:textFill>
                  <w14:solidFill>
                    <w14:schemeClr w14:val="tx1"/>
                  </w14:solidFill>
                </w14:textFill>
              </w:rPr>
            </w:pPr>
          </w:p>
        </w:tc>
        <w:tc>
          <w:tcPr>
            <w:tcW w:w="2520" w:type="dxa"/>
            <w:vAlign w:val="top"/>
          </w:tcPr>
          <w:p>
            <w:pPr>
              <w:spacing w:line="360" w:lineRule="auto"/>
              <w:ind w:firstLine="420" w:firstLineChars="200"/>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竞投文件格式</w:t>
            </w:r>
          </w:p>
        </w:tc>
        <w:tc>
          <w:tcPr>
            <w:tcW w:w="5760" w:type="dxa"/>
            <w:vAlign w:val="top"/>
          </w:tcPr>
          <w:p>
            <w:pPr>
              <w:spacing w:line="360" w:lineRule="auto"/>
              <w:jc w:val="left"/>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符合第八章“竞投文件格式”的要求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720" w:type="dxa"/>
            <w:vMerge w:val="continue"/>
            <w:vAlign w:val="top"/>
          </w:tcPr>
          <w:p>
            <w:pPr>
              <w:rPr>
                <w:rFonts w:hint="eastAsia"/>
                <w:color w:val="000000" w:themeColor="text1"/>
                <w14:textFill>
                  <w14:solidFill>
                    <w14:schemeClr w14:val="tx1"/>
                  </w14:solidFill>
                </w14:textFill>
              </w:rPr>
            </w:pPr>
          </w:p>
        </w:tc>
        <w:tc>
          <w:tcPr>
            <w:tcW w:w="1080" w:type="dxa"/>
            <w:vMerge w:val="continue"/>
            <w:vAlign w:val="top"/>
          </w:tcPr>
          <w:p>
            <w:pPr>
              <w:rPr>
                <w:rFonts w:hint="eastAsia" w:ascii="宋体" w:hAnsi="宋体"/>
                <w:color w:val="000000" w:themeColor="text1"/>
                <w:szCs w:val="21"/>
                <w14:textFill>
                  <w14:solidFill>
                    <w14:schemeClr w14:val="tx1"/>
                  </w14:solidFill>
                </w14:textFill>
              </w:rPr>
            </w:pPr>
          </w:p>
        </w:tc>
        <w:tc>
          <w:tcPr>
            <w:tcW w:w="8280" w:type="dxa"/>
            <w:gridSpan w:val="2"/>
            <w:vAlign w:val="top"/>
          </w:tcPr>
          <w:p>
            <w:pPr>
              <w:spacing w:line="360" w:lineRule="auto"/>
              <w:jc w:val="center"/>
              <w:rPr>
                <w:rFonts w:hint="eastAsia"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基本资料竞投文件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720" w:type="dxa"/>
            <w:vMerge w:val="continue"/>
            <w:vAlign w:val="top"/>
          </w:tcPr>
          <w:p>
            <w:pPr>
              <w:rPr>
                <w:rFonts w:hint="eastAsia"/>
                <w:color w:val="000000" w:themeColor="text1"/>
                <w14:textFill>
                  <w14:solidFill>
                    <w14:schemeClr w14:val="tx1"/>
                  </w14:solidFill>
                </w14:textFill>
              </w:rPr>
            </w:pPr>
          </w:p>
        </w:tc>
        <w:tc>
          <w:tcPr>
            <w:tcW w:w="1080" w:type="dxa"/>
            <w:vMerge w:val="continue"/>
            <w:vAlign w:val="top"/>
          </w:tcPr>
          <w:p>
            <w:pPr>
              <w:rPr>
                <w:rFonts w:hint="eastAsia" w:ascii="宋体" w:hAnsi="宋体"/>
                <w:color w:val="000000" w:themeColor="text1"/>
                <w:szCs w:val="21"/>
                <w14:textFill>
                  <w14:solidFill>
                    <w14:schemeClr w14:val="tx1"/>
                  </w14:solidFill>
                </w14:textFill>
              </w:rPr>
            </w:pPr>
          </w:p>
        </w:tc>
        <w:tc>
          <w:tcPr>
            <w:tcW w:w="2520" w:type="dxa"/>
            <w:vAlign w:val="top"/>
          </w:tcPr>
          <w:p>
            <w:pPr>
              <w:spacing w:line="360" w:lineRule="auto"/>
              <w:ind w:firstLine="420" w:firstLineChars="200"/>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竞投单位名称</w:t>
            </w:r>
          </w:p>
        </w:tc>
        <w:tc>
          <w:tcPr>
            <w:tcW w:w="5760" w:type="dxa"/>
            <w:vAlign w:val="top"/>
          </w:tcPr>
          <w:p>
            <w:pPr>
              <w:spacing w:line="360" w:lineRule="auto"/>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720" w:type="dxa"/>
            <w:vMerge w:val="continue"/>
            <w:vAlign w:val="top"/>
          </w:tcPr>
          <w:p>
            <w:pPr>
              <w:rPr>
                <w:rFonts w:hint="eastAsia"/>
                <w:color w:val="000000" w:themeColor="text1"/>
                <w14:textFill>
                  <w14:solidFill>
                    <w14:schemeClr w14:val="tx1"/>
                  </w14:solidFill>
                </w14:textFill>
              </w:rPr>
            </w:pPr>
          </w:p>
        </w:tc>
        <w:tc>
          <w:tcPr>
            <w:tcW w:w="1080" w:type="dxa"/>
            <w:vMerge w:val="continue"/>
            <w:vAlign w:val="top"/>
          </w:tcPr>
          <w:p>
            <w:pPr>
              <w:rPr>
                <w:rFonts w:hint="eastAsia" w:ascii="宋体" w:hAnsi="宋体"/>
                <w:color w:val="000000" w:themeColor="text1"/>
                <w:szCs w:val="21"/>
                <w14:textFill>
                  <w14:solidFill>
                    <w14:schemeClr w14:val="tx1"/>
                  </w14:solidFill>
                </w14:textFill>
              </w:rPr>
            </w:pPr>
          </w:p>
        </w:tc>
        <w:tc>
          <w:tcPr>
            <w:tcW w:w="2520" w:type="dxa"/>
            <w:vAlign w:val="top"/>
          </w:tcPr>
          <w:p>
            <w:pPr>
              <w:spacing w:line="360" w:lineRule="auto"/>
              <w:ind w:firstLine="420" w:firstLineChars="200"/>
              <w:rPr>
                <w:rFonts w:hint="eastAsia"/>
                <w:dstrike/>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承诺书</w:t>
            </w:r>
          </w:p>
        </w:tc>
        <w:tc>
          <w:tcPr>
            <w:tcW w:w="5760" w:type="dxa"/>
            <w:vAlign w:val="top"/>
          </w:tcPr>
          <w:p>
            <w:pPr>
              <w:spacing w:line="320" w:lineRule="exact"/>
              <w:jc w:val="left"/>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有法定代表人或其委托代理人签字及加盖单位章，内容符合项目需求书要求。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720" w:type="dxa"/>
            <w:vMerge w:val="continue"/>
            <w:vAlign w:val="top"/>
          </w:tcPr>
          <w:p>
            <w:pPr>
              <w:rPr>
                <w:rFonts w:hint="eastAsia"/>
                <w:color w:val="000000" w:themeColor="text1"/>
                <w14:textFill>
                  <w14:solidFill>
                    <w14:schemeClr w14:val="tx1"/>
                  </w14:solidFill>
                </w14:textFill>
              </w:rPr>
            </w:pPr>
          </w:p>
        </w:tc>
        <w:tc>
          <w:tcPr>
            <w:tcW w:w="1080" w:type="dxa"/>
            <w:vMerge w:val="continue"/>
            <w:vAlign w:val="top"/>
          </w:tcPr>
          <w:p>
            <w:pPr>
              <w:rPr>
                <w:rFonts w:hint="eastAsia" w:ascii="宋体" w:hAnsi="宋体"/>
                <w:color w:val="000000" w:themeColor="text1"/>
                <w:szCs w:val="21"/>
                <w14:textFill>
                  <w14:solidFill>
                    <w14:schemeClr w14:val="tx1"/>
                  </w14:solidFill>
                </w14:textFill>
              </w:rPr>
            </w:pPr>
          </w:p>
        </w:tc>
        <w:tc>
          <w:tcPr>
            <w:tcW w:w="2520" w:type="dxa"/>
            <w:vAlign w:val="top"/>
          </w:tcPr>
          <w:p>
            <w:pPr>
              <w:spacing w:line="360" w:lineRule="auto"/>
              <w:ind w:firstLine="420" w:firstLineChars="200"/>
              <w:rPr>
                <w:rFonts w:hint="eastAsia" w:ascii="宋体" w:hAnsi="宋体"/>
                <w:color w:val="000000" w:themeColor="text1"/>
                <w:szCs w:val="21"/>
                <w14:textFill>
                  <w14:solidFill>
                    <w14:schemeClr w14:val="tx1"/>
                  </w14:solidFill>
                </w14:textFill>
              </w:rPr>
            </w:pPr>
          </w:p>
        </w:tc>
        <w:tc>
          <w:tcPr>
            <w:tcW w:w="5760" w:type="dxa"/>
            <w:vAlign w:val="top"/>
          </w:tcPr>
          <w:p>
            <w:pPr>
              <w:spacing w:line="320" w:lineRule="exact"/>
              <w:jc w:val="left"/>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720" w:type="dxa"/>
            <w:vMerge w:val="continue"/>
            <w:vAlign w:val="top"/>
          </w:tcPr>
          <w:p>
            <w:pPr>
              <w:rPr>
                <w:rFonts w:hint="eastAsia"/>
                <w:color w:val="000000" w:themeColor="text1"/>
                <w14:textFill>
                  <w14:solidFill>
                    <w14:schemeClr w14:val="tx1"/>
                  </w14:solidFill>
                </w14:textFill>
              </w:rPr>
            </w:pPr>
          </w:p>
        </w:tc>
        <w:tc>
          <w:tcPr>
            <w:tcW w:w="1080" w:type="dxa"/>
            <w:vMerge w:val="continue"/>
            <w:vAlign w:val="top"/>
          </w:tcPr>
          <w:p>
            <w:pPr>
              <w:rPr>
                <w:rFonts w:hint="eastAsia" w:ascii="宋体" w:hAnsi="宋体"/>
                <w:color w:val="000000" w:themeColor="text1"/>
                <w:szCs w:val="21"/>
                <w14:textFill>
                  <w14:solidFill>
                    <w14:schemeClr w14:val="tx1"/>
                  </w14:solidFill>
                </w14:textFill>
              </w:rPr>
            </w:pPr>
          </w:p>
        </w:tc>
        <w:tc>
          <w:tcPr>
            <w:tcW w:w="2520" w:type="dxa"/>
            <w:vAlign w:val="top"/>
          </w:tcPr>
          <w:p>
            <w:pPr>
              <w:spacing w:line="360" w:lineRule="auto"/>
              <w:ind w:firstLine="420" w:firstLineChars="200"/>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竞投文件格式</w:t>
            </w:r>
          </w:p>
        </w:tc>
        <w:tc>
          <w:tcPr>
            <w:tcW w:w="5760" w:type="dxa"/>
            <w:vAlign w:val="top"/>
          </w:tcPr>
          <w:p>
            <w:pPr>
              <w:spacing w:line="360" w:lineRule="auto"/>
              <w:jc w:val="left"/>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符合第八章“竞投文件格式”的要求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720" w:type="dxa"/>
            <w:vMerge w:val="restar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2.1.3</w: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tc>
        <w:tc>
          <w:tcPr>
            <w:tcW w:w="1080" w:type="dxa"/>
            <w:vMerge w:val="restart"/>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响应性评审标准</w:t>
            </w:r>
          </w:p>
          <w:p>
            <w:pPr>
              <w:jc w:val="center"/>
              <w:rPr>
                <w:rFonts w:hint="eastAsia"/>
                <w:color w:val="000000" w:themeColor="text1"/>
                <w14:textFill>
                  <w14:solidFill>
                    <w14:schemeClr w14:val="tx1"/>
                  </w14:solidFill>
                </w14:textFill>
              </w:rPr>
            </w:pPr>
          </w:p>
        </w:tc>
        <w:tc>
          <w:tcPr>
            <w:tcW w:w="8280" w:type="dxa"/>
            <w:gridSpan w:val="2"/>
            <w:vAlign w:val="top"/>
          </w:tcPr>
          <w:p>
            <w:pPr>
              <w:spacing w:line="360" w:lineRule="auto"/>
              <w:jc w:val="center"/>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经济竞投文件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720" w:type="dxa"/>
            <w:vMerge w:val="continue"/>
            <w:vAlign w:val="center"/>
          </w:tcPr>
          <w:p>
            <w:pPr>
              <w:rPr>
                <w:rFonts w:hint="eastAsia"/>
                <w:color w:val="000000" w:themeColor="text1"/>
                <w14:textFill>
                  <w14:solidFill>
                    <w14:schemeClr w14:val="tx1"/>
                  </w14:solidFill>
                </w14:textFill>
              </w:rPr>
            </w:pPr>
          </w:p>
        </w:tc>
        <w:tc>
          <w:tcPr>
            <w:tcW w:w="1080" w:type="dxa"/>
            <w:vMerge w:val="continue"/>
            <w:vAlign w:val="center"/>
          </w:tcPr>
          <w:p>
            <w:pPr>
              <w:spacing w:line="360" w:lineRule="auto"/>
              <w:rPr>
                <w:rFonts w:hint="eastAsia" w:ascii="宋体" w:hAnsi="宋体"/>
                <w:color w:val="000000" w:themeColor="text1"/>
                <w:szCs w:val="21"/>
                <w14:textFill>
                  <w14:solidFill>
                    <w14:schemeClr w14:val="tx1"/>
                  </w14:solidFill>
                </w14:textFill>
              </w:rPr>
            </w:pPr>
          </w:p>
        </w:tc>
        <w:tc>
          <w:tcPr>
            <w:tcW w:w="2520" w:type="dxa"/>
            <w:vAlign w:val="top"/>
          </w:tcPr>
          <w:p>
            <w:pPr>
              <w:spacing w:line="360" w:lineRule="auto"/>
              <w:ind w:firstLine="420" w:firstLineChars="200"/>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已标价工程量清单</w:t>
            </w:r>
          </w:p>
        </w:tc>
        <w:tc>
          <w:tcPr>
            <w:tcW w:w="5760" w:type="dxa"/>
            <w:vAlign w:val="top"/>
          </w:tcPr>
          <w:p>
            <w:pPr>
              <w:spacing w:line="320" w:lineRule="exact"/>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符合第五章“工程量清单及工程量清单计价”给出的范围、数量及范围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720" w:type="dxa"/>
            <w:vMerge w:val="continue"/>
            <w:vAlign w:val="center"/>
          </w:tcPr>
          <w:p>
            <w:pPr>
              <w:rPr>
                <w:rFonts w:hint="eastAsia"/>
                <w:color w:val="000000" w:themeColor="text1"/>
                <w14:textFill>
                  <w14:solidFill>
                    <w14:schemeClr w14:val="tx1"/>
                  </w14:solidFill>
                </w14:textFill>
              </w:rPr>
            </w:pPr>
          </w:p>
        </w:tc>
        <w:tc>
          <w:tcPr>
            <w:tcW w:w="1080" w:type="dxa"/>
            <w:vMerge w:val="continue"/>
            <w:vAlign w:val="center"/>
          </w:tcPr>
          <w:p>
            <w:pPr>
              <w:spacing w:line="360" w:lineRule="auto"/>
              <w:rPr>
                <w:rFonts w:hint="eastAsia" w:ascii="宋体" w:hAnsi="宋体"/>
                <w:color w:val="000000" w:themeColor="text1"/>
                <w:szCs w:val="21"/>
                <w14:textFill>
                  <w14:solidFill>
                    <w14:schemeClr w14:val="tx1"/>
                  </w14:solidFill>
                </w14:textFill>
              </w:rPr>
            </w:pPr>
          </w:p>
        </w:tc>
        <w:tc>
          <w:tcPr>
            <w:tcW w:w="2520" w:type="dxa"/>
            <w:vAlign w:val="top"/>
          </w:tcPr>
          <w:p>
            <w:pPr>
              <w:spacing w:line="3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竞投报价是否超出上限值</w:t>
            </w:r>
          </w:p>
        </w:tc>
        <w:tc>
          <w:tcPr>
            <w:tcW w:w="5760" w:type="dxa"/>
            <w:vAlign w:val="top"/>
          </w:tcPr>
          <w:p>
            <w:pPr>
              <w:spacing w:line="360" w:lineRule="auto"/>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符合第五章规定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720" w:type="dxa"/>
            <w:vMerge w:val="continue"/>
            <w:vAlign w:val="center"/>
          </w:tcPr>
          <w:p>
            <w:pPr>
              <w:rPr>
                <w:rFonts w:hint="eastAsia"/>
                <w:color w:val="000000" w:themeColor="text1"/>
                <w14:textFill>
                  <w14:solidFill>
                    <w14:schemeClr w14:val="tx1"/>
                  </w14:solidFill>
                </w14:textFill>
              </w:rPr>
            </w:pPr>
          </w:p>
        </w:tc>
        <w:tc>
          <w:tcPr>
            <w:tcW w:w="1080" w:type="dxa"/>
            <w:vMerge w:val="continue"/>
            <w:vAlign w:val="center"/>
          </w:tcPr>
          <w:p>
            <w:pPr>
              <w:spacing w:line="360" w:lineRule="auto"/>
              <w:rPr>
                <w:rFonts w:hint="eastAsia" w:ascii="宋体" w:hAnsi="宋体"/>
                <w:color w:val="000000" w:themeColor="text1"/>
                <w:szCs w:val="21"/>
                <w14:textFill>
                  <w14:solidFill>
                    <w14:schemeClr w14:val="tx1"/>
                  </w14:solidFill>
                </w14:textFill>
              </w:rPr>
            </w:pPr>
          </w:p>
        </w:tc>
        <w:tc>
          <w:tcPr>
            <w:tcW w:w="2520" w:type="dxa"/>
            <w:vAlign w:val="top"/>
          </w:tcPr>
          <w:p>
            <w:pPr>
              <w:spacing w:line="32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绿色施工安全防护措施费是否在报价总表中单列或是否低于竞投控制价中绿色施工安全防护措施费</w:t>
            </w:r>
            <w:r>
              <w:rPr>
                <w:rFonts w:hint="eastAsia"/>
                <w:b/>
                <w:color w:val="000000" w:themeColor="text1"/>
                <w14:textFill>
                  <w14:solidFill>
                    <w14:schemeClr w14:val="tx1"/>
                  </w14:solidFill>
                </w14:textFill>
              </w:rPr>
              <w:t>总额</w:t>
            </w:r>
            <w:r>
              <w:rPr>
                <w:rFonts w:hint="eastAsia"/>
                <w:color w:val="000000" w:themeColor="text1"/>
                <w14:textFill>
                  <w14:solidFill>
                    <w14:schemeClr w14:val="tx1"/>
                  </w14:solidFill>
                </w14:textFill>
              </w:rPr>
              <w:t>的。</w:t>
            </w:r>
          </w:p>
        </w:tc>
        <w:tc>
          <w:tcPr>
            <w:tcW w:w="5760" w:type="dxa"/>
            <w:vAlign w:val="top"/>
          </w:tcPr>
          <w:p>
            <w:pPr>
              <w:spacing w:line="360" w:lineRule="auto"/>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符合第五章规定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720" w:type="dxa"/>
            <w:vMerge w:val="continue"/>
            <w:vAlign w:val="center"/>
          </w:tcPr>
          <w:p>
            <w:pPr>
              <w:rPr>
                <w:rFonts w:hint="eastAsia"/>
                <w:color w:val="000000" w:themeColor="text1"/>
                <w14:textFill>
                  <w14:solidFill>
                    <w14:schemeClr w14:val="tx1"/>
                  </w14:solidFill>
                </w14:textFill>
              </w:rPr>
            </w:pPr>
          </w:p>
        </w:tc>
        <w:tc>
          <w:tcPr>
            <w:tcW w:w="1080" w:type="dxa"/>
            <w:vMerge w:val="continue"/>
            <w:vAlign w:val="center"/>
          </w:tcPr>
          <w:p>
            <w:pPr>
              <w:spacing w:line="360" w:lineRule="auto"/>
              <w:rPr>
                <w:rFonts w:hint="eastAsia" w:ascii="宋体" w:hAnsi="宋体"/>
                <w:color w:val="000000" w:themeColor="text1"/>
                <w:szCs w:val="21"/>
                <w14:textFill>
                  <w14:solidFill>
                    <w14:schemeClr w14:val="tx1"/>
                  </w14:solidFill>
                </w14:textFill>
              </w:rPr>
            </w:pPr>
          </w:p>
        </w:tc>
        <w:tc>
          <w:tcPr>
            <w:tcW w:w="2520" w:type="dxa"/>
            <w:vAlign w:val="top"/>
          </w:tcPr>
          <w:p>
            <w:pPr>
              <w:spacing w:line="320" w:lineRule="exact"/>
              <w:ind w:firstLine="420" w:firstLineChars="200"/>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竞投报价中的分部分项工程量清单的项目编码项目、项目名称、项目特征、计量单位、工程量与建设单位（项目需求单位）提供的是否一致的</w:t>
            </w:r>
            <w:r>
              <w:rPr>
                <w:rFonts w:hint="eastAsia"/>
                <w:color w:val="000000" w:themeColor="text1"/>
                <w:szCs w:val="21"/>
                <w14:textFill>
                  <w14:solidFill>
                    <w14:schemeClr w14:val="tx1"/>
                  </w14:solidFill>
                </w14:textFill>
              </w:rPr>
              <w:t>。</w:t>
            </w:r>
          </w:p>
        </w:tc>
        <w:tc>
          <w:tcPr>
            <w:tcW w:w="5760" w:type="dxa"/>
            <w:vAlign w:val="top"/>
          </w:tcPr>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符合第五章规定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720" w:type="dxa"/>
            <w:vMerge w:val="continue"/>
            <w:vAlign w:val="center"/>
          </w:tcPr>
          <w:p>
            <w:pPr>
              <w:rPr>
                <w:rFonts w:hint="eastAsia"/>
                <w:color w:val="000000" w:themeColor="text1"/>
                <w14:textFill>
                  <w14:solidFill>
                    <w14:schemeClr w14:val="tx1"/>
                  </w14:solidFill>
                </w14:textFill>
              </w:rPr>
            </w:pPr>
          </w:p>
        </w:tc>
        <w:tc>
          <w:tcPr>
            <w:tcW w:w="1080" w:type="dxa"/>
            <w:vMerge w:val="continue"/>
            <w:vAlign w:val="center"/>
          </w:tcPr>
          <w:p>
            <w:pPr>
              <w:spacing w:line="360" w:lineRule="auto"/>
              <w:rPr>
                <w:rFonts w:hint="eastAsia" w:ascii="宋体" w:hAnsi="宋体"/>
                <w:color w:val="000000" w:themeColor="text1"/>
                <w:szCs w:val="21"/>
                <w14:textFill>
                  <w14:solidFill>
                    <w14:schemeClr w14:val="tx1"/>
                  </w14:solidFill>
                </w14:textFill>
              </w:rPr>
            </w:pPr>
          </w:p>
        </w:tc>
        <w:tc>
          <w:tcPr>
            <w:tcW w:w="2520" w:type="dxa"/>
            <w:vAlign w:val="top"/>
          </w:tcPr>
          <w:p>
            <w:pPr>
              <w:spacing w:line="320" w:lineRule="exact"/>
              <w:ind w:firstLine="420" w:firstLineChars="200"/>
              <w:rPr>
                <w:rFonts w:hint="eastAsia"/>
                <w:color w:val="000000" w:themeColor="text1"/>
                <w14:textFill>
                  <w14:solidFill>
                    <w14:schemeClr w14:val="tx1"/>
                  </w14:solidFill>
                </w14:textFill>
              </w:rPr>
            </w:pPr>
            <w:r>
              <w:rPr>
                <w:rFonts w:hint="eastAsia"/>
                <w:color w:val="000000" w:themeColor="text1"/>
                <w:szCs w:val="21"/>
                <w14:textFill>
                  <w14:solidFill>
                    <w14:schemeClr w14:val="tx1"/>
                  </w14:solidFill>
                </w14:textFill>
              </w:rPr>
              <w:t>规费和税金是否按国家或省、市相关部门的规定计价。</w:t>
            </w:r>
          </w:p>
        </w:tc>
        <w:tc>
          <w:tcPr>
            <w:tcW w:w="5760" w:type="dxa"/>
            <w:vAlign w:val="top"/>
          </w:tcPr>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符合第五章规定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720" w:type="dxa"/>
            <w:vMerge w:val="continue"/>
            <w:vAlign w:val="center"/>
          </w:tcPr>
          <w:p>
            <w:pPr>
              <w:rPr>
                <w:rFonts w:hint="eastAsia"/>
                <w:color w:val="000000" w:themeColor="text1"/>
                <w14:textFill>
                  <w14:solidFill>
                    <w14:schemeClr w14:val="tx1"/>
                  </w14:solidFill>
                </w14:textFill>
              </w:rPr>
            </w:pPr>
          </w:p>
        </w:tc>
        <w:tc>
          <w:tcPr>
            <w:tcW w:w="1080" w:type="dxa"/>
            <w:vMerge w:val="continue"/>
            <w:vAlign w:val="center"/>
          </w:tcPr>
          <w:p>
            <w:pPr>
              <w:spacing w:line="360" w:lineRule="auto"/>
              <w:rPr>
                <w:rFonts w:hint="eastAsia" w:ascii="宋体" w:hAnsi="宋体"/>
                <w:color w:val="000000" w:themeColor="text1"/>
                <w:szCs w:val="21"/>
                <w14:textFill>
                  <w14:solidFill>
                    <w14:schemeClr w14:val="tx1"/>
                  </w14:solidFill>
                </w14:textFill>
              </w:rPr>
            </w:pPr>
          </w:p>
        </w:tc>
        <w:tc>
          <w:tcPr>
            <w:tcW w:w="2520" w:type="dxa"/>
            <w:vAlign w:val="top"/>
          </w:tcPr>
          <w:p>
            <w:pPr>
              <w:spacing w:line="320" w:lineRule="exact"/>
              <w:ind w:firstLine="420" w:firstLineChars="200"/>
              <w:rPr>
                <w:rFonts w:hint="eastAsia"/>
                <w:color w:val="000000" w:themeColor="text1"/>
                <w14:textFill>
                  <w14:solidFill>
                    <w14:schemeClr w14:val="tx1"/>
                  </w14:solidFill>
                </w14:textFill>
              </w:rPr>
            </w:pPr>
            <w:r>
              <w:rPr>
                <w:rFonts w:hint="eastAsia"/>
                <w:color w:val="000000" w:themeColor="text1"/>
                <w:szCs w:val="21"/>
                <w14:textFill>
                  <w14:solidFill>
                    <w14:schemeClr w14:val="tx1"/>
                  </w14:solidFill>
                </w14:textFill>
              </w:rPr>
              <w:t>竞投报价中的竞投总价或各个单项工程总价是否通过直接乘以系数或直接增减金额来调整价格。</w:t>
            </w:r>
          </w:p>
        </w:tc>
        <w:tc>
          <w:tcPr>
            <w:tcW w:w="5760" w:type="dxa"/>
            <w:vAlign w:val="top"/>
          </w:tcPr>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符合第五章规定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720" w:type="dxa"/>
            <w:vMerge w:val="continue"/>
            <w:vAlign w:val="center"/>
          </w:tcPr>
          <w:p>
            <w:pPr>
              <w:rPr>
                <w:rFonts w:hint="eastAsia"/>
                <w:color w:val="000000" w:themeColor="text1"/>
                <w14:textFill>
                  <w14:solidFill>
                    <w14:schemeClr w14:val="tx1"/>
                  </w14:solidFill>
                </w14:textFill>
              </w:rPr>
            </w:pPr>
          </w:p>
        </w:tc>
        <w:tc>
          <w:tcPr>
            <w:tcW w:w="1080" w:type="dxa"/>
            <w:vMerge w:val="continue"/>
            <w:vAlign w:val="center"/>
          </w:tcPr>
          <w:p>
            <w:pPr>
              <w:spacing w:line="360" w:lineRule="auto"/>
              <w:rPr>
                <w:rFonts w:hint="eastAsia" w:ascii="宋体" w:hAnsi="宋体"/>
                <w:color w:val="000000" w:themeColor="text1"/>
                <w:szCs w:val="21"/>
                <w14:textFill>
                  <w14:solidFill>
                    <w14:schemeClr w14:val="tx1"/>
                  </w14:solidFill>
                </w14:textFill>
              </w:rPr>
            </w:pPr>
          </w:p>
        </w:tc>
        <w:tc>
          <w:tcPr>
            <w:tcW w:w="2520" w:type="dxa"/>
            <w:vAlign w:val="top"/>
          </w:tcPr>
          <w:p>
            <w:pPr>
              <w:spacing w:line="320" w:lineRule="exact"/>
              <w:ind w:firstLine="420" w:firstLineChars="200"/>
              <w:rPr>
                <w:rFonts w:hint="eastAsia"/>
                <w:color w:val="000000" w:themeColor="text1"/>
                <w14:textFill>
                  <w14:solidFill>
                    <w14:schemeClr w14:val="tx1"/>
                  </w14:solidFill>
                </w14:textFill>
              </w:rPr>
            </w:pPr>
            <w:r>
              <w:rPr>
                <w:rFonts w:hint="eastAsia"/>
                <w:color w:val="000000" w:themeColor="text1"/>
                <w:szCs w:val="21"/>
                <w14:textFill>
                  <w14:solidFill>
                    <w14:schemeClr w14:val="tx1"/>
                  </w14:solidFill>
                </w14:textFill>
              </w:rPr>
              <w:t>竞投报价的明细程度是否至综合单价分析表。</w:t>
            </w:r>
          </w:p>
        </w:tc>
        <w:tc>
          <w:tcPr>
            <w:tcW w:w="5760" w:type="dxa"/>
            <w:vAlign w:val="top"/>
          </w:tcPr>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符合第五章规定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720" w:type="dxa"/>
            <w:vMerge w:val="continue"/>
            <w:vAlign w:val="center"/>
          </w:tcPr>
          <w:p>
            <w:pPr>
              <w:rPr>
                <w:rFonts w:hint="eastAsia"/>
                <w:color w:val="000000" w:themeColor="text1"/>
                <w14:textFill>
                  <w14:solidFill>
                    <w14:schemeClr w14:val="tx1"/>
                  </w14:solidFill>
                </w14:textFill>
              </w:rPr>
            </w:pPr>
          </w:p>
        </w:tc>
        <w:tc>
          <w:tcPr>
            <w:tcW w:w="1080" w:type="dxa"/>
            <w:vMerge w:val="continue"/>
            <w:vAlign w:val="center"/>
          </w:tcPr>
          <w:p>
            <w:pPr>
              <w:spacing w:line="360" w:lineRule="auto"/>
              <w:rPr>
                <w:rFonts w:hint="eastAsia" w:ascii="宋体" w:hAnsi="宋体"/>
                <w:color w:val="000000" w:themeColor="text1"/>
                <w:szCs w:val="21"/>
                <w14:textFill>
                  <w14:solidFill>
                    <w14:schemeClr w14:val="tx1"/>
                  </w14:solidFill>
                </w14:textFill>
              </w:rPr>
            </w:pPr>
          </w:p>
        </w:tc>
        <w:tc>
          <w:tcPr>
            <w:tcW w:w="2520" w:type="dxa"/>
            <w:vAlign w:val="top"/>
          </w:tcPr>
          <w:p>
            <w:pPr>
              <w:spacing w:line="320" w:lineRule="exact"/>
              <w:ind w:firstLine="420" w:firstLineChars="200"/>
              <w:rPr>
                <w:rFonts w:hint="eastAsia"/>
                <w:color w:val="000000" w:themeColor="text1"/>
                <w14:textFill>
                  <w14:solidFill>
                    <w14:schemeClr w14:val="tx1"/>
                  </w14:solidFill>
                </w14:textFill>
              </w:rPr>
            </w:pPr>
            <w:r>
              <w:rPr>
                <w:rFonts w:hint="eastAsia"/>
                <w:color w:val="000000" w:themeColor="text1"/>
                <w:szCs w:val="21"/>
                <w14:textFill>
                  <w14:solidFill>
                    <w14:schemeClr w14:val="tx1"/>
                  </w14:solidFill>
                </w14:textFill>
              </w:rPr>
              <w:t>竞投报价是否包括材料价格明细表或按项目需求书的要求提供相应的材料价格表。</w:t>
            </w:r>
          </w:p>
        </w:tc>
        <w:tc>
          <w:tcPr>
            <w:tcW w:w="5760" w:type="dxa"/>
            <w:vAlign w:val="top"/>
          </w:tcPr>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符合第五章规定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720" w:type="dxa"/>
            <w:vMerge w:val="continue"/>
            <w:vAlign w:val="center"/>
          </w:tcPr>
          <w:p>
            <w:pPr>
              <w:rPr>
                <w:rFonts w:hint="eastAsia"/>
                <w:color w:val="000000" w:themeColor="text1"/>
                <w14:textFill>
                  <w14:solidFill>
                    <w14:schemeClr w14:val="tx1"/>
                  </w14:solidFill>
                </w14:textFill>
              </w:rPr>
            </w:pPr>
          </w:p>
        </w:tc>
        <w:tc>
          <w:tcPr>
            <w:tcW w:w="1080" w:type="dxa"/>
            <w:vMerge w:val="continue"/>
            <w:vAlign w:val="center"/>
          </w:tcPr>
          <w:p>
            <w:pPr>
              <w:spacing w:line="360" w:lineRule="auto"/>
              <w:rPr>
                <w:rFonts w:hint="eastAsia" w:ascii="宋体" w:hAnsi="宋体"/>
                <w:color w:val="000000" w:themeColor="text1"/>
                <w:szCs w:val="21"/>
                <w14:textFill>
                  <w14:solidFill>
                    <w14:schemeClr w14:val="tx1"/>
                  </w14:solidFill>
                </w14:textFill>
              </w:rPr>
            </w:pPr>
          </w:p>
        </w:tc>
        <w:tc>
          <w:tcPr>
            <w:tcW w:w="2520" w:type="dxa"/>
            <w:vAlign w:val="top"/>
          </w:tcPr>
          <w:p>
            <w:pPr>
              <w:spacing w:line="320" w:lineRule="exact"/>
              <w:ind w:firstLine="420" w:firstLineChars="200"/>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工程量综合单价分析表的综合单价是否乘以系数来调整价格的。</w:t>
            </w:r>
          </w:p>
        </w:tc>
        <w:tc>
          <w:tcPr>
            <w:tcW w:w="5760" w:type="dxa"/>
            <w:vAlign w:val="top"/>
          </w:tcPr>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符合第五章规定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720" w:type="dxa"/>
            <w:vMerge w:val="continue"/>
            <w:vAlign w:val="center"/>
          </w:tcPr>
          <w:p>
            <w:pPr>
              <w:rPr>
                <w:rFonts w:hint="eastAsia"/>
                <w:color w:val="000000" w:themeColor="text1"/>
                <w14:textFill>
                  <w14:solidFill>
                    <w14:schemeClr w14:val="tx1"/>
                  </w14:solidFill>
                </w14:textFill>
              </w:rPr>
            </w:pPr>
          </w:p>
        </w:tc>
        <w:tc>
          <w:tcPr>
            <w:tcW w:w="1080" w:type="dxa"/>
            <w:vMerge w:val="continue"/>
            <w:vAlign w:val="center"/>
          </w:tcPr>
          <w:p>
            <w:pPr>
              <w:spacing w:line="360" w:lineRule="auto"/>
              <w:rPr>
                <w:rFonts w:hint="eastAsia" w:ascii="宋体" w:hAnsi="宋体"/>
                <w:color w:val="000000" w:themeColor="text1"/>
                <w:szCs w:val="21"/>
                <w14:textFill>
                  <w14:solidFill>
                    <w14:schemeClr w14:val="tx1"/>
                  </w14:solidFill>
                </w14:textFill>
              </w:rPr>
            </w:pPr>
          </w:p>
        </w:tc>
        <w:tc>
          <w:tcPr>
            <w:tcW w:w="2520" w:type="dxa"/>
            <w:vAlign w:val="top"/>
          </w:tcPr>
          <w:p>
            <w:pPr>
              <w:spacing w:line="320" w:lineRule="exact"/>
              <w:ind w:firstLine="420" w:firstLineChars="200"/>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工程量综合单价分析表的人工费或材料费或机械费乘以系数调整价格的。</w:t>
            </w:r>
          </w:p>
        </w:tc>
        <w:tc>
          <w:tcPr>
            <w:tcW w:w="5760" w:type="dxa"/>
            <w:vAlign w:val="top"/>
          </w:tcPr>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符合第五章规定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720" w:type="dxa"/>
            <w:vMerge w:val="continue"/>
            <w:vAlign w:val="center"/>
          </w:tcPr>
          <w:p>
            <w:pPr>
              <w:rPr>
                <w:rFonts w:hint="eastAsia"/>
                <w:color w:val="000000" w:themeColor="text1"/>
                <w14:textFill>
                  <w14:solidFill>
                    <w14:schemeClr w14:val="tx1"/>
                  </w14:solidFill>
                </w14:textFill>
              </w:rPr>
            </w:pPr>
          </w:p>
        </w:tc>
        <w:tc>
          <w:tcPr>
            <w:tcW w:w="1080" w:type="dxa"/>
            <w:vMerge w:val="continue"/>
            <w:vAlign w:val="center"/>
          </w:tcPr>
          <w:p>
            <w:pPr>
              <w:spacing w:line="360" w:lineRule="auto"/>
              <w:rPr>
                <w:rFonts w:hint="eastAsia" w:ascii="宋体" w:hAnsi="宋体"/>
                <w:color w:val="000000" w:themeColor="text1"/>
                <w:szCs w:val="21"/>
                <w14:textFill>
                  <w14:solidFill>
                    <w14:schemeClr w14:val="tx1"/>
                  </w14:solidFill>
                </w14:textFill>
              </w:rPr>
            </w:pPr>
          </w:p>
        </w:tc>
        <w:tc>
          <w:tcPr>
            <w:tcW w:w="2520" w:type="dxa"/>
            <w:vAlign w:val="top"/>
          </w:tcPr>
          <w:p>
            <w:pPr>
              <w:spacing w:line="3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工程量综合单价分析表的总价是否与人工费、材料费、机械费、管理费、利润之和相差较大的。（因计算过程由于小数位四舍五入导致的误差除外）。</w:t>
            </w:r>
          </w:p>
        </w:tc>
        <w:tc>
          <w:tcPr>
            <w:tcW w:w="5760" w:type="dxa"/>
            <w:vAlign w:val="top"/>
          </w:tcPr>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符合第五章规定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720" w:type="dxa"/>
            <w:vMerge w:val="continue"/>
            <w:vAlign w:val="center"/>
          </w:tcPr>
          <w:p>
            <w:pPr>
              <w:rPr>
                <w:rFonts w:hint="eastAsia"/>
                <w:color w:val="000000" w:themeColor="text1"/>
                <w14:textFill>
                  <w14:solidFill>
                    <w14:schemeClr w14:val="tx1"/>
                  </w14:solidFill>
                </w14:textFill>
              </w:rPr>
            </w:pPr>
          </w:p>
        </w:tc>
        <w:tc>
          <w:tcPr>
            <w:tcW w:w="1080" w:type="dxa"/>
            <w:vMerge w:val="continue"/>
            <w:vAlign w:val="center"/>
          </w:tcPr>
          <w:p>
            <w:pPr>
              <w:spacing w:line="360" w:lineRule="auto"/>
              <w:rPr>
                <w:rFonts w:hint="eastAsia" w:ascii="宋体" w:hAnsi="宋体"/>
                <w:color w:val="000000" w:themeColor="text1"/>
                <w:szCs w:val="21"/>
                <w14:textFill>
                  <w14:solidFill>
                    <w14:schemeClr w14:val="tx1"/>
                  </w14:solidFill>
                </w14:textFill>
              </w:rPr>
            </w:pPr>
          </w:p>
        </w:tc>
        <w:tc>
          <w:tcPr>
            <w:tcW w:w="2520" w:type="dxa"/>
            <w:vAlign w:val="top"/>
          </w:tcPr>
          <w:p>
            <w:pPr>
              <w:spacing w:line="3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暂列金额、材料暂估单价、专业工程暂估价是否未按照竞投控制价中公布的相应金额报价的。</w:t>
            </w:r>
          </w:p>
        </w:tc>
        <w:tc>
          <w:tcPr>
            <w:tcW w:w="5760" w:type="dxa"/>
            <w:vAlign w:val="top"/>
          </w:tcPr>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符合第五章规定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720" w:type="dxa"/>
            <w:vMerge w:val="continue"/>
            <w:vAlign w:val="top"/>
          </w:tcPr>
          <w:p>
            <w:pPr>
              <w:rPr>
                <w:rFonts w:hint="eastAsia"/>
                <w:color w:val="000000" w:themeColor="text1"/>
                <w14:textFill>
                  <w14:solidFill>
                    <w14:schemeClr w14:val="tx1"/>
                  </w14:solidFill>
                </w14:textFill>
              </w:rPr>
            </w:pPr>
          </w:p>
        </w:tc>
        <w:tc>
          <w:tcPr>
            <w:tcW w:w="1080" w:type="dxa"/>
            <w:vMerge w:val="continue"/>
            <w:vAlign w:val="top"/>
          </w:tcPr>
          <w:p>
            <w:pPr>
              <w:rPr>
                <w:rFonts w:hint="eastAsia"/>
                <w:color w:val="000000" w:themeColor="text1"/>
                <w14:textFill>
                  <w14:solidFill>
                    <w14:schemeClr w14:val="tx1"/>
                  </w14:solidFill>
                </w14:textFill>
              </w:rPr>
            </w:pPr>
          </w:p>
        </w:tc>
        <w:tc>
          <w:tcPr>
            <w:tcW w:w="8280" w:type="dxa"/>
            <w:gridSpan w:val="2"/>
            <w:vAlign w:val="top"/>
          </w:tcPr>
          <w:p>
            <w:pPr>
              <w:spacing w:line="360" w:lineRule="auto"/>
              <w:jc w:val="center"/>
              <w:rPr>
                <w:rFonts w:hint="eastAsia"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基本资料竞投文件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720" w:type="dxa"/>
            <w:vMerge w:val="continue"/>
            <w:vAlign w:val="top"/>
          </w:tcPr>
          <w:p>
            <w:pPr>
              <w:rPr>
                <w:rFonts w:hint="eastAsia"/>
                <w:color w:val="000000" w:themeColor="text1"/>
                <w14:textFill>
                  <w14:solidFill>
                    <w14:schemeClr w14:val="tx1"/>
                  </w14:solidFill>
                </w14:textFill>
              </w:rPr>
            </w:pPr>
          </w:p>
        </w:tc>
        <w:tc>
          <w:tcPr>
            <w:tcW w:w="1080" w:type="dxa"/>
            <w:vMerge w:val="continue"/>
            <w:vAlign w:val="top"/>
          </w:tcPr>
          <w:p>
            <w:pPr>
              <w:rPr>
                <w:rFonts w:hint="eastAsia"/>
                <w:color w:val="000000" w:themeColor="text1"/>
                <w14:textFill>
                  <w14:solidFill>
                    <w14:schemeClr w14:val="tx1"/>
                  </w14:solidFill>
                </w14:textFill>
              </w:rPr>
            </w:pPr>
          </w:p>
        </w:tc>
        <w:tc>
          <w:tcPr>
            <w:tcW w:w="2520" w:type="dxa"/>
            <w:vAlign w:val="top"/>
          </w:tcPr>
          <w:p>
            <w:pPr>
              <w:spacing w:line="360" w:lineRule="auto"/>
              <w:ind w:firstLine="420" w:firstLineChars="200"/>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竞投内容</w:t>
            </w:r>
          </w:p>
        </w:tc>
        <w:tc>
          <w:tcPr>
            <w:tcW w:w="5760" w:type="dxa"/>
            <w:vAlign w:val="top"/>
          </w:tcPr>
          <w:p>
            <w:pPr>
              <w:spacing w:line="360" w:lineRule="auto"/>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符合第二章“竞投单位须知”第1.3.1项规定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720" w:type="dxa"/>
            <w:vMerge w:val="continue"/>
            <w:vAlign w:val="top"/>
          </w:tcPr>
          <w:p>
            <w:pPr>
              <w:rPr>
                <w:rFonts w:hint="eastAsia"/>
                <w:color w:val="000000" w:themeColor="text1"/>
                <w14:textFill>
                  <w14:solidFill>
                    <w14:schemeClr w14:val="tx1"/>
                  </w14:solidFill>
                </w14:textFill>
              </w:rPr>
            </w:pPr>
          </w:p>
        </w:tc>
        <w:tc>
          <w:tcPr>
            <w:tcW w:w="1080" w:type="dxa"/>
            <w:vMerge w:val="continue"/>
            <w:vAlign w:val="top"/>
          </w:tcPr>
          <w:p>
            <w:pPr>
              <w:rPr>
                <w:rFonts w:hint="eastAsia"/>
                <w:color w:val="000000" w:themeColor="text1"/>
                <w14:textFill>
                  <w14:solidFill>
                    <w14:schemeClr w14:val="tx1"/>
                  </w14:solidFill>
                </w14:textFill>
              </w:rPr>
            </w:pPr>
          </w:p>
        </w:tc>
        <w:tc>
          <w:tcPr>
            <w:tcW w:w="2520" w:type="dxa"/>
            <w:vAlign w:val="top"/>
          </w:tcPr>
          <w:p>
            <w:pPr>
              <w:spacing w:line="360" w:lineRule="auto"/>
              <w:ind w:firstLine="420" w:firstLineChars="200"/>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工期</w:t>
            </w:r>
          </w:p>
        </w:tc>
        <w:tc>
          <w:tcPr>
            <w:tcW w:w="5760" w:type="dxa"/>
            <w:vAlign w:val="top"/>
          </w:tcPr>
          <w:p>
            <w:pPr>
              <w:spacing w:line="360" w:lineRule="auto"/>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符合第二章“竞投单位须知”第1.3.2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720" w:type="dxa"/>
            <w:vMerge w:val="continue"/>
            <w:vAlign w:val="top"/>
          </w:tcPr>
          <w:p>
            <w:pPr>
              <w:rPr>
                <w:rFonts w:hint="eastAsia"/>
                <w:color w:val="000000" w:themeColor="text1"/>
                <w14:textFill>
                  <w14:solidFill>
                    <w14:schemeClr w14:val="tx1"/>
                  </w14:solidFill>
                </w14:textFill>
              </w:rPr>
            </w:pPr>
          </w:p>
        </w:tc>
        <w:tc>
          <w:tcPr>
            <w:tcW w:w="1080" w:type="dxa"/>
            <w:vMerge w:val="continue"/>
            <w:vAlign w:val="top"/>
          </w:tcPr>
          <w:p>
            <w:pPr>
              <w:rPr>
                <w:rFonts w:hint="eastAsia"/>
                <w:color w:val="000000" w:themeColor="text1"/>
                <w14:textFill>
                  <w14:solidFill>
                    <w14:schemeClr w14:val="tx1"/>
                  </w14:solidFill>
                </w14:textFill>
              </w:rPr>
            </w:pPr>
          </w:p>
        </w:tc>
        <w:tc>
          <w:tcPr>
            <w:tcW w:w="2520" w:type="dxa"/>
            <w:vAlign w:val="top"/>
          </w:tcPr>
          <w:p>
            <w:pPr>
              <w:spacing w:line="360" w:lineRule="auto"/>
              <w:ind w:firstLine="420" w:firstLineChars="200"/>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工程质量</w:t>
            </w:r>
          </w:p>
        </w:tc>
        <w:tc>
          <w:tcPr>
            <w:tcW w:w="5760" w:type="dxa"/>
            <w:vAlign w:val="top"/>
          </w:tcPr>
          <w:p>
            <w:pPr>
              <w:spacing w:line="360" w:lineRule="auto"/>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符合第二章“竞投单位须知”第1.3.3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720" w:type="dxa"/>
            <w:vMerge w:val="continue"/>
            <w:vAlign w:val="top"/>
          </w:tcPr>
          <w:p>
            <w:pPr>
              <w:rPr>
                <w:rFonts w:hint="eastAsia"/>
                <w:color w:val="000000" w:themeColor="text1"/>
                <w14:textFill>
                  <w14:solidFill>
                    <w14:schemeClr w14:val="tx1"/>
                  </w14:solidFill>
                </w14:textFill>
              </w:rPr>
            </w:pPr>
          </w:p>
        </w:tc>
        <w:tc>
          <w:tcPr>
            <w:tcW w:w="1080" w:type="dxa"/>
            <w:vMerge w:val="continue"/>
            <w:vAlign w:val="top"/>
          </w:tcPr>
          <w:p>
            <w:pPr>
              <w:rPr>
                <w:rFonts w:hint="eastAsia"/>
                <w:color w:val="000000" w:themeColor="text1"/>
                <w14:textFill>
                  <w14:solidFill>
                    <w14:schemeClr w14:val="tx1"/>
                  </w14:solidFill>
                </w14:textFill>
              </w:rPr>
            </w:pPr>
          </w:p>
        </w:tc>
        <w:tc>
          <w:tcPr>
            <w:tcW w:w="2520" w:type="dxa"/>
            <w:vAlign w:val="top"/>
          </w:tcPr>
          <w:p>
            <w:pPr>
              <w:spacing w:line="360" w:lineRule="auto"/>
              <w:ind w:firstLine="420" w:firstLineChars="200"/>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竞投有效期</w:t>
            </w:r>
          </w:p>
        </w:tc>
        <w:tc>
          <w:tcPr>
            <w:tcW w:w="5760" w:type="dxa"/>
            <w:vAlign w:val="top"/>
          </w:tcPr>
          <w:p>
            <w:pPr>
              <w:spacing w:line="360" w:lineRule="auto"/>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符合第二章“竞投单位须知”第3.3.1项规定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720" w:type="dxa"/>
            <w:vMerge w:val="continue"/>
            <w:vAlign w:val="top"/>
          </w:tcPr>
          <w:p>
            <w:pPr>
              <w:rPr>
                <w:rFonts w:hint="eastAsia"/>
                <w:color w:val="000000" w:themeColor="text1"/>
                <w14:textFill>
                  <w14:solidFill>
                    <w14:schemeClr w14:val="tx1"/>
                  </w14:solidFill>
                </w14:textFill>
              </w:rPr>
            </w:pPr>
          </w:p>
        </w:tc>
        <w:tc>
          <w:tcPr>
            <w:tcW w:w="1080" w:type="dxa"/>
            <w:vMerge w:val="continue"/>
            <w:vAlign w:val="top"/>
          </w:tcPr>
          <w:p>
            <w:pPr>
              <w:rPr>
                <w:rFonts w:hint="eastAsia"/>
                <w:color w:val="000000" w:themeColor="text1"/>
                <w14:textFill>
                  <w14:solidFill>
                    <w14:schemeClr w14:val="tx1"/>
                  </w14:solidFill>
                </w14:textFill>
              </w:rPr>
            </w:pPr>
          </w:p>
        </w:tc>
        <w:tc>
          <w:tcPr>
            <w:tcW w:w="2520" w:type="dxa"/>
            <w:vAlign w:val="top"/>
          </w:tcPr>
          <w:p>
            <w:pPr>
              <w:spacing w:line="360" w:lineRule="auto"/>
              <w:ind w:firstLine="420" w:firstLineChars="200"/>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竞投保证金</w:t>
            </w:r>
          </w:p>
        </w:tc>
        <w:tc>
          <w:tcPr>
            <w:tcW w:w="5760" w:type="dxa"/>
            <w:vAlign w:val="top"/>
          </w:tcPr>
          <w:p>
            <w:pPr>
              <w:spacing w:line="360" w:lineRule="auto"/>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符合第二章“竞投单位须知”第3.4.1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720" w:type="dxa"/>
            <w:vMerge w:val="continue"/>
            <w:vAlign w:val="top"/>
          </w:tcPr>
          <w:p>
            <w:pPr>
              <w:rPr>
                <w:rFonts w:hint="eastAsia"/>
                <w:color w:val="000000" w:themeColor="text1"/>
                <w14:textFill>
                  <w14:solidFill>
                    <w14:schemeClr w14:val="tx1"/>
                  </w14:solidFill>
                </w14:textFill>
              </w:rPr>
            </w:pPr>
          </w:p>
        </w:tc>
        <w:tc>
          <w:tcPr>
            <w:tcW w:w="1080" w:type="dxa"/>
            <w:vMerge w:val="continue"/>
            <w:vAlign w:val="top"/>
          </w:tcPr>
          <w:p>
            <w:pPr>
              <w:rPr>
                <w:rFonts w:hint="eastAsia"/>
                <w:color w:val="000000" w:themeColor="text1"/>
                <w14:textFill>
                  <w14:solidFill>
                    <w14:schemeClr w14:val="tx1"/>
                  </w14:solidFill>
                </w14:textFill>
              </w:rPr>
            </w:pPr>
          </w:p>
        </w:tc>
        <w:tc>
          <w:tcPr>
            <w:tcW w:w="2520" w:type="dxa"/>
            <w:vAlign w:val="top"/>
          </w:tcPr>
          <w:p>
            <w:pPr>
              <w:spacing w:line="360" w:lineRule="auto"/>
              <w:ind w:firstLine="420" w:firstLineChars="200"/>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技术标准和要求</w:t>
            </w:r>
          </w:p>
        </w:tc>
        <w:tc>
          <w:tcPr>
            <w:tcW w:w="5760" w:type="dxa"/>
            <w:vAlign w:val="top"/>
          </w:tcPr>
          <w:p>
            <w:pPr>
              <w:spacing w:line="360" w:lineRule="auto"/>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符合第七章“技术标准和要求”规定</w:t>
            </w:r>
            <w:r>
              <w:rPr>
                <w:rFonts w:hint="eastAsia" w:ascii="宋体" w:hAnsi="宋体"/>
                <w:b/>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不适用于本项目</w:t>
            </w:r>
            <w:r>
              <w:rPr>
                <w:rFonts w:hint="eastAsia" w:ascii="宋体" w:hAnsi="宋体"/>
                <w:b/>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720" w:type="dxa"/>
            <w:vMerge w:val="continue"/>
            <w:vAlign w:val="top"/>
          </w:tcPr>
          <w:p>
            <w:pPr>
              <w:rPr>
                <w:rFonts w:hint="eastAsia"/>
                <w:color w:val="000000" w:themeColor="text1"/>
                <w14:textFill>
                  <w14:solidFill>
                    <w14:schemeClr w14:val="tx1"/>
                  </w14:solidFill>
                </w14:textFill>
              </w:rPr>
            </w:pPr>
          </w:p>
        </w:tc>
        <w:tc>
          <w:tcPr>
            <w:tcW w:w="1080" w:type="dxa"/>
            <w:vMerge w:val="continue"/>
            <w:vAlign w:val="top"/>
          </w:tcPr>
          <w:p>
            <w:pPr>
              <w:rPr>
                <w:rFonts w:hint="eastAsia"/>
                <w:color w:val="000000" w:themeColor="text1"/>
                <w14:textFill>
                  <w14:solidFill>
                    <w14:schemeClr w14:val="tx1"/>
                  </w14:solidFill>
                </w14:textFill>
              </w:rPr>
            </w:pPr>
          </w:p>
        </w:tc>
        <w:tc>
          <w:tcPr>
            <w:tcW w:w="2520" w:type="dxa"/>
            <w:vAlign w:val="top"/>
          </w:tcPr>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项目管理机构基本要求</w:t>
            </w:r>
          </w:p>
        </w:tc>
        <w:tc>
          <w:tcPr>
            <w:tcW w:w="5760" w:type="dxa"/>
            <w:vAlign w:val="top"/>
          </w:tcPr>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符合第二章“竞投单位须知”第10.1 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720" w:type="dxa"/>
            <w:vMerge w:val="continue"/>
            <w:vAlign w:val="top"/>
          </w:tcPr>
          <w:p>
            <w:pPr>
              <w:rPr>
                <w:rFonts w:hint="eastAsia"/>
                <w:color w:val="000000" w:themeColor="text1"/>
                <w14:textFill>
                  <w14:solidFill>
                    <w14:schemeClr w14:val="tx1"/>
                  </w14:solidFill>
                </w14:textFill>
              </w:rPr>
            </w:pPr>
          </w:p>
        </w:tc>
        <w:tc>
          <w:tcPr>
            <w:tcW w:w="1080" w:type="dxa"/>
            <w:vMerge w:val="continue"/>
            <w:vAlign w:val="top"/>
          </w:tcPr>
          <w:p>
            <w:pPr>
              <w:rPr>
                <w:rFonts w:hint="eastAsia"/>
                <w:color w:val="000000" w:themeColor="text1"/>
                <w14:textFill>
                  <w14:solidFill>
                    <w14:schemeClr w14:val="tx1"/>
                  </w14:solidFill>
                </w14:textFill>
              </w:rPr>
            </w:pPr>
          </w:p>
        </w:tc>
        <w:tc>
          <w:tcPr>
            <w:tcW w:w="2520" w:type="dxa"/>
            <w:vAlign w:val="top"/>
          </w:tcPr>
          <w:p>
            <w:pPr>
              <w:spacing w:line="360" w:lineRule="auto"/>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主要机械设备基本要求</w:t>
            </w:r>
          </w:p>
        </w:tc>
        <w:tc>
          <w:tcPr>
            <w:tcW w:w="5760" w:type="dxa"/>
            <w:vAlign w:val="top"/>
          </w:tcPr>
          <w:p>
            <w:pPr>
              <w:spacing w:line="360" w:lineRule="auto"/>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符合第二章“竞投单位须知”第10.1 款规定（</w:t>
            </w:r>
            <w:r>
              <w:rPr>
                <w:rFonts w:hint="eastAsia"/>
                <w:color w:val="000000" w:themeColor="text1"/>
                <w14:textFill>
                  <w14:solidFill>
                    <w14:schemeClr w14:val="tx1"/>
                  </w14:solidFill>
                </w14:textFill>
              </w:rPr>
              <w:t>不适用于本项目</w:t>
            </w:r>
            <w:r>
              <w:rPr>
                <w:rFonts w:hint="eastAsia" w:ascii="宋体" w:hAnsi="宋体"/>
                <w:b/>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800" w:type="dxa"/>
            <w:gridSpan w:val="2"/>
            <w:vAlign w:val="center"/>
          </w:tcPr>
          <w:p>
            <w:pPr>
              <w:spacing w:line="360" w:lineRule="auto"/>
              <w:ind w:firstLine="420" w:firstLineChars="200"/>
              <w:rPr>
                <w:rFonts w:hint="eastAsia"/>
                <w:dstrike/>
                <w:color w:val="000000" w:themeColor="text1"/>
                <w14:textFill>
                  <w14:solidFill>
                    <w14:schemeClr w14:val="tx1"/>
                  </w14:solidFill>
                </w14:textFill>
              </w:rPr>
            </w:pPr>
            <w:r>
              <w:rPr>
                <w:rFonts w:hint="eastAsia"/>
                <w:color w:val="000000" w:themeColor="text1"/>
                <w14:textFill>
                  <w14:solidFill>
                    <w14:schemeClr w14:val="tx1"/>
                  </w14:solidFill>
                </w14:textFill>
              </w:rPr>
              <w:t>条款号</w:t>
            </w:r>
          </w:p>
        </w:tc>
        <w:tc>
          <w:tcPr>
            <w:tcW w:w="2520" w:type="dxa"/>
            <w:vAlign w:val="top"/>
          </w:tcPr>
          <w:p>
            <w:pPr>
              <w:spacing w:line="360" w:lineRule="auto"/>
              <w:ind w:firstLine="420" w:firstLineChars="200"/>
              <w:jc w:val="center"/>
              <w:rPr>
                <w:rFonts w:hint="eastAsia"/>
                <w:dstrike/>
                <w:color w:val="000000" w:themeColor="text1"/>
                <w14:textFill>
                  <w14:solidFill>
                    <w14:schemeClr w14:val="tx1"/>
                  </w14:solidFill>
                </w14:textFill>
              </w:rPr>
            </w:pPr>
            <w:r>
              <w:rPr>
                <w:rFonts w:hint="eastAsia"/>
                <w:color w:val="000000" w:themeColor="text1"/>
                <w14:textFill>
                  <w14:solidFill>
                    <w14:schemeClr w14:val="tx1"/>
                  </w14:solidFill>
                </w14:textFill>
              </w:rPr>
              <w:t>评审内容</w:t>
            </w:r>
          </w:p>
        </w:tc>
        <w:tc>
          <w:tcPr>
            <w:tcW w:w="5760" w:type="dxa"/>
            <w:vAlign w:val="top"/>
          </w:tcPr>
          <w:p>
            <w:pPr>
              <w:spacing w:line="360" w:lineRule="auto"/>
              <w:ind w:firstLine="420" w:firstLineChars="200"/>
              <w:jc w:val="center"/>
              <w:rPr>
                <w:rFonts w:hint="eastAsia"/>
                <w:dstrike/>
                <w:color w:val="000000" w:themeColor="text1"/>
                <w14:textFill>
                  <w14:solidFill>
                    <w14:schemeClr w14:val="tx1"/>
                  </w14:solidFill>
                </w14:textFill>
              </w:rPr>
            </w:pPr>
            <w:r>
              <w:rPr>
                <w:rFonts w:hint="eastAsia"/>
                <w:color w:val="000000" w:themeColor="text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720" w:type="dxa"/>
            <w:tcBorders>
              <w:bottom w:val="nil"/>
            </w:tcBorders>
            <w:vAlign w:val="center"/>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2.2</w:t>
            </w:r>
          </w:p>
        </w:tc>
        <w:tc>
          <w:tcPr>
            <w:tcW w:w="1080" w:type="dxa"/>
            <w:vAlign w:val="center"/>
          </w:tcPr>
          <w:p>
            <w:pPr>
              <w:jc w:val="center"/>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详细评审标准</w:t>
            </w:r>
          </w:p>
        </w:tc>
        <w:tc>
          <w:tcPr>
            <w:tcW w:w="2520" w:type="dxa"/>
            <w:vAlign w:val="center"/>
          </w:tcPr>
          <w:p>
            <w:pPr>
              <w:spacing w:line="360" w:lineRule="auto"/>
              <w:jc w:val="center"/>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经济竞投文件</w:t>
            </w:r>
          </w:p>
        </w:tc>
        <w:tc>
          <w:tcPr>
            <w:tcW w:w="5760" w:type="dxa"/>
            <w:vAlign w:val="top"/>
          </w:tcPr>
          <w:p>
            <w:pPr>
              <w:snapToGrid w:val="0"/>
              <w:spacing w:line="320" w:lineRule="exact"/>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1）竞投报价小于或等于竞投报价上限值者为有效竞投报价，其中竞投单位的绿色施工安全防护措施费的报价不得低于公布的中介预算中绿色施工安全防护措施费用</w:t>
            </w:r>
            <w:r>
              <w:rPr>
                <w:rFonts w:hint="eastAsia" w:ascii="宋体" w:hAnsi="宋体"/>
                <w:b/>
                <w:color w:val="000000" w:themeColor="text1"/>
                <w:szCs w:val="21"/>
                <w14:textFill>
                  <w14:solidFill>
                    <w14:schemeClr w14:val="tx1"/>
                  </w14:solidFill>
                </w14:textFill>
              </w:rPr>
              <w:t>总额</w:t>
            </w:r>
            <w:r>
              <w:rPr>
                <w:rFonts w:hint="eastAsia" w:ascii="宋体" w:hAnsi="宋体"/>
                <w:color w:val="000000" w:themeColor="text1"/>
                <w:szCs w:val="21"/>
                <w14:textFill>
                  <w14:solidFill>
                    <w14:schemeClr w14:val="tx1"/>
                  </w14:solidFill>
                </w14:textFill>
              </w:rPr>
              <w:t>，低于者无效。</w:t>
            </w:r>
          </w:p>
          <w:p>
            <w:pPr>
              <w:snapToGrid w:val="0"/>
              <w:spacing w:line="3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2）对有效的竞投报价从小到大的顺序进行排名。</w:t>
            </w:r>
          </w:p>
          <w:p>
            <w:pPr>
              <w:snapToGrid w:val="0"/>
              <w:spacing w:line="32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3）对有效的竞投报价排名前6名（不足6名的按实际家数排名）的竞投单位进行经济竞投文件评审。</w:t>
            </w:r>
          </w:p>
          <w:p>
            <w:pPr>
              <w:snapToGrid w:val="0"/>
              <w:spacing w:line="320" w:lineRule="exact"/>
              <w:ind w:firstLine="420" w:firstLineChars="200"/>
              <w:rPr>
                <w:rFonts w:hint="eastAsia" w:ascii="宋体" w:hAnsi="宋体"/>
                <w:b/>
                <w:color w:val="000000" w:themeColor="text1"/>
                <w:szCs w:val="21"/>
                <w14:textFill>
                  <w14:solidFill>
                    <w14:schemeClr w14:val="tx1"/>
                  </w14:solidFill>
                </w14:textFill>
              </w:rPr>
            </w:pPr>
            <w:r>
              <w:rPr>
                <w:rFonts w:hint="eastAsia"/>
                <w:color w:val="000000" w:themeColor="text1"/>
                <w14:textFill>
                  <w14:solidFill>
                    <w14:schemeClr w14:val="tx1"/>
                  </w14:solidFill>
                </w14:textFill>
              </w:rPr>
              <w:t>4）对通过经济竞投评审的竞投单位进行基本资料竞投文件符合性审查，经审查合格有效的单位达到二家或以上时，则按经济竞投文件排名的先后顺序依序确定排名居第一位为第一中选候选人、排名居第二位的为第二中选候选人、排名居第三位的为第三中选候选人。当基本资料竞投文件合格的单位不足2家时，则按第二阶段经济竞投文件排名的先后顺序依序递补够6家进行评审</w:t>
            </w:r>
            <w:r>
              <w:rPr>
                <w:rFonts w:hint="eastAsia" w:ascii="宋体" w:hAnsi="宋体"/>
                <w:color w:val="000000" w:themeColor="text1"/>
                <w14:textFill>
                  <w14:solidFill>
                    <w14:schemeClr w14:val="tx1"/>
                  </w14:solidFill>
                </w14:textFill>
              </w:rPr>
              <w:t>（有效经济竞投文件不足6家时，按实际的有效经济竞投文件的数量进行评审）</w:t>
            </w:r>
            <w:r>
              <w:rPr>
                <w:rFonts w:hint="eastAsia"/>
                <w:color w:val="000000" w:themeColor="text1"/>
                <w14:textFill>
                  <w14:solidFill>
                    <w14:schemeClr w14:val="tx1"/>
                  </w14:solidFill>
                </w14:textFill>
              </w:rPr>
              <w:t>，直至评审达到2家单位合格为止，并仍按第二阶段经济竞投文件排名的先后顺序依序确定排名居第一位为第一中选候选人、排名居第二位的为第二中选候选人、排名居第三位的为第三中选候选人。（如最终所有竞投单位的基本资料竞投文件合格者不足2家，则评审中止，由建设单位（项目需求单位）重新组织竞投）。</w:t>
            </w:r>
            <w:r>
              <w:rPr>
                <w:rFonts w:hint="eastAsia" w:ascii="宋体" w:hAnsi="宋体"/>
                <w:color w:val="000000" w:themeColor="text1"/>
                <w:szCs w:val="21"/>
                <w14:textFill>
                  <w14:solidFill>
                    <w14:schemeClr w14:val="tx1"/>
                  </w14:solidFill>
                </w14:textFill>
              </w:rPr>
              <w:t>若第一中选</w:t>
            </w:r>
            <w:r>
              <w:rPr>
                <w:rFonts w:hint="eastAsia" w:ascii="宋体" w:hAnsi="宋体"/>
                <w:color w:val="000000" w:themeColor="text1"/>
                <w:szCs w:val="21"/>
                <w:lang w:val="fr-CH"/>
                <w14:textFill>
                  <w14:solidFill>
                    <w14:schemeClr w14:val="tx1"/>
                  </w14:solidFill>
                </w14:textFill>
              </w:rPr>
              <w:t>候选单位</w:t>
            </w:r>
            <w:r>
              <w:rPr>
                <w:rFonts w:hint="eastAsia" w:ascii="宋体" w:hAnsi="宋体"/>
                <w:color w:val="000000" w:themeColor="text1"/>
                <w:szCs w:val="21"/>
                <w14:textFill>
                  <w14:solidFill>
                    <w14:schemeClr w14:val="tx1"/>
                  </w14:solidFill>
                </w14:textFill>
              </w:rPr>
              <w:t>有两家或两家以上（即竞投报价相同），以绿色施工安全防护措施费高的为</w:t>
            </w:r>
            <w:r>
              <w:rPr>
                <w:rFonts w:hint="eastAsia" w:ascii="宋体" w:hAnsi="宋体"/>
                <w:color w:val="000000" w:themeColor="text1"/>
                <w:spacing w:val="-10"/>
                <w:szCs w:val="21"/>
                <w14:textFill>
                  <w14:solidFill>
                    <w14:schemeClr w14:val="tx1"/>
                  </w14:solidFill>
                </w14:textFill>
              </w:rPr>
              <w:t>中选人。</w:t>
            </w:r>
            <w:r>
              <w:rPr>
                <w:rFonts w:hint="eastAsia" w:ascii="宋体" w:hAnsi="宋体"/>
                <w:color w:val="000000" w:themeColor="text1"/>
                <w:szCs w:val="21"/>
                <w:lang w:val="fr-CH"/>
                <w14:textFill>
                  <w14:solidFill>
                    <w14:schemeClr w14:val="tx1"/>
                  </w14:solidFill>
                </w14:textFill>
              </w:rPr>
              <w:t>以中选单位的报价为中选价。</w:t>
            </w:r>
          </w:p>
          <w:p>
            <w:pPr>
              <w:spacing w:line="3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4）凡数额计算按四舍五入的规则，保留小数点后两位小数；凡金额计算按四舍五入的规则，计至分。</w:t>
            </w:r>
          </w:p>
        </w:tc>
      </w:tr>
    </w:tbl>
    <w:p>
      <w:pPr>
        <w:pStyle w:val="3"/>
        <w:rPr>
          <w:rFonts w:hint="eastAsia"/>
          <w:color w:val="000000" w:themeColor="text1"/>
          <w14:textFill>
            <w14:solidFill>
              <w14:schemeClr w14:val="tx1"/>
            </w14:solidFill>
          </w14:textFill>
        </w:rPr>
      </w:pPr>
      <w:bookmarkStart w:id="90" w:name="_Toc184635089"/>
      <w:bookmarkStart w:id="91" w:name="_Toc477771278"/>
      <w:bookmarkStart w:id="92" w:name="_Toc374523631"/>
      <w:bookmarkStart w:id="93" w:name="_Toc381691752"/>
      <w:bookmarkStart w:id="94" w:name="_Toc398537333"/>
      <w:bookmarkStart w:id="95" w:name="_Toc427572506"/>
      <w:r>
        <w:rPr>
          <w:rFonts w:hint="eastAsia"/>
          <w:color w:val="000000" w:themeColor="text1"/>
          <w14:textFill>
            <w14:solidFill>
              <w14:schemeClr w14:val="tx1"/>
            </w14:solidFill>
          </w14:textFill>
        </w:rPr>
        <w:t>1、评审方法</w:t>
      </w:r>
      <w:bookmarkEnd w:id="90"/>
      <w:bookmarkEnd w:id="91"/>
      <w:bookmarkEnd w:id="92"/>
      <w:bookmarkEnd w:id="93"/>
      <w:bookmarkEnd w:id="94"/>
      <w:bookmarkEnd w:id="95"/>
    </w:p>
    <w:p>
      <w:pPr>
        <w:spacing w:line="460" w:lineRule="exact"/>
        <w:ind w:firstLine="420" w:firstLineChars="200"/>
        <w:rPr>
          <w:rFonts w:hint="eastAsia"/>
          <w:b/>
          <w:color w:val="000000" w:themeColor="text1"/>
          <w:spacing w:val="-10"/>
          <w14:textFill>
            <w14:solidFill>
              <w14:schemeClr w14:val="tx1"/>
            </w14:solidFill>
          </w14:textFill>
        </w:rPr>
      </w:pPr>
      <w:r>
        <w:rPr>
          <w:rFonts w:hint="eastAsia" w:ascii="宋体" w:hAnsi="宋体"/>
          <w:color w:val="000000" w:themeColor="text1"/>
          <w:szCs w:val="21"/>
          <w14:textFill>
            <w14:solidFill>
              <w14:schemeClr w14:val="tx1"/>
            </w14:solidFill>
          </w14:textFill>
        </w:rPr>
        <w:t>1.1评审委员会按照2.1.1款评审标准对竞投单位进行资格评审，对通过资格评审的竞投文件根据本章2.1.2款规定的评审标准对经济竞投文件进行形式评审，符合2.1.2款评审标准的竞投文件，按照本章第2.1.3款规定的评审办法对经济竞投文件进行响应性评审。</w:t>
      </w:r>
      <w:r>
        <w:rPr>
          <w:rFonts w:hint="eastAsia"/>
          <w:color w:val="000000" w:themeColor="text1"/>
          <w14:textFill>
            <w14:solidFill>
              <w14:schemeClr w14:val="tx1"/>
            </w14:solidFill>
          </w14:textFill>
        </w:rPr>
        <w:t>评审委员会按照经评审的竞投价由低到高的顺序确定经济竞投文件排名</w:t>
      </w:r>
      <w:r>
        <w:rPr>
          <w:rFonts w:hint="eastAsia"/>
          <w:color w:val="000000" w:themeColor="text1"/>
          <w:spacing w:val="-10"/>
          <w14:textFill>
            <w14:solidFill>
              <w14:schemeClr w14:val="tx1"/>
            </w14:solidFill>
          </w14:textFill>
        </w:rPr>
        <w:t>，</w:t>
      </w:r>
      <w:r>
        <w:rPr>
          <w:rFonts w:hint="eastAsia"/>
          <w:color w:val="000000" w:themeColor="text1"/>
          <w14:textFill>
            <w14:solidFill>
              <w14:schemeClr w14:val="tx1"/>
            </w14:solidFill>
          </w14:textFill>
        </w:rPr>
        <w:t>对排名前6名（不足6名的按实际家数排名）单位的基本资料竞投文件进行符合性检查，合格的，经济竞投文件排名居第一位为第一中选候选人、排名居第二位的为第二中选候选人、排名居第三位的为第三中选候选人。</w:t>
      </w:r>
    </w:p>
    <w:p>
      <w:pPr>
        <w:spacing w:line="4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1.2按照本章第2.2 款规定的评分标准对经济竞投文件排名前6名</w:t>
      </w:r>
      <w:r>
        <w:rPr>
          <w:rFonts w:hint="eastAsia"/>
          <w:color w:val="000000" w:themeColor="text1"/>
          <w14:textFill>
            <w14:solidFill>
              <w14:schemeClr w14:val="tx1"/>
            </w14:solidFill>
          </w14:textFill>
        </w:rPr>
        <w:t>（不足6名的按实际家数排名）</w:t>
      </w:r>
      <w:r>
        <w:rPr>
          <w:rFonts w:hint="eastAsia" w:ascii="宋体" w:hAnsi="宋体"/>
          <w:color w:val="000000" w:themeColor="text1"/>
          <w:szCs w:val="21"/>
          <w14:textFill>
            <w14:solidFill>
              <w14:schemeClr w14:val="tx1"/>
            </w14:solidFill>
          </w14:textFill>
        </w:rPr>
        <w:t>的竞投单位的基本资料竞投文件按照本章第2.1.2 款规定进行形式评审，符合2.1.2款评审标准的竞投文件，按照本章第2.1.3款规定的评审标准对基本资料竞投文件标进行响应性评审。经审查合格的单位达到2家或以上时，则按经济竞投文件排名的先后顺序依序确定排名第一位为第一中选候选人、排名第二位的为第二中选候选人、排名第三位的为第三中选候选人。当基本资料竞投文件合格的单位不足2家时，则按经济竞投文件排名的先后顺序依序递补够6家进行评审（有效经济竞投文件不足6家时，按实际的有效经济竞投文件的数量进行评审），直至评审达到2家单位合格为止，并按经济竞投文件排名的先后顺序依序确定排名第一位为第一中选候选人、排名第二位的为第二中选候选人、排名第三位的为第三中选候选人。（如最终所有竞投单位的基本资料竞投文件合格者不足2家，则评审中止，由建设单位（项目需求单位）重新组织竞投）。</w:t>
      </w:r>
      <w:r>
        <w:rPr>
          <w:rFonts w:hint="eastAsia" w:hAnsi="宋体"/>
          <w:b/>
          <w:color w:val="000000" w:themeColor="text1"/>
          <w14:textFill>
            <w14:solidFill>
              <w14:schemeClr w14:val="tx1"/>
            </w14:solidFill>
          </w14:textFill>
        </w:rPr>
        <w:t>当第一中选候选人放弃中选或因不可抗力提出不能履行合同时，建设单位（项目需求单位）可以确定第二中选候选人为中选人。当第二中选候选人</w:t>
      </w:r>
      <w:r>
        <w:rPr>
          <w:rFonts w:hint="eastAsia" w:hAnsi="宋体"/>
          <w:b/>
          <w:bCs/>
          <w:color w:val="000000" w:themeColor="text1"/>
          <w:szCs w:val="28"/>
          <w14:textFill>
            <w14:solidFill>
              <w14:schemeClr w14:val="tx1"/>
            </w14:solidFill>
          </w14:textFill>
        </w:rPr>
        <w:t>因与第一中选候选人同样的原因不能签订合同时，建设单位（项目需求单位）可以确定第三中选候选人为中选人。</w:t>
      </w:r>
    </w:p>
    <w:p>
      <w:pPr>
        <w:spacing w:line="460" w:lineRule="exact"/>
        <w:ind w:firstLine="420" w:firstLineChars="200"/>
        <w:rPr>
          <w:rFonts w:hint="eastAsia" w:ascii="宋体" w:hAnsi="宋体"/>
          <w:color w:val="000000" w:themeColor="text1"/>
          <w:szCs w:val="21"/>
          <w:lang w:val="fr-CH"/>
          <w14:textFill>
            <w14:solidFill>
              <w14:schemeClr w14:val="tx1"/>
            </w14:solidFill>
          </w14:textFill>
        </w:rPr>
      </w:pPr>
      <w:r>
        <w:rPr>
          <w:rFonts w:hint="eastAsia" w:ascii="宋体" w:hAnsi="宋体"/>
          <w:color w:val="000000" w:themeColor="text1"/>
          <w:szCs w:val="21"/>
          <w14:textFill>
            <w14:solidFill>
              <w14:schemeClr w14:val="tx1"/>
            </w14:solidFill>
          </w14:textFill>
        </w:rPr>
        <w:t>1.3若第一中选</w:t>
      </w:r>
      <w:r>
        <w:rPr>
          <w:rFonts w:hint="eastAsia" w:ascii="宋体" w:hAnsi="宋体"/>
          <w:color w:val="000000" w:themeColor="text1"/>
          <w:szCs w:val="21"/>
          <w:lang w:val="fr-CH"/>
          <w14:textFill>
            <w14:solidFill>
              <w14:schemeClr w14:val="tx1"/>
            </w14:solidFill>
          </w14:textFill>
        </w:rPr>
        <w:t>候选单位</w:t>
      </w:r>
      <w:r>
        <w:rPr>
          <w:rFonts w:hint="eastAsia" w:ascii="宋体" w:hAnsi="宋体"/>
          <w:color w:val="000000" w:themeColor="text1"/>
          <w:szCs w:val="21"/>
          <w14:textFill>
            <w14:solidFill>
              <w14:schemeClr w14:val="tx1"/>
            </w14:solidFill>
          </w14:textFill>
        </w:rPr>
        <w:t>有两家或两家以上（即竞投报价相同），以绿色施工安全防护措施费高的为</w:t>
      </w:r>
      <w:r>
        <w:rPr>
          <w:rFonts w:hint="eastAsia" w:ascii="宋体" w:hAnsi="宋体"/>
          <w:color w:val="000000" w:themeColor="text1"/>
          <w:spacing w:val="-10"/>
          <w:szCs w:val="21"/>
          <w14:textFill>
            <w14:solidFill>
              <w14:schemeClr w14:val="tx1"/>
            </w14:solidFill>
          </w14:textFill>
        </w:rPr>
        <w:t>中选人。</w:t>
      </w:r>
      <w:r>
        <w:rPr>
          <w:rFonts w:hint="eastAsia" w:ascii="宋体" w:hAnsi="宋体"/>
          <w:color w:val="000000" w:themeColor="text1"/>
          <w:szCs w:val="21"/>
          <w:lang w:val="fr-CH"/>
          <w14:textFill>
            <w14:solidFill>
              <w14:schemeClr w14:val="tx1"/>
            </w14:solidFill>
          </w14:textFill>
        </w:rPr>
        <w:t>以中选单位的报价为中选价。</w:t>
      </w:r>
    </w:p>
    <w:p>
      <w:pPr>
        <w:pStyle w:val="3"/>
        <w:tabs>
          <w:tab w:val="left" w:pos="7797"/>
        </w:tabs>
        <w:rPr>
          <w:rFonts w:hint="eastAsia"/>
          <w:color w:val="000000" w:themeColor="text1"/>
          <w14:textFill>
            <w14:solidFill>
              <w14:schemeClr w14:val="tx1"/>
            </w14:solidFill>
          </w14:textFill>
        </w:rPr>
      </w:pPr>
      <w:bookmarkStart w:id="96" w:name="_Toc398537334"/>
      <w:bookmarkStart w:id="97" w:name="_Toc184635090"/>
      <w:bookmarkStart w:id="98" w:name="_Toc381691753"/>
      <w:bookmarkStart w:id="99" w:name="_Toc374523632"/>
      <w:bookmarkStart w:id="100" w:name="_Toc427572507"/>
      <w:bookmarkStart w:id="101" w:name="_Toc477771279"/>
      <w:r>
        <w:rPr>
          <w:rFonts w:hint="eastAsia"/>
          <w:color w:val="000000" w:themeColor="text1"/>
          <w14:textFill>
            <w14:solidFill>
              <w14:schemeClr w14:val="tx1"/>
            </w14:solidFill>
          </w14:textFill>
        </w:rPr>
        <w:t>2、评审标准</w:t>
      </w:r>
      <w:bookmarkEnd w:id="96"/>
      <w:bookmarkEnd w:id="97"/>
      <w:bookmarkEnd w:id="98"/>
      <w:bookmarkEnd w:id="99"/>
      <w:bookmarkEnd w:id="100"/>
      <w:bookmarkEnd w:id="101"/>
    </w:p>
    <w:p>
      <w:pPr>
        <w:pStyle w:val="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2.1 初步评审标准</w:t>
      </w:r>
    </w:p>
    <w:p>
      <w:pPr>
        <w:spacing w:line="4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2.1.1 资格评审标准：见评审办法前附表（适用于未进行资格预审的）。</w:t>
      </w:r>
    </w:p>
    <w:p>
      <w:pPr>
        <w:spacing w:line="4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2.1.1 资格评审标准：见资格预审文件第三章“资格审查办法”详细审查标准（适用于已进行资格预审的）。</w:t>
      </w:r>
    </w:p>
    <w:p>
      <w:pPr>
        <w:spacing w:line="4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2.1.2 形式评审标准：见评审办法前附表。</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2.1.3 响应性评审标准：见评审办法前附表。</w:t>
      </w:r>
    </w:p>
    <w:p>
      <w:pPr>
        <w:pStyle w:val="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2.2 详细评审标准</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详细评审标准：见评审办法前附表。</w:t>
      </w:r>
    </w:p>
    <w:p>
      <w:pPr>
        <w:pStyle w:val="3"/>
        <w:rPr>
          <w:rFonts w:hint="eastAsia"/>
          <w:color w:val="000000" w:themeColor="text1"/>
          <w14:textFill>
            <w14:solidFill>
              <w14:schemeClr w14:val="tx1"/>
            </w14:solidFill>
          </w14:textFill>
        </w:rPr>
      </w:pPr>
      <w:bookmarkStart w:id="102" w:name="_Toc477771280"/>
      <w:bookmarkStart w:id="103" w:name="_Toc398537335"/>
      <w:bookmarkStart w:id="104" w:name="_Toc184635091"/>
      <w:bookmarkStart w:id="105" w:name="_Toc427572508"/>
      <w:bookmarkStart w:id="106" w:name="_Toc374523633"/>
      <w:bookmarkStart w:id="107" w:name="_Toc381691754"/>
      <w:r>
        <w:rPr>
          <w:rFonts w:hint="eastAsia"/>
          <w:color w:val="000000" w:themeColor="text1"/>
          <w14:textFill>
            <w14:solidFill>
              <w14:schemeClr w14:val="tx1"/>
            </w14:solidFill>
          </w14:textFill>
        </w:rPr>
        <w:t>3、评审程序</w:t>
      </w:r>
      <w:bookmarkEnd w:id="102"/>
      <w:bookmarkEnd w:id="103"/>
      <w:bookmarkEnd w:id="104"/>
      <w:bookmarkEnd w:id="105"/>
      <w:bookmarkEnd w:id="106"/>
      <w:bookmarkEnd w:id="107"/>
    </w:p>
    <w:p>
      <w:pPr>
        <w:spacing w:line="43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评审活动将按以下五个步骤进行：</w:t>
      </w:r>
    </w:p>
    <w:p>
      <w:pPr>
        <w:spacing w:line="43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3.1评审准备；</w:t>
      </w:r>
    </w:p>
    <w:p>
      <w:pPr>
        <w:spacing w:line="43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3.2初步评审；</w:t>
      </w:r>
    </w:p>
    <w:p>
      <w:pPr>
        <w:spacing w:line="43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3.3详细评审；</w:t>
      </w:r>
    </w:p>
    <w:p>
      <w:pPr>
        <w:spacing w:line="43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3.4澄清、说明或补正；</w:t>
      </w:r>
    </w:p>
    <w:p>
      <w:pPr>
        <w:spacing w:line="43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3.5推荐中选候选人或者直接确定中选人及提交评审报告。</w:t>
      </w:r>
    </w:p>
    <w:p>
      <w:pPr>
        <w:spacing w:line="430" w:lineRule="exact"/>
        <w:rPr>
          <w:rFonts w:hint="eastAsia"/>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3.1</w:t>
      </w:r>
      <w:r>
        <w:rPr>
          <w:rFonts w:hint="eastAsia"/>
          <w:color w:val="000000" w:themeColor="text1"/>
          <w14:textFill>
            <w14:solidFill>
              <w14:schemeClr w14:val="tx1"/>
            </w14:solidFill>
          </w14:textFill>
        </w:rPr>
        <w:t>评审准备</w:t>
      </w:r>
    </w:p>
    <w:p>
      <w:pPr>
        <w:spacing w:line="430" w:lineRule="exact"/>
        <w:ind w:firstLine="420" w:firstLineChars="200"/>
        <w:rPr>
          <w:rFonts w:hint="eastAsia"/>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3.1.1</w:t>
      </w:r>
      <w:r>
        <w:rPr>
          <w:rFonts w:hint="eastAsia"/>
          <w:color w:val="000000" w:themeColor="text1"/>
          <w14:textFill>
            <w14:solidFill>
              <w14:schemeClr w14:val="tx1"/>
            </w14:solidFill>
          </w14:textFill>
        </w:rPr>
        <w:t>评审委员会成员认真研究项目需求书，了解和熟悉竞投目的、竞投范围、主要合同条件、技术标准和要求、质量标准和工期要求等，掌握评审标准和方法，熟悉本章及附件中包括的评审表格的使用，如果本章及附件所附的表格不能满足评审所需时，应补充编制评审所需的表格。未在项目需求书中规定的标准和方法不得作为评审的依据。</w:t>
      </w:r>
    </w:p>
    <w:p>
      <w:pPr>
        <w:spacing w:line="430" w:lineRule="exact"/>
        <w:ind w:firstLine="420" w:firstLineChars="200"/>
        <w:rPr>
          <w:rFonts w:hint="eastAsia"/>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3.1.2</w:t>
      </w:r>
      <w:r>
        <w:rPr>
          <w:rFonts w:hint="eastAsia"/>
          <w:color w:val="000000" w:themeColor="text1"/>
          <w14:textFill>
            <w14:solidFill>
              <w14:schemeClr w14:val="tx1"/>
            </w14:solidFill>
          </w14:textFill>
        </w:rPr>
        <w:t>建设单位（项目需求单位）或代理单位应向评审委员会提供评审所需的信息和数据，包括项目需求书、未在竞投会会上当场拒绝的各竞投文件、竞投会会记录、竞投控制价或标底（如果有）、工程所在地工程造价管理部门颁布的工程造价信息、定额（如作为计价依据时）、有关的法律、法规、规章、国家标准以及建设单位（项目需求单位）或评审委员会认为必要的其他信息和数据。</w:t>
      </w:r>
    </w:p>
    <w:p>
      <w:pPr>
        <w:spacing w:line="410" w:lineRule="exact"/>
        <w:ind w:firstLine="420" w:firstLineChars="200"/>
        <w:outlineLvl w:val="0"/>
        <w:rPr>
          <w:rFonts w:hint="eastAsia"/>
          <w:color w:val="000000" w:themeColor="text1"/>
          <w14:textFill>
            <w14:solidFill>
              <w14:schemeClr w14:val="tx1"/>
            </w14:solidFill>
          </w14:textFill>
        </w:rPr>
      </w:pPr>
      <w:bookmarkStart w:id="108" w:name="_Toc398537339"/>
      <w:bookmarkStart w:id="109" w:name="_Toc374523637"/>
      <w:bookmarkStart w:id="110" w:name="_Toc381691758"/>
      <w:bookmarkStart w:id="111" w:name="_Toc477771281"/>
      <w:bookmarkStart w:id="112" w:name="_Toc427572512"/>
      <w:r>
        <w:rPr>
          <w:rFonts w:hint="eastAsia"/>
          <w:color w:val="000000" w:themeColor="text1"/>
          <w14:textFill>
            <w14:solidFill>
              <w14:schemeClr w14:val="tx1"/>
            </w14:solidFill>
          </w14:textFill>
        </w:rPr>
        <w:t>3.1.3 对竞投文件进行基础性数据分析和整理工作（清标）</w:t>
      </w:r>
      <w:bookmarkEnd w:id="108"/>
      <w:bookmarkEnd w:id="109"/>
      <w:bookmarkEnd w:id="110"/>
      <w:bookmarkEnd w:id="111"/>
      <w:bookmarkEnd w:id="112"/>
    </w:p>
    <w:p>
      <w:pPr>
        <w:spacing w:line="410" w:lineRule="exact"/>
        <w:ind w:firstLine="420" w:firstLineChars="200"/>
        <w:rPr>
          <w:rFonts w:hint="eastAsia"/>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3.1.3.1</w:t>
      </w:r>
      <w:r>
        <w:rPr>
          <w:rFonts w:hint="eastAsia"/>
          <w:color w:val="000000" w:themeColor="text1"/>
          <w14:textFill>
            <w14:solidFill>
              <w14:schemeClr w14:val="tx1"/>
            </w14:solidFill>
          </w14:textFill>
        </w:rPr>
        <w:t>在不改变竞投单位竞投文件实质性内容的前提下，评审委员会应当对竞投文件进行基础性数据分析和整理（本章中简称为“清标”），从而发现并提取其中可能存在的对竞投范围理解的偏差、竞投报价的算术性错误、错漏项、竞投报价构成不合理等存在明显异常的问题，并就这些问题整理形成清标成果。评审委员会对清标成果审议后，决定需要竞投单位进行书面澄清、说明或补正的问题，形成质疑问卷，向竞投单位发出问题澄清通知（包括质疑问卷）。</w:t>
      </w:r>
    </w:p>
    <w:p>
      <w:pPr>
        <w:spacing w:line="410" w:lineRule="exact"/>
        <w:ind w:firstLine="420" w:firstLineChars="200"/>
        <w:rPr>
          <w:rFonts w:hint="eastAsia"/>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3.1.3.2</w:t>
      </w:r>
      <w:r>
        <w:rPr>
          <w:rFonts w:hint="eastAsia"/>
          <w:color w:val="000000" w:themeColor="text1"/>
          <w14:textFill>
            <w14:solidFill>
              <w14:schemeClr w14:val="tx1"/>
            </w14:solidFill>
          </w14:textFill>
        </w:rPr>
        <w:t>在不影响评审委员会成员的法定权利的前提下，评审委员会可委托由建设单位（项目需求单位）专门成立的清标工作小组完成清标工作。在这种情况下，清标工作可以在评审工作开始之前完成，也可以与评审工作平行进行。清标工作小组成员应为具备相应执业资格的专业人员，且应当符合有关法律法规对评审委员会的回避规定和要求，不得与任何竞投单位有利益、上下级等关系，不得代行依法应当由评审委员会及其成员行使的权利。清标成果应当经过评审委员会的审核确认，经过评审委员会审核确认的清标成果视同是评审委员会的工作成果。</w:t>
      </w:r>
    </w:p>
    <w:p>
      <w:pPr>
        <w:spacing w:line="410" w:lineRule="exact"/>
        <w:ind w:firstLine="420" w:firstLineChars="200"/>
        <w:rPr>
          <w:rFonts w:hint="eastAsia"/>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3.1.4.3</w:t>
      </w:r>
      <w:r>
        <w:rPr>
          <w:rFonts w:hint="eastAsia" w:eastAsia="黑体"/>
          <w:color w:val="000000" w:themeColor="text1"/>
          <w14:textFill>
            <w14:solidFill>
              <w14:schemeClr w14:val="tx1"/>
            </w14:solidFill>
          </w14:textFill>
        </w:rPr>
        <w:t>竞投单位</w:t>
      </w:r>
      <w:r>
        <w:rPr>
          <w:rFonts w:hint="eastAsia"/>
          <w:color w:val="000000" w:themeColor="text1"/>
          <w14:textFill>
            <w14:solidFill>
              <w14:schemeClr w14:val="tx1"/>
            </w14:solidFill>
          </w14:textFill>
        </w:rPr>
        <w:t>接到评审委员会发出的问题澄清通知后，应按评审委员会的要求提供书面澄清资料并按要求进行密封，在规定的时间递交到指定地点。竞投单位递交的书面澄清资料由评审委员会开启。</w:t>
      </w:r>
    </w:p>
    <w:p>
      <w:pPr>
        <w:pStyle w:val="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3.2 初步评审 </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3.2.1 评审委员会可以要求竞投单位提交第二章“竞投单位须知”第3.5.1 项至第3.5.3 项规定的有关证明和证件的原件，以便核验。评审委员会依据本章第2.1 款规定的标准对竞投文件进行初步评审。有一项不符合评审标准的，作评审不合格。</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先对竞投单位进行资格评审，对通过资格评审的经济竞投文件进行形式评审、响应性评审和合理性评审，对通过形式评审、响应性评审和合理性评审的竞投报价按本章第2.2款确定经济竞投文件排名。然后再对经济竞投文件排名前六名的竞投单位的基本资料竞投文件资料按形式评审和响应性评审的顺序进行初步评审。</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3.2.2 竞投单位有以下情形之一的，其竞投不予受理或作废标处理：</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详见第二章“竞投单位须知”第10.3款。</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3.2.3 竞投报价有算术错误的，评审委员会按以下原则对竞投报价进行修正，修正的价格经竞投单位书面确认后具有约束力。竞投单位不接受修正价格的，其竞投作废标处理。</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(1）竞投文件中的大写金额与小写金额不一致的，以大写金额为准（小写金额与合计价一致的除外）；</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(2）总价金额与依据单价计算出的结果不一致的，以单价金额为准修正总价，但单价金额小数点有明显错误的除外。</w:t>
      </w:r>
    </w:p>
    <w:p>
      <w:pPr>
        <w:pStyle w:val="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3.3 详细评审</w:t>
      </w:r>
    </w:p>
    <w:p>
      <w:pPr>
        <w:spacing w:line="360" w:lineRule="auto"/>
        <w:ind w:firstLine="420" w:firstLineChars="200"/>
        <w:rPr>
          <w:rFonts w:hint="eastAsia" w:ascii="宋体" w:hAnsi="宋体"/>
          <w:color w:val="000000" w:themeColor="text1"/>
          <w:szCs w:val="21"/>
          <w:lang w:val="fr-CH"/>
          <w14:textFill>
            <w14:solidFill>
              <w14:schemeClr w14:val="tx1"/>
            </w14:solidFill>
          </w14:textFill>
        </w:rPr>
      </w:pPr>
      <w:r>
        <w:rPr>
          <w:rFonts w:hint="eastAsia" w:ascii="宋体" w:hAnsi="宋体"/>
          <w:color w:val="000000" w:themeColor="text1"/>
          <w:szCs w:val="21"/>
          <w14:textFill>
            <w14:solidFill>
              <w14:schemeClr w14:val="tx1"/>
            </w14:solidFill>
          </w14:textFill>
        </w:rPr>
        <w:t>3.3.1评审委员会按本章第2.2 款规定的评审标准进行经济竞投文件评审，对通过形式评审和响应性评审的竞投报价按从低到高的顺序进行排序，确定经济竞投文件排名。然后再对经济竞投文件排名前6名</w:t>
      </w:r>
      <w:r>
        <w:rPr>
          <w:rFonts w:hint="eastAsia"/>
          <w:color w:val="000000" w:themeColor="text1"/>
          <w14:textFill>
            <w14:solidFill>
              <w14:schemeClr w14:val="tx1"/>
            </w14:solidFill>
          </w14:textFill>
        </w:rPr>
        <w:t>（不足6名的按实际家数排名）</w:t>
      </w:r>
      <w:r>
        <w:rPr>
          <w:rFonts w:hint="eastAsia" w:ascii="宋体" w:hAnsi="宋体"/>
          <w:color w:val="000000" w:themeColor="text1"/>
          <w:szCs w:val="21"/>
          <w14:textFill>
            <w14:solidFill>
              <w14:schemeClr w14:val="tx1"/>
            </w14:solidFill>
          </w14:textFill>
        </w:rPr>
        <w:t>的竞投单位的基本资料竞投文件按形式评审、资格评审和响应性评审进行</w:t>
      </w:r>
      <w:r>
        <w:rPr>
          <w:rFonts w:hint="eastAsia"/>
          <w:color w:val="000000" w:themeColor="text1"/>
          <w14:textFill>
            <w14:solidFill>
              <w14:schemeClr w14:val="tx1"/>
            </w14:solidFill>
          </w14:textFill>
        </w:rPr>
        <w:t>合格性评审，经评审合格有效的单位达到2家或以上时，则按经济竞投文件排名的先后顺序依序确定排名第一位为第一中选候选人、排名第二位的为第二中选候选人、排名第三位的为第三中选候选人。当</w:t>
      </w:r>
      <w:r>
        <w:rPr>
          <w:rFonts w:hint="eastAsia" w:ascii="宋体" w:hAnsi="宋体"/>
          <w:color w:val="000000" w:themeColor="text1"/>
          <w:szCs w:val="21"/>
          <w14:textFill>
            <w14:solidFill>
              <w14:schemeClr w14:val="tx1"/>
            </w14:solidFill>
          </w14:textFill>
        </w:rPr>
        <w:t>基本资料竞投文件</w:t>
      </w:r>
      <w:r>
        <w:rPr>
          <w:rFonts w:hint="eastAsia"/>
          <w:color w:val="000000" w:themeColor="text1"/>
          <w14:textFill>
            <w14:solidFill>
              <w14:schemeClr w14:val="tx1"/>
            </w14:solidFill>
          </w14:textFill>
        </w:rPr>
        <w:t>合格的单位不足2家时，则按经济竞投文件排名的先后顺序依序递补够6家进行评审</w:t>
      </w:r>
      <w:r>
        <w:rPr>
          <w:rFonts w:hint="eastAsia" w:ascii="宋体" w:hAnsi="宋体"/>
          <w:color w:val="000000" w:themeColor="text1"/>
          <w14:textFill>
            <w14:solidFill>
              <w14:schemeClr w14:val="tx1"/>
            </w14:solidFill>
          </w14:textFill>
        </w:rPr>
        <w:t>（有效经济竞投文件不足6家时，按实际的有效经济竞投文件的数量进行评审）</w:t>
      </w:r>
      <w:r>
        <w:rPr>
          <w:rFonts w:hint="eastAsia"/>
          <w:color w:val="000000" w:themeColor="text1"/>
          <w14:textFill>
            <w14:solidFill>
              <w14:schemeClr w14:val="tx1"/>
            </w14:solidFill>
          </w14:textFill>
        </w:rPr>
        <w:t>，直至评审达到2家单位合格为止，并按经济竞投文件排名的先后顺序依序确定排名第一位为第一中选候选人、排名第二位的为第二中选候选人、排名第三位的为第三中选候选人。（如最终所有竞投单位的基本资料竞投文件合格者不足2家，则评审中止，由建设单位（项目需求单位）重新组织竞投）。</w:t>
      </w:r>
      <w:r>
        <w:rPr>
          <w:rFonts w:hint="eastAsia" w:ascii="宋体" w:hAnsi="宋体"/>
          <w:color w:val="000000" w:themeColor="text1"/>
          <w:szCs w:val="21"/>
          <w14:textFill>
            <w14:solidFill>
              <w14:schemeClr w14:val="tx1"/>
            </w14:solidFill>
          </w14:textFill>
        </w:rPr>
        <w:t>若第一中选</w:t>
      </w:r>
      <w:r>
        <w:rPr>
          <w:rFonts w:hint="eastAsia" w:ascii="宋体" w:hAnsi="宋体"/>
          <w:color w:val="000000" w:themeColor="text1"/>
          <w:szCs w:val="21"/>
          <w:lang w:val="fr-CH"/>
          <w14:textFill>
            <w14:solidFill>
              <w14:schemeClr w14:val="tx1"/>
            </w14:solidFill>
          </w14:textFill>
        </w:rPr>
        <w:t>候选单位</w:t>
      </w:r>
      <w:r>
        <w:rPr>
          <w:rFonts w:hint="eastAsia" w:ascii="宋体" w:hAnsi="宋体"/>
          <w:color w:val="000000" w:themeColor="text1"/>
          <w:szCs w:val="21"/>
          <w14:textFill>
            <w14:solidFill>
              <w14:schemeClr w14:val="tx1"/>
            </w14:solidFill>
          </w14:textFill>
        </w:rPr>
        <w:t>有两家或两家以上（即竞投报价相同），以绿色施工安全防护措施费高的为</w:t>
      </w:r>
      <w:r>
        <w:rPr>
          <w:rFonts w:hint="eastAsia" w:ascii="宋体" w:hAnsi="宋体"/>
          <w:color w:val="000000" w:themeColor="text1"/>
          <w:spacing w:val="-10"/>
          <w:szCs w:val="21"/>
          <w14:textFill>
            <w14:solidFill>
              <w14:schemeClr w14:val="tx1"/>
            </w14:solidFill>
          </w14:textFill>
        </w:rPr>
        <w:t>中选人。</w:t>
      </w:r>
      <w:r>
        <w:rPr>
          <w:rFonts w:hint="eastAsia" w:ascii="宋体" w:hAnsi="宋体"/>
          <w:color w:val="000000" w:themeColor="text1"/>
          <w:szCs w:val="21"/>
          <w:lang w:val="fr-CH"/>
          <w14:textFill>
            <w14:solidFill>
              <w14:schemeClr w14:val="tx1"/>
            </w14:solidFill>
          </w14:textFill>
        </w:rPr>
        <w:t>以中选单位的报价为中选价。</w:t>
      </w:r>
    </w:p>
    <w:p>
      <w:pPr>
        <w:pStyle w:val="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3.4 竞投文件的澄清和补正</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3.4.1 在评审过程中，评审委员会可以书面形式要求竞投单位对所提交的竞投文件中不明确的内容进行书面澄清或说明，或者对细微偏差进行补正。评审委员会不接受竞投单位主动提出的澄清、说明或补正。</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3.4.2 澄清、说明和补正不得改变竞投文件的实质性内容（算术性错误修正的除外）。竞投单位的书面澄清、说明和补正属于竞投文件的组成部分。</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3.4.3 评审委员会对竞投单位提交的澄清、说明或补正有疑问的，可以要求竞投单位进一步澄清、说明或补正，直至满足评审委员会的要求。</w:t>
      </w:r>
    </w:p>
    <w:p>
      <w:pPr>
        <w:pStyle w:val="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3.5 评审结果</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3.5.1 除第二章“竞投单位须知”前附表授权直接确定中选人外，评审委员会按照经评审的价格由低到高的顺序推荐中选候选人。</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3.5.2 评审委员会完成评审后，应当向建设单位（项目需求单位）提交书面评审报告。</w:t>
      </w:r>
    </w:p>
    <w:p>
      <w:pPr>
        <w:spacing w:line="430" w:lineRule="exact"/>
        <w:outlineLvl w:val="0"/>
        <w:rPr>
          <w:rFonts w:hint="eastAsia"/>
          <w:b/>
          <w:color w:val="000000" w:themeColor="text1"/>
          <w14:textFill>
            <w14:solidFill>
              <w14:schemeClr w14:val="tx1"/>
            </w14:solidFill>
          </w14:textFill>
        </w:rPr>
      </w:pPr>
      <w:bookmarkStart w:id="113" w:name="_Toc374523638"/>
      <w:bookmarkStart w:id="114" w:name="_Toc381691759"/>
      <w:bookmarkStart w:id="115" w:name="_Toc398537340"/>
      <w:bookmarkStart w:id="116" w:name="_Toc477771282"/>
      <w:bookmarkStart w:id="117" w:name="_Toc427572513"/>
      <w:r>
        <w:rPr>
          <w:rFonts w:hint="eastAsia" w:ascii="Arial" w:hAnsi="Arial"/>
          <w:b/>
          <w:bCs/>
          <w:color w:val="000000" w:themeColor="text1"/>
          <w:szCs w:val="28"/>
          <w14:textFill>
            <w14:solidFill>
              <w14:schemeClr w14:val="tx1"/>
            </w14:solidFill>
          </w14:textFill>
        </w:rPr>
        <w:t>3.6</w:t>
      </w:r>
      <w:r>
        <w:rPr>
          <w:rFonts w:hint="eastAsia"/>
          <w:b/>
          <w:color w:val="000000" w:themeColor="text1"/>
          <w14:textFill>
            <w14:solidFill>
              <w14:schemeClr w14:val="tx1"/>
            </w14:solidFill>
          </w14:textFill>
        </w:rPr>
        <w:t>特殊情况的处置程序</w:t>
      </w:r>
      <w:bookmarkEnd w:id="113"/>
      <w:bookmarkEnd w:id="114"/>
      <w:bookmarkEnd w:id="115"/>
      <w:bookmarkEnd w:id="116"/>
      <w:bookmarkEnd w:id="117"/>
    </w:p>
    <w:p>
      <w:pPr>
        <w:spacing w:line="430" w:lineRule="exact"/>
        <w:outlineLvl w:val="0"/>
        <w:rPr>
          <w:rFonts w:hint="eastAsia"/>
          <w:b/>
          <w:color w:val="000000" w:themeColor="text1"/>
          <w14:textFill>
            <w14:solidFill>
              <w14:schemeClr w14:val="tx1"/>
            </w14:solidFill>
          </w14:textFill>
        </w:rPr>
      </w:pPr>
      <w:bookmarkStart w:id="118" w:name="_Toc427572514"/>
      <w:bookmarkStart w:id="119" w:name="_Toc477771283"/>
      <w:bookmarkStart w:id="120" w:name="_Toc398537341"/>
      <w:bookmarkStart w:id="121" w:name="_Toc381691760"/>
      <w:bookmarkStart w:id="122" w:name="_Toc374523639"/>
      <w:r>
        <w:rPr>
          <w:rFonts w:hint="eastAsia"/>
          <w:b/>
          <w:color w:val="000000" w:themeColor="text1"/>
          <w14:textFill>
            <w14:solidFill>
              <w14:schemeClr w14:val="tx1"/>
            </w14:solidFill>
          </w14:textFill>
        </w:rPr>
        <w:t>3.6.1关于评审活动暂停</w:t>
      </w:r>
      <w:bookmarkEnd w:id="118"/>
      <w:bookmarkEnd w:id="119"/>
      <w:bookmarkEnd w:id="120"/>
      <w:bookmarkEnd w:id="121"/>
      <w:bookmarkEnd w:id="122"/>
    </w:p>
    <w:p>
      <w:pPr>
        <w:spacing w:line="43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3.6.1.1评审委员会应当执行连续评审的原则，按评审办法中规定的程序、内容、方法、标准完成全部评审工作。只有发生不可抗力导致评审工作无法继续时，评审活动方可暂停。</w:t>
      </w:r>
    </w:p>
    <w:p>
      <w:pPr>
        <w:spacing w:line="43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3.6.1.2发生评审暂停情况时，评审委员会应当封存全部竞投文件和评审记录，待不可抗力的影响结束且具备继续评审的条件时，由原评审委员会继续评审。</w:t>
      </w:r>
    </w:p>
    <w:p>
      <w:pPr>
        <w:spacing w:line="430" w:lineRule="exact"/>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3.6.2关于评审中途更换评审委员会成员</w:t>
      </w:r>
    </w:p>
    <w:p>
      <w:pPr>
        <w:spacing w:line="43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3.6.2.1除非发生下列情况之一，评审委员会成员不得在评审中途更换：</w:t>
      </w:r>
    </w:p>
    <w:p>
      <w:pPr>
        <w:spacing w:line="43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（1）因不可抗拒的客观原因，不能到场或需在评审中途退出评审活动。</w:t>
      </w:r>
    </w:p>
    <w:p>
      <w:pPr>
        <w:spacing w:line="43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（2）根据法律法规规定，某个或某几个评审委员会成员需要回避。</w:t>
      </w:r>
    </w:p>
    <w:p>
      <w:pPr>
        <w:spacing w:line="43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3.6.2.2退出评审的评审委员会成员，其已完成的评审行为无效。由建设单位（项目需求单位）根据本项目需求书规定的评审委员会成员产生方式另行确定替代者进行评审。</w:t>
      </w:r>
    </w:p>
    <w:p>
      <w:pPr>
        <w:spacing w:line="430" w:lineRule="exact"/>
        <w:rPr>
          <w:rFonts w:hint="eastAsia"/>
          <w:b/>
          <w:color w:val="000000" w:themeColor="text1"/>
          <w14:textFill>
            <w14:solidFill>
              <w14:schemeClr w14:val="tx1"/>
            </w14:solidFill>
          </w14:textFill>
        </w:rPr>
      </w:pPr>
      <w:bookmarkStart w:id="123" w:name="_Toc427572515"/>
      <w:bookmarkStart w:id="124" w:name="_Toc374523640"/>
      <w:bookmarkStart w:id="125" w:name="_Toc398537342"/>
      <w:bookmarkStart w:id="126" w:name="_Toc381691761"/>
      <w:r>
        <w:rPr>
          <w:rFonts w:hint="eastAsia"/>
          <w:b/>
          <w:color w:val="000000" w:themeColor="text1"/>
          <w14:textFill>
            <w14:solidFill>
              <w14:schemeClr w14:val="tx1"/>
            </w14:solidFill>
          </w14:textFill>
        </w:rPr>
        <w:t>3.6.3记名投票</w:t>
      </w:r>
      <w:bookmarkEnd w:id="123"/>
      <w:bookmarkEnd w:id="124"/>
      <w:bookmarkEnd w:id="125"/>
      <w:bookmarkEnd w:id="126"/>
    </w:p>
    <w:p>
      <w:pPr>
        <w:spacing w:line="43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在任何评审环节中，需评审委员会就某项定性的评审结论做出表决的，由评审委员会全体成员按照少数服从多数的原则，以记名投票方式表决。</w:t>
      </w:r>
    </w:p>
    <w:p>
      <w:pPr>
        <w:spacing w:line="420" w:lineRule="exact"/>
        <w:ind w:firstLine="420" w:firstLineChars="200"/>
        <w:rPr>
          <w:rFonts w:hint="eastAsia"/>
          <w:color w:val="000000" w:themeColor="text1"/>
          <w14:textFill>
            <w14:solidFill>
              <w14:schemeClr w14:val="tx1"/>
            </w14:solidFill>
          </w14:textFill>
        </w:rPr>
      </w:pPr>
    </w:p>
    <w:p>
      <w:pPr>
        <w:spacing w:line="420" w:lineRule="exact"/>
        <w:ind w:firstLine="420" w:firstLineChars="200"/>
        <w:rPr>
          <w:rFonts w:hint="eastAsia"/>
          <w:color w:val="000000" w:themeColor="text1"/>
          <w14:textFill>
            <w14:solidFill>
              <w14:schemeClr w14:val="tx1"/>
            </w14:solidFill>
          </w14:textFill>
        </w:rPr>
      </w:pPr>
    </w:p>
    <w:p>
      <w:pPr>
        <w:spacing w:line="420" w:lineRule="exact"/>
        <w:ind w:firstLine="420" w:firstLineChars="200"/>
        <w:rPr>
          <w:rFonts w:hint="eastAsia"/>
          <w:color w:val="000000" w:themeColor="text1"/>
          <w14:textFill>
            <w14:solidFill>
              <w14:schemeClr w14:val="tx1"/>
            </w14:solidFill>
          </w14:textFill>
        </w:rPr>
      </w:pPr>
    </w:p>
    <w:p>
      <w:pPr>
        <w:spacing w:line="420" w:lineRule="exact"/>
        <w:ind w:firstLine="420" w:firstLineChars="200"/>
        <w:rPr>
          <w:rFonts w:hint="eastAsia"/>
          <w:color w:val="000000" w:themeColor="text1"/>
          <w14:textFill>
            <w14:solidFill>
              <w14:schemeClr w14:val="tx1"/>
            </w14:solidFill>
          </w14:textFill>
        </w:rPr>
      </w:pPr>
    </w:p>
    <w:p>
      <w:pPr>
        <w:spacing w:line="420" w:lineRule="exact"/>
        <w:ind w:firstLine="420" w:firstLineChars="200"/>
        <w:rPr>
          <w:rFonts w:hint="eastAsia"/>
          <w:color w:val="000000" w:themeColor="text1"/>
          <w14:textFill>
            <w14:solidFill>
              <w14:schemeClr w14:val="tx1"/>
            </w14:solidFill>
          </w14:textFill>
        </w:rPr>
      </w:pPr>
    </w:p>
    <w:p>
      <w:pPr>
        <w:spacing w:line="420" w:lineRule="exact"/>
        <w:ind w:firstLine="420" w:firstLineChars="200"/>
        <w:rPr>
          <w:rFonts w:hint="eastAsia"/>
          <w:color w:val="000000" w:themeColor="text1"/>
          <w14:textFill>
            <w14:solidFill>
              <w14:schemeClr w14:val="tx1"/>
            </w14:solidFill>
          </w14:textFill>
        </w:rPr>
      </w:pPr>
    </w:p>
    <w:p>
      <w:pPr>
        <w:spacing w:line="420" w:lineRule="exact"/>
        <w:ind w:firstLine="420" w:firstLineChars="200"/>
        <w:rPr>
          <w:rFonts w:hint="eastAsia"/>
          <w:color w:val="000000" w:themeColor="text1"/>
          <w14:textFill>
            <w14:solidFill>
              <w14:schemeClr w14:val="tx1"/>
            </w14:solidFill>
          </w14:textFill>
        </w:rPr>
      </w:pPr>
    </w:p>
    <w:p>
      <w:pPr>
        <w:spacing w:line="420" w:lineRule="exact"/>
        <w:ind w:firstLine="420" w:firstLineChars="200"/>
        <w:rPr>
          <w:rFonts w:hint="eastAsia"/>
          <w:color w:val="000000" w:themeColor="text1"/>
          <w14:textFill>
            <w14:solidFill>
              <w14:schemeClr w14:val="tx1"/>
            </w14:solidFill>
          </w14:textFill>
        </w:rPr>
      </w:pPr>
    </w:p>
    <w:p>
      <w:pPr>
        <w:spacing w:line="420" w:lineRule="exact"/>
        <w:ind w:firstLine="420" w:firstLineChars="200"/>
        <w:rPr>
          <w:rFonts w:hint="eastAsia"/>
          <w:color w:val="000000" w:themeColor="text1"/>
          <w14:textFill>
            <w14:solidFill>
              <w14:schemeClr w14:val="tx1"/>
            </w14:solidFill>
          </w14:textFill>
        </w:rPr>
      </w:pPr>
    </w:p>
    <w:p>
      <w:pPr>
        <w:spacing w:line="420" w:lineRule="exact"/>
        <w:ind w:firstLine="420" w:firstLineChars="200"/>
        <w:rPr>
          <w:rFonts w:hint="eastAsia"/>
          <w:color w:val="000000" w:themeColor="text1"/>
          <w14:textFill>
            <w14:solidFill>
              <w14:schemeClr w14:val="tx1"/>
            </w14:solidFill>
          </w14:textFill>
        </w:rPr>
      </w:pPr>
    </w:p>
    <w:p>
      <w:pPr>
        <w:spacing w:line="420" w:lineRule="exact"/>
        <w:ind w:firstLine="420" w:firstLineChars="200"/>
        <w:rPr>
          <w:rFonts w:hint="eastAsia"/>
          <w:color w:val="000000" w:themeColor="text1"/>
          <w14:textFill>
            <w14:solidFill>
              <w14:schemeClr w14:val="tx1"/>
            </w14:solidFill>
          </w14:textFill>
        </w:rPr>
      </w:pPr>
    </w:p>
    <w:p>
      <w:pPr>
        <w:spacing w:line="420" w:lineRule="exact"/>
        <w:ind w:firstLine="420" w:firstLineChars="200"/>
        <w:rPr>
          <w:rFonts w:hint="eastAsia"/>
          <w:color w:val="000000" w:themeColor="text1"/>
          <w14:textFill>
            <w14:solidFill>
              <w14:schemeClr w14:val="tx1"/>
            </w14:solidFill>
          </w14:textFill>
        </w:rPr>
      </w:pPr>
    </w:p>
    <w:p>
      <w:pPr>
        <w:spacing w:line="420" w:lineRule="exact"/>
        <w:ind w:firstLine="420" w:firstLineChars="200"/>
        <w:rPr>
          <w:rFonts w:hint="eastAsia"/>
          <w:color w:val="000000" w:themeColor="text1"/>
          <w14:textFill>
            <w14:solidFill>
              <w14:schemeClr w14:val="tx1"/>
            </w14:solidFill>
          </w14:textFill>
        </w:rPr>
      </w:pPr>
    </w:p>
    <w:p>
      <w:pPr>
        <w:spacing w:line="420" w:lineRule="exact"/>
        <w:ind w:firstLine="420" w:firstLineChars="200"/>
        <w:rPr>
          <w:rFonts w:hint="eastAsia"/>
          <w:color w:val="000000" w:themeColor="text1"/>
          <w14:textFill>
            <w14:solidFill>
              <w14:schemeClr w14:val="tx1"/>
            </w14:solidFill>
          </w14:textFill>
        </w:rPr>
      </w:pPr>
    </w:p>
    <w:p>
      <w:pPr>
        <w:spacing w:line="420" w:lineRule="exact"/>
        <w:ind w:firstLine="420" w:firstLineChars="200"/>
        <w:rPr>
          <w:rFonts w:hint="eastAsia"/>
          <w:color w:val="000000" w:themeColor="text1"/>
          <w14:textFill>
            <w14:solidFill>
              <w14:schemeClr w14:val="tx1"/>
            </w14:solidFill>
          </w14:textFill>
        </w:rPr>
      </w:pPr>
    </w:p>
    <w:p>
      <w:pPr>
        <w:spacing w:line="360" w:lineRule="auto"/>
        <w:ind w:firstLine="420" w:firstLineChars="200"/>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pStyle w:val="2"/>
        <w:jc w:val="center"/>
        <w:rPr>
          <w:rFonts w:hint="eastAsia"/>
          <w:color w:val="000000" w:themeColor="text1"/>
          <w:szCs w:val="32"/>
          <w14:textFill>
            <w14:solidFill>
              <w14:schemeClr w14:val="tx1"/>
            </w14:solidFill>
          </w14:textFill>
        </w:rPr>
      </w:pPr>
      <w:bookmarkStart w:id="127" w:name="_Toc381691762"/>
      <w:bookmarkStart w:id="128" w:name="_Toc477771284"/>
      <w:r>
        <w:rPr>
          <w:rFonts w:hint="eastAsia"/>
          <w:color w:val="000000" w:themeColor="text1"/>
          <w:szCs w:val="32"/>
          <w14:textFill>
            <w14:solidFill>
              <w14:schemeClr w14:val="tx1"/>
            </w14:solidFill>
          </w14:textFill>
        </w:rPr>
        <w:t>第四章 合同条款及格式</w:t>
      </w:r>
      <w:bookmarkEnd w:id="127"/>
      <w:bookmarkEnd w:id="128"/>
    </w:p>
    <w:p>
      <w:pPr>
        <w:spacing w:line="360" w:lineRule="auto"/>
        <w:ind w:firstLine="420" w:firstLineChars="200"/>
        <w:rPr>
          <w:rFonts w:hint="eastAsia" w:ascii="宋体" w:hAnsi="宋体"/>
          <w:color w:val="000000" w:themeColor="text1"/>
          <w:szCs w:val="21"/>
          <w14:textFill>
            <w14:solidFill>
              <w14:schemeClr w14:val="tx1"/>
            </w14:solidFill>
          </w14:textFill>
        </w:rPr>
      </w:pPr>
    </w:p>
    <w:p>
      <w:pPr>
        <w:spacing w:line="360" w:lineRule="auto"/>
        <w:ind w:firstLine="420" w:firstLineChars="200"/>
        <w:jc w:val="center"/>
        <w:rPr>
          <w:rFonts w:hint="eastAsia" w:ascii="宋体" w:hAnsi="宋体"/>
          <w:color w:val="000000" w:themeColor="text1"/>
          <w:szCs w:val="21"/>
          <w14:textFill>
            <w14:solidFill>
              <w14:schemeClr w14:val="tx1"/>
            </w14:solidFill>
          </w14:textFill>
        </w:rPr>
        <w:sectPr>
          <w:pgSz w:w="11906" w:h="16838"/>
          <w:pgMar w:top="1701" w:right="1418" w:bottom="1418" w:left="1418" w:header="851" w:footer="992" w:gutter="0"/>
          <w:cols w:space="720" w:num="1"/>
          <w:docGrid w:linePitch="312" w:charSpace="0"/>
        </w:sectPr>
      </w:pPr>
      <w:r>
        <w:rPr>
          <w:rFonts w:hint="eastAsia" w:ascii="宋体" w:hAnsi="宋体"/>
          <w:color w:val="000000" w:themeColor="text1"/>
          <w:szCs w:val="21"/>
          <w14:textFill>
            <w14:solidFill>
              <w14:schemeClr w14:val="tx1"/>
            </w14:solidFill>
          </w14:textFill>
        </w:rPr>
        <w:t>（采用《广东省建设工程标准施工合同》2009版）</w:t>
      </w:r>
    </w:p>
    <w:p>
      <w:pPr>
        <w:pStyle w:val="2"/>
        <w:jc w:val="center"/>
        <w:rPr>
          <w:rFonts w:hint="eastAsia"/>
          <w:color w:val="000000" w:themeColor="text1"/>
          <w14:textFill>
            <w14:solidFill>
              <w14:schemeClr w14:val="tx1"/>
            </w14:solidFill>
          </w14:textFill>
        </w:rPr>
      </w:pPr>
      <w:bookmarkStart w:id="129" w:name="_Toc477771285"/>
      <w:r>
        <w:rPr>
          <w:rFonts w:hint="eastAsia"/>
          <w:color w:val="000000" w:themeColor="text1"/>
          <w14:textFill>
            <w14:solidFill>
              <w14:schemeClr w14:val="tx1"/>
            </w14:solidFill>
          </w14:textFill>
        </w:rPr>
        <w:t>第五章 工程量清单及工程量清单计价</w:t>
      </w:r>
      <w:bookmarkEnd w:id="129"/>
    </w:p>
    <w:p>
      <w:pPr>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1、一般规定</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1.1采用工程量清单及工程量清单计价的应遵循有关工程量清单计价规范、工程量计算规范的国家标准及省、市建设主管部门的相关规定。</w:t>
      </w:r>
    </w:p>
    <w:p>
      <w:pPr>
        <w:spacing w:line="360" w:lineRule="auto"/>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2、工程量清单说明</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2.1工程量清单由</w:t>
      </w:r>
      <w:r>
        <w:rPr>
          <w:rFonts w:hint="eastAsia" w:ascii="宋体" w:hAnsi="宋体"/>
          <w:b/>
          <w:color w:val="000000" w:themeColor="text1"/>
          <w:szCs w:val="21"/>
          <w:u w:val="single"/>
          <w14:textFill>
            <w14:solidFill>
              <w14:schemeClr w14:val="tx1"/>
            </w14:solidFill>
          </w14:textFill>
        </w:rPr>
        <w:t xml:space="preserve"> </w:t>
      </w:r>
      <w:r>
        <w:rPr>
          <w:rFonts w:hint="eastAsia" w:ascii="宋体" w:hAnsi="宋体"/>
          <w:b/>
          <w:color w:val="000000" w:themeColor="text1"/>
          <w:szCs w:val="21"/>
          <w:u w:val="single"/>
          <w:lang w:val="en-US" w:eastAsia="zh-CN"/>
          <w14:textFill>
            <w14:solidFill>
              <w14:schemeClr w14:val="tx1"/>
            </w14:solidFill>
          </w14:textFill>
        </w:rPr>
        <w:t xml:space="preserve">               </w:t>
      </w:r>
      <w:r>
        <w:rPr>
          <w:rFonts w:hint="eastAsia" w:ascii="宋体" w:hAnsi="宋体"/>
          <w:b/>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编制，其准确性和完整性由建设单位（项目需求单位）负责。</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 本工程量清单的主要编制依据包括但不限于下列内容：</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（1）、有关工程量清单计价规范、工程量计算规范的国家标准</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（2）、《建筑工程建筑面积计算规范》（GB/T50353-2005）</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（3）、广东省建设工程计价通则、计价依据及有关计价规定</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（4）、建设工程施工设计文件</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（5）、与建设工程项目有关的标准、规范、技术资料</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（6）、项目需求书及其补充通知、答疑文件</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（7）、施工现场情况、工程特点及常规施工方案</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（8）、其他依据：</w:t>
      </w:r>
      <w:r>
        <w:rPr>
          <w:rFonts w:hint="eastAsia" w:ascii="宋体" w:hAnsi="宋体"/>
          <w:color w:val="000000" w:themeColor="text1"/>
          <w:szCs w:val="21"/>
          <w:u w:val="single"/>
          <w14:textFill>
            <w14:solidFill>
              <w14:schemeClr w14:val="tx1"/>
            </w14:solidFill>
          </w14:textFill>
        </w:rPr>
        <w:t xml:space="preserve">              /               </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 本工程量清单应与项目需求书中竞投单位须知、合同条款、技术标准和要求、图纸及有关工程量清单计价规范、工程量计算规范的国家标准等一起阅读和理解。</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 本工程量清单标明的工程量是竞投报价的共同基础。实际工程计量和工程价款的支付应遵循合同条款的约定和第七章“技术标准和要求”的有关规定。</w:t>
      </w:r>
    </w:p>
    <w:p>
      <w:pPr>
        <w:spacing w:line="360" w:lineRule="auto"/>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2.5 补充的工程量清单已按有关工程量清单计价规范、工程量计算规范的国家标准的要求编制。其项目编码、项目名称、项目特征、计量单位、工程量计算规则、工程内容的说明如下：</w:t>
      </w:r>
      <w:r>
        <w:rPr>
          <w:rFonts w:hint="eastAsia" w:ascii="宋体" w:hAnsi="宋体"/>
          <w:color w:val="000000" w:themeColor="text1"/>
          <w:szCs w:val="21"/>
          <w:u w:val="single"/>
          <w14:textFill>
            <w14:solidFill>
              <w14:schemeClr w14:val="tx1"/>
            </w14:solidFill>
          </w14:textFill>
        </w:rPr>
        <w:t xml:space="preserve">      /               </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2.6分部分项工程量清单（包括可采用分部分项工程量清单方式编制的可以计算工程量的措施项目）已公布项目编码、项目名称、项目特征、计量单位、工程量。（公布的项目特征为项目的主要特征或工作内容，次要的特征或工作内容虽未具体说明，但均已考虑在内）</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2.7 暂列金额的数量及有关说明：</w:t>
      </w:r>
      <w:r>
        <w:rPr>
          <w:rFonts w:hint="eastAsia" w:ascii="宋体" w:hAnsi="宋体"/>
          <w:color w:val="000000" w:themeColor="text1"/>
          <w:szCs w:val="21"/>
          <w:u w:val="single"/>
          <w14:textFill>
            <w14:solidFill>
              <w14:schemeClr w14:val="tx1"/>
            </w14:solidFill>
          </w14:textFill>
        </w:rPr>
        <w:t xml:space="preserve">                       /                                 </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2.8 计日工的数量及有关说明：</w:t>
      </w:r>
      <w:r>
        <w:rPr>
          <w:rFonts w:hint="eastAsia" w:ascii="宋体" w:hAnsi="宋体"/>
          <w:color w:val="000000" w:themeColor="text1"/>
          <w:szCs w:val="21"/>
          <w:u w:val="single"/>
          <w14:textFill>
            <w14:solidFill>
              <w14:schemeClr w14:val="tx1"/>
            </w14:solidFill>
          </w14:textFill>
        </w:rPr>
        <w:t xml:space="preserve">                         /                                 </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2.9 暂估价的内容、数量及有关说明：</w:t>
      </w:r>
      <w:r>
        <w:rPr>
          <w:rFonts w:hint="eastAsia" w:ascii="宋体" w:hAnsi="宋体"/>
          <w:color w:val="000000" w:themeColor="text1"/>
          <w:szCs w:val="21"/>
          <w:u w:val="single"/>
          <w14:textFill>
            <w14:solidFill>
              <w14:schemeClr w14:val="tx1"/>
            </w14:solidFill>
          </w14:textFill>
        </w:rPr>
        <w:t xml:space="preserve">                   /                                 </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2.10 其他需要说明的事项：</w:t>
      </w:r>
      <w:r>
        <w:rPr>
          <w:rFonts w:hint="eastAsia" w:ascii="宋体" w:hAnsi="宋体"/>
          <w:color w:val="000000" w:themeColor="text1"/>
          <w:szCs w:val="21"/>
          <w:u w:val="single"/>
          <w14:textFill>
            <w14:solidFill>
              <w14:schemeClr w14:val="tx1"/>
            </w14:solidFill>
          </w14:textFill>
        </w:rPr>
        <w:t xml:space="preserve">   （工程量清单编制说明中重要的内容可在此说明）                                               </w:t>
      </w:r>
    </w:p>
    <w:p>
      <w:pPr>
        <w:spacing w:line="360" w:lineRule="auto"/>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3、竞投控制价说明</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3.1竞投控制价由</w:t>
      </w:r>
      <w:r>
        <w:rPr>
          <w:rFonts w:hint="eastAsia" w:ascii="宋体" w:hAnsi="宋体"/>
          <w:b/>
          <w:color w:val="000000" w:themeColor="text1"/>
          <w:szCs w:val="21"/>
          <w:u w:val="single"/>
          <w14:textFill>
            <w14:solidFill>
              <w14:schemeClr w14:val="tx1"/>
            </w14:solidFill>
          </w14:textFill>
        </w:rPr>
        <w:t xml:space="preserve"> </w:t>
      </w:r>
      <w:r>
        <w:rPr>
          <w:rFonts w:hint="eastAsia" w:ascii="宋体" w:hAnsi="宋体"/>
          <w:b w:val="0"/>
          <w:bCs/>
          <w:color w:val="000000" w:themeColor="text1"/>
          <w:szCs w:val="21"/>
          <w:u w:val="single"/>
          <w:lang w:val="en-US" w:eastAsia="zh-CN"/>
          <w14:textFill>
            <w14:solidFill>
              <w14:schemeClr w14:val="tx1"/>
            </w14:solidFill>
          </w14:textFill>
        </w:rPr>
        <w:t xml:space="preserve">                                </w:t>
      </w:r>
      <w:r>
        <w:rPr>
          <w:rFonts w:hint="eastAsia" w:ascii="宋体" w:hAnsi="宋体"/>
          <w:b/>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编制。 </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3.2竞投控制价主要编制依据包括但不限于下列内容：</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（1）、有关工程量清单计价规范、工程量计算规范的国家标准</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（2）、《建筑工程建筑面积计算规范》（GB/T50353-2005）</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（3）、项目需求书（含工程量清单）及有关要求</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（4）、广东省建设工程计价规程、计价依据及有关计价规定</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（5）、建设工程施工设计文件</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（6）、与建设工程项目有关的标准、规范、技术资料</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（7）、工程造价管理机构发布的工程造价信息；工程造价信息没有的，参考市场价。或建设单位（项目需求单位）能提供可信、有依据的材料单价。</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（8）、施工现场情况、工程特点及常规施工方案</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（9）、其他依据：</w:t>
      </w:r>
      <w:r>
        <w:rPr>
          <w:rFonts w:hint="eastAsia" w:ascii="宋体" w:hAnsi="宋体"/>
          <w:color w:val="000000" w:themeColor="text1"/>
          <w:szCs w:val="21"/>
          <w:u w:val="single"/>
          <w14:textFill>
            <w14:solidFill>
              <w14:schemeClr w14:val="tx1"/>
            </w14:solidFill>
          </w14:textFill>
        </w:rPr>
        <w:t xml:space="preserve">               /              </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 竞投控制价应单独公布绿色施工安全防护措施费用。</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3.4其他需要说明的事项：</w:t>
      </w:r>
      <w:r>
        <w:rPr>
          <w:rFonts w:hint="eastAsia" w:ascii="宋体" w:hAnsi="宋体"/>
          <w:color w:val="000000" w:themeColor="text1"/>
          <w:szCs w:val="21"/>
          <w:u w:val="single"/>
          <w14:textFill>
            <w14:solidFill>
              <w14:schemeClr w14:val="tx1"/>
            </w14:solidFill>
          </w14:textFill>
        </w:rPr>
        <w:t xml:space="preserve">   （竞投控制价编制说明中重要的内容可在此说明）                            </w:t>
      </w:r>
    </w:p>
    <w:p>
      <w:pPr>
        <w:spacing w:line="360" w:lineRule="auto"/>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 竞投报价上限值说明</w:t>
      </w:r>
    </w:p>
    <w:p>
      <w:pPr>
        <w:spacing w:line="360" w:lineRule="auto"/>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4.1 竞投报价上限值评审现场公布。</w:t>
      </w:r>
    </w:p>
    <w:p>
      <w:pPr>
        <w:spacing w:line="360" w:lineRule="auto"/>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5、工程量清单竞投报价说明</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5.1 工程量清单竞投报价应按3.7.3的要求签字盖章，并由竞投单位的造价师（造价员）编制、签字；或委托具有相应资质的工程造价咨询公司编制、签字。（适用于纸质竞投文件） </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5.2 每一个工程量清单须填入单价和合价，且只允许有一个报价。若没有填入单价和合价的，视为已包含在工程量清单的其他单价和合价中。</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5.3 分部分项工程量清单、措施项目清单的单价或金额应包括所需的人工费、材料费、施工机械使用费和企业管理费与利润，以及项目需求书和第四章“合同条款及格式”约定的风险内容及其范围（幅度）。</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5.4绿色施工安全防护措施费用应按国家或省、市建设主管部门的规定计价且不得低于建设单位（项目需求单位）公布的绿色施工安全防护措施费用。</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5.5 规费和税金应按国家或省、市相关部门的规定计价。</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5.6 竞投报价的明细程度应至综合单价分析表。</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5.7竞投报价应包括材料价格明细表或按项目需求书的要求提供相应的材料价格表。</w:t>
      </w:r>
    </w:p>
    <w:p>
      <w:pPr>
        <w:spacing w:line="360" w:lineRule="auto"/>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6、其他说明</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6.1 工程量清单计价表格组成及格式按有关工程量清单计价规范、工程量计算规范的国家标准的规定选用（须与项目需求书同时发出）。</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6.2 若存在以下情况，按废标处理：</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（1）竞投报价没有按5.1的要求编制的（适用于纸质竞投文件）； </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（2）竞投报价高于竞投报价上限价的；</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（3）竞投报价中绿色施工安全防护措施费用未按要求单列的；</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（4）竞投报价中绿色施工安全防护措施低于建设单位（项目需求单位）公布的绿色施工安全防护措施费用的；</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（5）竞投报价中的分部分项工程量清单的项目编码项目、项目名称、项目特征、计量单位、工程量与建设单位（项目需求单位）提供的不一致的；</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（6）竞投报价中的规费、税金不按规定计算的。</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（7）竞投报价中的竞投总价或各个单项工程总价通过乘以系数或直接增减金额来调整价格的。</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（8）竞投报价中没有综合单价分析表的。</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（9）竞投报价中没有材料价格明细表的。</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（10）工程量综合单价分析表的综合单价乘以系数来调整价格的。</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（11）工程量综合单价分析表的人工费或材料费或机械费乘以系数调整价格的。</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（12）工程量综合单价分析表的总价与人工费、材料费、机械费、管理费、利润之和相差较大的。（因计算过程由于小数位四舍五入导致的误差除外）。</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（13）暂列金额、材料暂估单价、专业工程暂估价未按照竞投控制价中公布的相应金额报价的。</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（14）任何报价出现负数的。</w:t>
      </w: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pStyle w:val="2"/>
        <w:jc w:val="center"/>
        <w:rPr>
          <w:rFonts w:hint="eastAsia"/>
          <w:color w:val="000000" w:themeColor="text1"/>
          <w14:textFill>
            <w14:solidFill>
              <w14:schemeClr w14:val="tx1"/>
            </w14:solidFill>
          </w14:textFill>
        </w:rPr>
        <w:sectPr>
          <w:pgSz w:w="11906" w:h="16838"/>
          <w:pgMar w:top="1701" w:right="1418" w:bottom="1418" w:left="1418" w:header="851" w:footer="992" w:gutter="0"/>
          <w:cols w:space="720" w:num="1"/>
          <w:docGrid w:linePitch="312" w:charSpace="0"/>
        </w:sectPr>
      </w:pPr>
      <w:bookmarkStart w:id="130" w:name="_Toc184635129"/>
      <w:bookmarkStart w:id="131" w:name="_Toc477771286"/>
      <w:bookmarkStart w:id="132" w:name="_Toc381691763"/>
      <w:r>
        <w:rPr>
          <w:rFonts w:hint="eastAsia"/>
          <w:color w:val="000000" w:themeColor="text1"/>
          <w14:textFill>
            <w14:solidFill>
              <w14:schemeClr w14:val="tx1"/>
            </w14:solidFill>
          </w14:textFill>
        </w:rPr>
        <w:t>第二</w:t>
      </w:r>
      <w:r>
        <w:rPr>
          <w:rFonts w:hint="eastAsia"/>
          <w:color w:val="000000" w:themeColor="text1"/>
          <w:szCs w:val="32"/>
          <w14:textFill>
            <w14:solidFill>
              <w14:schemeClr w14:val="tx1"/>
            </w14:solidFill>
          </w14:textFill>
        </w:rPr>
        <w:t>卷</w:t>
      </w:r>
      <w:bookmarkEnd w:id="130"/>
      <w:bookmarkEnd w:id="131"/>
      <w:bookmarkEnd w:id="132"/>
    </w:p>
    <w:p>
      <w:pPr>
        <w:spacing w:line="360" w:lineRule="auto"/>
        <w:rPr>
          <w:rFonts w:hint="eastAsia" w:ascii="宋体" w:hAnsi="宋体"/>
          <w:color w:val="000000" w:themeColor="text1"/>
          <w:szCs w:val="21"/>
          <w14:textFill>
            <w14:solidFill>
              <w14:schemeClr w14:val="tx1"/>
            </w14:solidFill>
          </w14:textFill>
        </w:rPr>
      </w:pPr>
    </w:p>
    <w:p>
      <w:pPr>
        <w:pStyle w:val="2"/>
        <w:jc w:val="center"/>
        <w:rPr>
          <w:rFonts w:hint="eastAsia"/>
          <w:color w:val="000000" w:themeColor="text1"/>
          <w14:textFill>
            <w14:solidFill>
              <w14:schemeClr w14:val="tx1"/>
            </w14:solidFill>
          </w14:textFill>
        </w:rPr>
      </w:pPr>
      <w:bookmarkStart w:id="133" w:name="_Toc477771287"/>
      <w:bookmarkStart w:id="134" w:name="_Toc381691764"/>
      <w:r>
        <w:rPr>
          <w:rFonts w:hint="eastAsia"/>
          <w:color w:val="000000" w:themeColor="text1"/>
          <w14:textFill>
            <w14:solidFill>
              <w14:schemeClr w14:val="tx1"/>
            </w14:solidFill>
          </w14:textFill>
        </w:rPr>
        <w:t>第六章 图纸</w:t>
      </w:r>
      <w:bookmarkEnd w:id="133"/>
      <w:bookmarkEnd w:id="134"/>
    </w:p>
    <w:p>
      <w:pPr>
        <w:spacing w:line="360" w:lineRule="auto"/>
        <w:rPr>
          <w:rFonts w:hint="eastAsia" w:ascii="宋体" w:hAnsi="宋体"/>
          <w:color w:val="000000" w:themeColor="text1"/>
          <w:szCs w:val="21"/>
          <w14:textFill>
            <w14:solidFill>
              <w14:schemeClr w14:val="tx1"/>
            </w14:solidFill>
          </w14:textFill>
        </w:rPr>
        <w:sectPr>
          <w:pgSz w:w="11906" w:h="16838"/>
          <w:pgMar w:top="1701" w:right="1418" w:bottom="1418" w:left="1418" w:header="851" w:footer="992" w:gutter="0"/>
          <w:cols w:space="720" w:num="1"/>
          <w:docGrid w:linePitch="312" w:charSpace="0"/>
        </w:sectPr>
      </w:pPr>
    </w:p>
    <w:p>
      <w:pPr>
        <w:pStyle w:val="3"/>
        <w:rPr>
          <w:rFonts w:hint="eastAsia"/>
          <w:color w:val="000000" w:themeColor="text1"/>
          <w14:textFill>
            <w14:solidFill>
              <w14:schemeClr w14:val="tx1"/>
            </w14:solidFill>
          </w14:textFill>
        </w:rPr>
      </w:pPr>
      <w:bookmarkStart w:id="135" w:name="_Toc427572520"/>
      <w:bookmarkStart w:id="136" w:name="_Toc184635131"/>
      <w:bookmarkStart w:id="137" w:name="_Toc477771288"/>
      <w:bookmarkStart w:id="138" w:name="_Toc381691765"/>
      <w:bookmarkStart w:id="139" w:name="_Toc398537346"/>
      <w:r>
        <w:rPr>
          <w:rFonts w:hint="eastAsia"/>
          <w:color w:val="000000" w:themeColor="text1"/>
          <w14:textFill>
            <w14:solidFill>
              <w14:schemeClr w14:val="tx1"/>
            </w14:solidFill>
          </w14:textFill>
        </w:rPr>
        <w:t>1、图纸目录</w:t>
      </w:r>
      <w:bookmarkEnd w:id="135"/>
      <w:bookmarkEnd w:id="136"/>
      <w:bookmarkEnd w:id="137"/>
      <w:bookmarkEnd w:id="138"/>
      <w:bookmarkEnd w:id="139"/>
    </w:p>
    <w:p>
      <w:pPr>
        <w:rPr>
          <w:rFonts w:hint="eastAsia"/>
          <w:color w:val="000000" w:themeColor="text1"/>
          <w14:textFill>
            <w14:solidFill>
              <w14:schemeClr w14:val="tx1"/>
            </w14:solidFill>
          </w14:textFill>
        </w:rPr>
      </w:pPr>
    </w:p>
    <w:tbl>
      <w:tblPr>
        <w:tblStyle w:val="14"/>
        <w:tblW w:w="94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2143"/>
        <w:gridCol w:w="1335"/>
        <w:gridCol w:w="1577"/>
        <w:gridCol w:w="1577"/>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252" w:type="dxa"/>
            <w:vAlign w:val="center"/>
          </w:tcPr>
          <w:p>
            <w:pPr>
              <w:jc w:val="center"/>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143" w:type="dxa"/>
            <w:vAlign w:val="center"/>
          </w:tcPr>
          <w:p>
            <w:pPr>
              <w:jc w:val="center"/>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图名</w:t>
            </w:r>
          </w:p>
        </w:tc>
        <w:tc>
          <w:tcPr>
            <w:tcW w:w="1335" w:type="dxa"/>
            <w:vAlign w:val="center"/>
          </w:tcPr>
          <w:p>
            <w:pPr>
              <w:jc w:val="center"/>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图号</w:t>
            </w:r>
          </w:p>
        </w:tc>
        <w:tc>
          <w:tcPr>
            <w:tcW w:w="1577" w:type="dxa"/>
            <w:vAlign w:val="center"/>
          </w:tcPr>
          <w:p>
            <w:pPr>
              <w:jc w:val="center"/>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版本</w:t>
            </w:r>
          </w:p>
        </w:tc>
        <w:tc>
          <w:tcPr>
            <w:tcW w:w="1577" w:type="dxa"/>
            <w:vAlign w:val="center"/>
          </w:tcPr>
          <w:p>
            <w:pPr>
              <w:jc w:val="center"/>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出图日期</w:t>
            </w:r>
          </w:p>
        </w:tc>
        <w:tc>
          <w:tcPr>
            <w:tcW w:w="1578" w:type="dxa"/>
            <w:vAlign w:val="center"/>
          </w:tcPr>
          <w:p>
            <w:pPr>
              <w:jc w:val="center"/>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252" w:type="dxa"/>
            <w:vAlign w:val="top"/>
          </w:tcPr>
          <w:p>
            <w:pPr>
              <w:rPr>
                <w:rFonts w:hint="eastAsia"/>
                <w:color w:val="000000" w:themeColor="text1"/>
                <w14:textFill>
                  <w14:solidFill>
                    <w14:schemeClr w14:val="tx1"/>
                  </w14:solidFill>
                </w14:textFill>
              </w:rPr>
            </w:pPr>
          </w:p>
        </w:tc>
        <w:tc>
          <w:tcPr>
            <w:tcW w:w="2143" w:type="dxa"/>
            <w:vAlign w:val="top"/>
          </w:tcPr>
          <w:p>
            <w:pPr>
              <w:rPr>
                <w:rFonts w:hint="eastAsia"/>
                <w:color w:val="000000" w:themeColor="text1"/>
                <w14:textFill>
                  <w14:solidFill>
                    <w14:schemeClr w14:val="tx1"/>
                  </w14:solidFill>
                </w14:textFill>
              </w:rPr>
            </w:pPr>
          </w:p>
        </w:tc>
        <w:tc>
          <w:tcPr>
            <w:tcW w:w="1335" w:type="dxa"/>
            <w:vAlign w:val="top"/>
          </w:tcPr>
          <w:p>
            <w:pPr>
              <w:rPr>
                <w:rFonts w:hint="eastAsia"/>
                <w:color w:val="000000" w:themeColor="text1"/>
                <w14:textFill>
                  <w14:solidFill>
                    <w14:schemeClr w14:val="tx1"/>
                  </w14:solidFill>
                </w14:textFill>
              </w:rPr>
            </w:pPr>
          </w:p>
        </w:tc>
        <w:tc>
          <w:tcPr>
            <w:tcW w:w="1577" w:type="dxa"/>
            <w:vAlign w:val="top"/>
          </w:tcPr>
          <w:p>
            <w:pPr>
              <w:rPr>
                <w:rFonts w:hint="eastAsia"/>
                <w:color w:val="000000" w:themeColor="text1"/>
                <w14:textFill>
                  <w14:solidFill>
                    <w14:schemeClr w14:val="tx1"/>
                  </w14:solidFill>
                </w14:textFill>
              </w:rPr>
            </w:pPr>
          </w:p>
        </w:tc>
        <w:tc>
          <w:tcPr>
            <w:tcW w:w="1577" w:type="dxa"/>
            <w:vAlign w:val="top"/>
          </w:tcPr>
          <w:p>
            <w:pPr>
              <w:rPr>
                <w:rFonts w:hint="eastAsia"/>
                <w:color w:val="000000" w:themeColor="text1"/>
                <w14:textFill>
                  <w14:solidFill>
                    <w14:schemeClr w14:val="tx1"/>
                  </w14:solidFill>
                </w14:textFill>
              </w:rPr>
            </w:pPr>
          </w:p>
        </w:tc>
        <w:tc>
          <w:tcPr>
            <w:tcW w:w="1578" w:type="dxa"/>
            <w:vAlign w:val="top"/>
          </w:tcPr>
          <w:p>
            <w:pPr>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252" w:type="dxa"/>
            <w:vAlign w:val="top"/>
          </w:tcPr>
          <w:p>
            <w:pPr>
              <w:spacing w:line="360" w:lineRule="auto"/>
              <w:ind w:firstLine="420" w:firstLineChars="200"/>
              <w:rPr>
                <w:rFonts w:hint="eastAsia"/>
                <w:color w:val="000000" w:themeColor="text1"/>
                <w14:textFill>
                  <w14:solidFill>
                    <w14:schemeClr w14:val="tx1"/>
                  </w14:solidFill>
                </w14:textFill>
              </w:rPr>
            </w:pPr>
          </w:p>
        </w:tc>
        <w:tc>
          <w:tcPr>
            <w:tcW w:w="2143" w:type="dxa"/>
            <w:vAlign w:val="top"/>
          </w:tcPr>
          <w:p>
            <w:pPr>
              <w:rPr>
                <w:rFonts w:hint="eastAsia"/>
                <w:color w:val="000000" w:themeColor="text1"/>
                <w14:textFill>
                  <w14:solidFill>
                    <w14:schemeClr w14:val="tx1"/>
                  </w14:solidFill>
                </w14:textFill>
              </w:rPr>
            </w:pPr>
          </w:p>
        </w:tc>
        <w:tc>
          <w:tcPr>
            <w:tcW w:w="1335" w:type="dxa"/>
            <w:vAlign w:val="top"/>
          </w:tcPr>
          <w:p>
            <w:pPr>
              <w:rPr>
                <w:rFonts w:hint="eastAsia"/>
                <w:color w:val="000000" w:themeColor="text1"/>
                <w14:textFill>
                  <w14:solidFill>
                    <w14:schemeClr w14:val="tx1"/>
                  </w14:solidFill>
                </w14:textFill>
              </w:rPr>
            </w:pPr>
          </w:p>
        </w:tc>
        <w:tc>
          <w:tcPr>
            <w:tcW w:w="1577" w:type="dxa"/>
            <w:vAlign w:val="top"/>
          </w:tcPr>
          <w:p>
            <w:pPr>
              <w:rPr>
                <w:rFonts w:hint="eastAsia"/>
                <w:color w:val="000000" w:themeColor="text1"/>
                <w14:textFill>
                  <w14:solidFill>
                    <w14:schemeClr w14:val="tx1"/>
                  </w14:solidFill>
                </w14:textFill>
              </w:rPr>
            </w:pPr>
          </w:p>
        </w:tc>
        <w:tc>
          <w:tcPr>
            <w:tcW w:w="1577" w:type="dxa"/>
            <w:vAlign w:val="top"/>
          </w:tcPr>
          <w:p>
            <w:pPr>
              <w:rPr>
                <w:rFonts w:hint="eastAsia"/>
                <w:color w:val="000000" w:themeColor="text1"/>
                <w14:textFill>
                  <w14:solidFill>
                    <w14:schemeClr w14:val="tx1"/>
                  </w14:solidFill>
                </w14:textFill>
              </w:rPr>
            </w:pPr>
          </w:p>
        </w:tc>
        <w:tc>
          <w:tcPr>
            <w:tcW w:w="1578" w:type="dxa"/>
            <w:vAlign w:val="top"/>
          </w:tcPr>
          <w:p>
            <w:pPr>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252" w:type="dxa"/>
            <w:vAlign w:val="top"/>
          </w:tcPr>
          <w:p>
            <w:pPr>
              <w:rPr>
                <w:rFonts w:hint="eastAsia"/>
                <w:color w:val="000000" w:themeColor="text1"/>
                <w14:textFill>
                  <w14:solidFill>
                    <w14:schemeClr w14:val="tx1"/>
                  </w14:solidFill>
                </w14:textFill>
              </w:rPr>
            </w:pPr>
          </w:p>
        </w:tc>
        <w:tc>
          <w:tcPr>
            <w:tcW w:w="2143" w:type="dxa"/>
            <w:vAlign w:val="top"/>
          </w:tcPr>
          <w:p>
            <w:pPr>
              <w:rPr>
                <w:rFonts w:hint="eastAsia"/>
                <w:color w:val="000000" w:themeColor="text1"/>
                <w14:textFill>
                  <w14:solidFill>
                    <w14:schemeClr w14:val="tx1"/>
                  </w14:solidFill>
                </w14:textFill>
              </w:rPr>
            </w:pPr>
          </w:p>
        </w:tc>
        <w:tc>
          <w:tcPr>
            <w:tcW w:w="1335" w:type="dxa"/>
            <w:vAlign w:val="top"/>
          </w:tcPr>
          <w:p>
            <w:pPr>
              <w:rPr>
                <w:rFonts w:hint="eastAsia"/>
                <w:color w:val="000000" w:themeColor="text1"/>
                <w14:textFill>
                  <w14:solidFill>
                    <w14:schemeClr w14:val="tx1"/>
                  </w14:solidFill>
                </w14:textFill>
              </w:rPr>
            </w:pPr>
          </w:p>
        </w:tc>
        <w:tc>
          <w:tcPr>
            <w:tcW w:w="1577" w:type="dxa"/>
            <w:vAlign w:val="top"/>
          </w:tcPr>
          <w:p>
            <w:pPr>
              <w:rPr>
                <w:rFonts w:hint="eastAsia"/>
                <w:color w:val="000000" w:themeColor="text1"/>
                <w14:textFill>
                  <w14:solidFill>
                    <w14:schemeClr w14:val="tx1"/>
                  </w14:solidFill>
                </w14:textFill>
              </w:rPr>
            </w:pPr>
          </w:p>
        </w:tc>
        <w:tc>
          <w:tcPr>
            <w:tcW w:w="1577" w:type="dxa"/>
            <w:vAlign w:val="top"/>
          </w:tcPr>
          <w:p>
            <w:pPr>
              <w:rPr>
                <w:rFonts w:hint="eastAsia"/>
                <w:color w:val="000000" w:themeColor="text1"/>
                <w14:textFill>
                  <w14:solidFill>
                    <w14:schemeClr w14:val="tx1"/>
                  </w14:solidFill>
                </w14:textFill>
              </w:rPr>
            </w:pPr>
          </w:p>
        </w:tc>
        <w:tc>
          <w:tcPr>
            <w:tcW w:w="1578" w:type="dxa"/>
            <w:vAlign w:val="top"/>
          </w:tcPr>
          <w:p>
            <w:pPr>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252" w:type="dxa"/>
            <w:vAlign w:val="top"/>
          </w:tcPr>
          <w:p>
            <w:pPr>
              <w:rPr>
                <w:rFonts w:hint="eastAsia"/>
                <w:color w:val="000000" w:themeColor="text1"/>
                <w14:textFill>
                  <w14:solidFill>
                    <w14:schemeClr w14:val="tx1"/>
                  </w14:solidFill>
                </w14:textFill>
              </w:rPr>
            </w:pPr>
          </w:p>
        </w:tc>
        <w:tc>
          <w:tcPr>
            <w:tcW w:w="2143" w:type="dxa"/>
            <w:vAlign w:val="top"/>
          </w:tcPr>
          <w:p>
            <w:pPr>
              <w:rPr>
                <w:rFonts w:hint="eastAsia"/>
                <w:color w:val="000000" w:themeColor="text1"/>
                <w14:textFill>
                  <w14:solidFill>
                    <w14:schemeClr w14:val="tx1"/>
                  </w14:solidFill>
                </w14:textFill>
              </w:rPr>
            </w:pPr>
          </w:p>
        </w:tc>
        <w:tc>
          <w:tcPr>
            <w:tcW w:w="1335" w:type="dxa"/>
            <w:vAlign w:val="top"/>
          </w:tcPr>
          <w:p>
            <w:pPr>
              <w:rPr>
                <w:rFonts w:hint="eastAsia"/>
                <w:color w:val="000000" w:themeColor="text1"/>
                <w14:textFill>
                  <w14:solidFill>
                    <w14:schemeClr w14:val="tx1"/>
                  </w14:solidFill>
                </w14:textFill>
              </w:rPr>
            </w:pPr>
          </w:p>
        </w:tc>
        <w:tc>
          <w:tcPr>
            <w:tcW w:w="1577" w:type="dxa"/>
            <w:vAlign w:val="top"/>
          </w:tcPr>
          <w:p>
            <w:pPr>
              <w:rPr>
                <w:rFonts w:hint="eastAsia"/>
                <w:color w:val="000000" w:themeColor="text1"/>
                <w14:textFill>
                  <w14:solidFill>
                    <w14:schemeClr w14:val="tx1"/>
                  </w14:solidFill>
                </w14:textFill>
              </w:rPr>
            </w:pPr>
          </w:p>
        </w:tc>
        <w:tc>
          <w:tcPr>
            <w:tcW w:w="1577" w:type="dxa"/>
            <w:vAlign w:val="top"/>
          </w:tcPr>
          <w:p>
            <w:pPr>
              <w:rPr>
                <w:rFonts w:hint="eastAsia"/>
                <w:color w:val="000000" w:themeColor="text1"/>
                <w14:textFill>
                  <w14:solidFill>
                    <w14:schemeClr w14:val="tx1"/>
                  </w14:solidFill>
                </w14:textFill>
              </w:rPr>
            </w:pPr>
          </w:p>
        </w:tc>
        <w:tc>
          <w:tcPr>
            <w:tcW w:w="1578" w:type="dxa"/>
            <w:vAlign w:val="top"/>
          </w:tcPr>
          <w:p>
            <w:pPr>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252" w:type="dxa"/>
            <w:vAlign w:val="top"/>
          </w:tcPr>
          <w:p>
            <w:pPr>
              <w:rPr>
                <w:rFonts w:hint="eastAsia"/>
                <w:color w:val="000000" w:themeColor="text1"/>
                <w14:textFill>
                  <w14:solidFill>
                    <w14:schemeClr w14:val="tx1"/>
                  </w14:solidFill>
                </w14:textFill>
              </w:rPr>
            </w:pPr>
          </w:p>
        </w:tc>
        <w:tc>
          <w:tcPr>
            <w:tcW w:w="2143" w:type="dxa"/>
            <w:vAlign w:val="top"/>
          </w:tcPr>
          <w:p>
            <w:pPr>
              <w:rPr>
                <w:rFonts w:hint="eastAsia"/>
                <w:color w:val="000000" w:themeColor="text1"/>
                <w14:textFill>
                  <w14:solidFill>
                    <w14:schemeClr w14:val="tx1"/>
                  </w14:solidFill>
                </w14:textFill>
              </w:rPr>
            </w:pPr>
          </w:p>
        </w:tc>
        <w:tc>
          <w:tcPr>
            <w:tcW w:w="1335" w:type="dxa"/>
            <w:vAlign w:val="top"/>
          </w:tcPr>
          <w:p>
            <w:pPr>
              <w:rPr>
                <w:rFonts w:hint="eastAsia"/>
                <w:color w:val="000000" w:themeColor="text1"/>
                <w14:textFill>
                  <w14:solidFill>
                    <w14:schemeClr w14:val="tx1"/>
                  </w14:solidFill>
                </w14:textFill>
              </w:rPr>
            </w:pPr>
          </w:p>
        </w:tc>
        <w:tc>
          <w:tcPr>
            <w:tcW w:w="1577" w:type="dxa"/>
            <w:vAlign w:val="top"/>
          </w:tcPr>
          <w:p>
            <w:pPr>
              <w:rPr>
                <w:rFonts w:hint="eastAsia"/>
                <w:color w:val="000000" w:themeColor="text1"/>
                <w14:textFill>
                  <w14:solidFill>
                    <w14:schemeClr w14:val="tx1"/>
                  </w14:solidFill>
                </w14:textFill>
              </w:rPr>
            </w:pPr>
          </w:p>
        </w:tc>
        <w:tc>
          <w:tcPr>
            <w:tcW w:w="1577" w:type="dxa"/>
            <w:vAlign w:val="top"/>
          </w:tcPr>
          <w:p>
            <w:pPr>
              <w:rPr>
                <w:rFonts w:hint="eastAsia"/>
                <w:color w:val="000000" w:themeColor="text1"/>
                <w14:textFill>
                  <w14:solidFill>
                    <w14:schemeClr w14:val="tx1"/>
                  </w14:solidFill>
                </w14:textFill>
              </w:rPr>
            </w:pPr>
          </w:p>
        </w:tc>
        <w:tc>
          <w:tcPr>
            <w:tcW w:w="1578" w:type="dxa"/>
            <w:vAlign w:val="top"/>
          </w:tcPr>
          <w:p>
            <w:pPr>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252" w:type="dxa"/>
            <w:vAlign w:val="top"/>
          </w:tcPr>
          <w:p>
            <w:pPr>
              <w:rPr>
                <w:rFonts w:hint="eastAsia"/>
                <w:color w:val="000000" w:themeColor="text1"/>
                <w14:textFill>
                  <w14:solidFill>
                    <w14:schemeClr w14:val="tx1"/>
                  </w14:solidFill>
                </w14:textFill>
              </w:rPr>
            </w:pPr>
          </w:p>
        </w:tc>
        <w:tc>
          <w:tcPr>
            <w:tcW w:w="2143" w:type="dxa"/>
            <w:vAlign w:val="top"/>
          </w:tcPr>
          <w:p>
            <w:pPr>
              <w:rPr>
                <w:rFonts w:hint="eastAsia"/>
                <w:color w:val="000000" w:themeColor="text1"/>
                <w14:textFill>
                  <w14:solidFill>
                    <w14:schemeClr w14:val="tx1"/>
                  </w14:solidFill>
                </w14:textFill>
              </w:rPr>
            </w:pPr>
          </w:p>
        </w:tc>
        <w:tc>
          <w:tcPr>
            <w:tcW w:w="1335" w:type="dxa"/>
            <w:vAlign w:val="top"/>
          </w:tcPr>
          <w:p>
            <w:pPr>
              <w:rPr>
                <w:rFonts w:hint="eastAsia"/>
                <w:color w:val="000000" w:themeColor="text1"/>
                <w14:textFill>
                  <w14:solidFill>
                    <w14:schemeClr w14:val="tx1"/>
                  </w14:solidFill>
                </w14:textFill>
              </w:rPr>
            </w:pPr>
          </w:p>
        </w:tc>
        <w:tc>
          <w:tcPr>
            <w:tcW w:w="1577" w:type="dxa"/>
            <w:vAlign w:val="top"/>
          </w:tcPr>
          <w:p>
            <w:pPr>
              <w:rPr>
                <w:rFonts w:hint="eastAsia"/>
                <w:color w:val="000000" w:themeColor="text1"/>
                <w14:textFill>
                  <w14:solidFill>
                    <w14:schemeClr w14:val="tx1"/>
                  </w14:solidFill>
                </w14:textFill>
              </w:rPr>
            </w:pPr>
          </w:p>
        </w:tc>
        <w:tc>
          <w:tcPr>
            <w:tcW w:w="1577" w:type="dxa"/>
            <w:vAlign w:val="top"/>
          </w:tcPr>
          <w:p>
            <w:pPr>
              <w:rPr>
                <w:rFonts w:hint="eastAsia"/>
                <w:color w:val="000000" w:themeColor="text1"/>
                <w14:textFill>
                  <w14:solidFill>
                    <w14:schemeClr w14:val="tx1"/>
                  </w14:solidFill>
                </w14:textFill>
              </w:rPr>
            </w:pPr>
          </w:p>
        </w:tc>
        <w:tc>
          <w:tcPr>
            <w:tcW w:w="1578" w:type="dxa"/>
            <w:vAlign w:val="top"/>
          </w:tcPr>
          <w:p>
            <w:pPr>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252" w:type="dxa"/>
            <w:vAlign w:val="top"/>
          </w:tcPr>
          <w:p>
            <w:pPr>
              <w:rPr>
                <w:rFonts w:hint="eastAsia"/>
                <w:color w:val="000000" w:themeColor="text1"/>
                <w14:textFill>
                  <w14:solidFill>
                    <w14:schemeClr w14:val="tx1"/>
                  </w14:solidFill>
                </w14:textFill>
              </w:rPr>
            </w:pPr>
          </w:p>
        </w:tc>
        <w:tc>
          <w:tcPr>
            <w:tcW w:w="2143" w:type="dxa"/>
            <w:vAlign w:val="top"/>
          </w:tcPr>
          <w:p>
            <w:pPr>
              <w:rPr>
                <w:rFonts w:hint="eastAsia"/>
                <w:color w:val="000000" w:themeColor="text1"/>
                <w14:textFill>
                  <w14:solidFill>
                    <w14:schemeClr w14:val="tx1"/>
                  </w14:solidFill>
                </w14:textFill>
              </w:rPr>
            </w:pPr>
          </w:p>
        </w:tc>
        <w:tc>
          <w:tcPr>
            <w:tcW w:w="1335" w:type="dxa"/>
            <w:vAlign w:val="top"/>
          </w:tcPr>
          <w:p>
            <w:pPr>
              <w:rPr>
                <w:rFonts w:hint="eastAsia"/>
                <w:color w:val="000000" w:themeColor="text1"/>
                <w14:textFill>
                  <w14:solidFill>
                    <w14:schemeClr w14:val="tx1"/>
                  </w14:solidFill>
                </w14:textFill>
              </w:rPr>
            </w:pPr>
          </w:p>
        </w:tc>
        <w:tc>
          <w:tcPr>
            <w:tcW w:w="1577" w:type="dxa"/>
            <w:vAlign w:val="top"/>
          </w:tcPr>
          <w:p>
            <w:pPr>
              <w:rPr>
                <w:rFonts w:hint="eastAsia"/>
                <w:color w:val="000000" w:themeColor="text1"/>
                <w14:textFill>
                  <w14:solidFill>
                    <w14:schemeClr w14:val="tx1"/>
                  </w14:solidFill>
                </w14:textFill>
              </w:rPr>
            </w:pPr>
          </w:p>
        </w:tc>
        <w:tc>
          <w:tcPr>
            <w:tcW w:w="1577" w:type="dxa"/>
            <w:vAlign w:val="top"/>
          </w:tcPr>
          <w:p>
            <w:pPr>
              <w:rPr>
                <w:rFonts w:hint="eastAsia"/>
                <w:color w:val="000000" w:themeColor="text1"/>
                <w14:textFill>
                  <w14:solidFill>
                    <w14:schemeClr w14:val="tx1"/>
                  </w14:solidFill>
                </w14:textFill>
              </w:rPr>
            </w:pPr>
          </w:p>
        </w:tc>
        <w:tc>
          <w:tcPr>
            <w:tcW w:w="1578" w:type="dxa"/>
            <w:vAlign w:val="top"/>
          </w:tcPr>
          <w:p>
            <w:pPr>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252" w:type="dxa"/>
            <w:vAlign w:val="top"/>
          </w:tcPr>
          <w:p>
            <w:pPr>
              <w:rPr>
                <w:rFonts w:hint="eastAsia"/>
                <w:color w:val="000000" w:themeColor="text1"/>
                <w14:textFill>
                  <w14:solidFill>
                    <w14:schemeClr w14:val="tx1"/>
                  </w14:solidFill>
                </w14:textFill>
              </w:rPr>
            </w:pPr>
          </w:p>
        </w:tc>
        <w:tc>
          <w:tcPr>
            <w:tcW w:w="2143" w:type="dxa"/>
            <w:vAlign w:val="top"/>
          </w:tcPr>
          <w:p>
            <w:pPr>
              <w:rPr>
                <w:rFonts w:hint="eastAsia"/>
                <w:color w:val="000000" w:themeColor="text1"/>
                <w14:textFill>
                  <w14:solidFill>
                    <w14:schemeClr w14:val="tx1"/>
                  </w14:solidFill>
                </w14:textFill>
              </w:rPr>
            </w:pPr>
          </w:p>
        </w:tc>
        <w:tc>
          <w:tcPr>
            <w:tcW w:w="1335" w:type="dxa"/>
            <w:vAlign w:val="top"/>
          </w:tcPr>
          <w:p>
            <w:pPr>
              <w:rPr>
                <w:rFonts w:hint="eastAsia"/>
                <w:color w:val="000000" w:themeColor="text1"/>
                <w14:textFill>
                  <w14:solidFill>
                    <w14:schemeClr w14:val="tx1"/>
                  </w14:solidFill>
                </w14:textFill>
              </w:rPr>
            </w:pPr>
          </w:p>
        </w:tc>
        <w:tc>
          <w:tcPr>
            <w:tcW w:w="1577" w:type="dxa"/>
            <w:vAlign w:val="top"/>
          </w:tcPr>
          <w:p>
            <w:pPr>
              <w:rPr>
                <w:rFonts w:hint="eastAsia"/>
                <w:color w:val="000000" w:themeColor="text1"/>
                <w14:textFill>
                  <w14:solidFill>
                    <w14:schemeClr w14:val="tx1"/>
                  </w14:solidFill>
                </w14:textFill>
              </w:rPr>
            </w:pPr>
          </w:p>
        </w:tc>
        <w:tc>
          <w:tcPr>
            <w:tcW w:w="1577" w:type="dxa"/>
            <w:vAlign w:val="top"/>
          </w:tcPr>
          <w:p>
            <w:pPr>
              <w:rPr>
                <w:rFonts w:hint="eastAsia"/>
                <w:color w:val="000000" w:themeColor="text1"/>
                <w14:textFill>
                  <w14:solidFill>
                    <w14:schemeClr w14:val="tx1"/>
                  </w14:solidFill>
                </w14:textFill>
              </w:rPr>
            </w:pPr>
          </w:p>
        </w:tc>
        <w:tc>
          <w:tcPr>
            <w:tcW w:w="1578" w:type="dxa"/>
            <w:vAlign w:val="top"/>
          </w:tcPr>
          <w:p>
            <w:pPr>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252" w:type="dxa"/>
            <w:vAlign w:val="top"/>
          </w:tcPr>
          <w:p>
            <w:pPr>
              <w:rPr>
                <w:rFonts w:hint="eastAsia"/>
                <w:color w:val="000000" w:themeColor="text1"/>
                <w14:textFill>
                  <w14:solidFill>
                    <w14:schemeClr w14:val="tx1"/>
                  </w14:solidFill>
                </w14:textFill>
              </w:rPr>
            </w:pPr>
          </w:p>
        </w:tc>
        <w:tc>
          <w:tcPr>
            <w:tcW w:w="2143" w:type="dxa"/>
            <w:vAlign w:val="top"/>
          </w:tcPr>
          <w:p>
            <w:pPr>
              <w:rPr>
                <w:rFonts w:hint="eastAsia"/>
                <w:color w:val="000000" w:themeColor="text1"/>
                <w14:textFill>
                  <w14:solidFill>
                    <w14:schemeClr w14:val="tx1"/>
                  </w14:solidFill>
                </w14:textFill>
              </w:rPr>
            </w:pPr>
          </w:p>
        </w:tc>
        <w:tc>
          <w:tcPr>
            <w:tcW w:w="1335" w:type="dxa"/>
            <w:vAlign w:val="top"/>
          </w:tcPr>
          <w:p>
            <w:pPr>
              <w:rPr>
                <w:rFonts w:hint="eastAsia"/>
                <w:color w:val="000000" w:themeColor="text1"/>
                <w14:textFill>
                  <w14:solidFill>
                    <w14:schemeClr w14:val="tx1"/>
                  </w14:solidFill>
                </w14:textFill>
              </w:rPr>
            </w:pPr>
          </w:p>
        </w:tc>
        <w:tc>
          <w:tcPr>
            <w:tcW w:w="1577" w:type="dxa"/>
            <w:vAlign w:val="top"/>
          </w:tcPr>
          <w:p>
            <w:pPr>
              <w:rPr>
                <w:rFonts w:hint="eastAsia"/>
                <w:color w:val="000000" w:themeColor="text1"/>
                <w14:textFill>
                  <w14:solidFill>
                    <w14:schemeClr w14:val="tx1"/>
                  </w14:solidFill>
                </w14:textFill>
              </w:rPr>
            </w:pPr>
          </w:p>
        </w:tc>
        <w:tc>
          <w:tcPr>
            <w:tcW w:w="1577" w:type="dxa"/>
            <w:vAlign w:val="top"/>
          </w:tcPr>
          <w:p>
            <w:pPr>
              <w:rPr>
                <w:rFonts w:hint="eastAsia"/>
                <w:color w:val="000000" w:themeColor="text1"/>
                <w14:textFill>
                  <w14:solidFill>
                    <w14:schemeClr w14:val="tx1"/>
                  </w14:solidFill>
                </w14:textFill>
              </w:rPr>
            </w:pPr>
          </w:p>
        </w:tc>
        <w:tc>
          <w:tcPr>
            <w:tcW w:w="1578" w:type="dxa"/>
            <w:vAlign w:val="top"/>
          </w:tcPr>
          <w:p>
            <w:pPr>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252" w:type="dxa"/>
            <w:vAlign w:val="top"/>
          </w:tcPr>
          <w:p>
            <w:pPr>
              <w:rPr>
                <w:rFonts w:hint="eastAsia"/>
                <w:color w:val="000000" w:themeColor="text1"/>
                <w14:textFill>
                  <w14:solidFill>
                    <w14:schemeClr w14:val="tx1"/>
                  </w14:solidFill>
                </w14:textFill>
              </w:rPr>
            </w:pPr>
          </w:p>
        </w:tc>
        <w:tc>
          <w:tcPr>
            <w:tcW w:w="2143" w:type="dxa"/>
            <w:vAlign w:val="top"/>
          </w:tcPr>
          <w:p>
            <w:pPr>
              <w:rPr>
                <w:rFonts w:hint="eastAsia"/>
                <w:color w:val="000000" w:themeColor="text1"/>
                <w14:textFill>
                  <w14:solidFill>
                    <w14:schemeClr w14:val="tx1"/>
                  </w14:solidFill>
                </w14:textFill>
              </w:rPr>
            </w:pPr>
          </w:p>
        </w:tc>
        <w:tc>
          <w:tcPr>
            <w:tcW w:w="1335" w:type="dxa"/>
            <w:vAlign w:val="top"/>
          </w:tcPr>
          <w:p>
            <w:pPr>
              <w:rPr>
                <w:rFonts w:hint="eastAsia"/>
                <w:color w:val="000000" w:themeColor="text1"/>
                <w14:textFill>
                  <w14:solidFill>
                    <w14:schemeClr w14:val="tx1"/>
                  </w14:solidFill>
                </w14:textFill>
              </w:rPr>
            </w:pPr>
          </w:p>
        </w:tc>
        <w:tc>
          <w:tcPr>
            <w:tcW w:w="1577" w:type="dxa"/>
            <w:vAlign w:val="top"/>
          </w:tcPr>
          <w:p>
            <w:pPr>
              <w:rPr>
                <w:rFonts w:hint="eastAsia"/>
                <w:color w:val="000000" w:themeColor="text1"/>
                <w14:textFill>
                  <w14:solidFill>
                    <w14:schemeClr w14:val="tx1"/>
                  </w14:solidFill>
                </w14:textFill>
              </w:rPr>
            </w:pPr>
          </w:p>
        </w:tc>
        <w:tc>
          <w:tcPr>
            <w:tcW w:w="1577" w:type="dxa"/>
            <w:vAlign w:val="top"/>
          </w:tcPr>
          <w:p>
            <w:pPr>
              <w:rPr>
                <w:rFonts w:hint="eastAsia"/>
                <w:color w:val="000000" w:themeColor="text1"/>
                <w14:textFill>
                  <w14:solidFill>
                    <w14:schemeClr w14:val="tx1"/>
                  </w14:solidFill>
                </w14:textFill>
              </w:rPr>
            </w:pPr>
          </w:p>
        </w:tc>
        <w:tc>
          <w:tcPr>
            <w:tcW w:w="1578" w:type="dxa"/>
            <w:vAlign w:val="top"/>
          </w:tcPr>
          <w:p>
            <w:pPr>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252" w:type="dxa"/>
            <w:vAlign w:val="top"/>
          </w:tcPr>
          <w:p>
            <w:pPr>
              <w:rPr>
                <w:rFonts w:hint="eastAsia"/>
                <w:color w:val="000000" w:themeColor="text1"/>
                <w14:textFill>
                  <w14:solidFill>
                    <w14:schemeClr w14:val="tx1"/>
                  </w14:solidFill>
                </w14:textFill>
              </w:rPr>
            </w:pPr>
          </w:p>
        </w:tc>
        <w:tc>
          <w:tcPr>
            <w:tcW w:w="2143" w:type="dxa"/>
            <w:vAlign w:val="top"/>
          </w:tcPr>
          <w:p>
            <w:pPr>
              <w:rPr>
                <w:rFonts w:hint="eastAsia"/>
                <w:color w:val="000000" w:themeColor="text1"/>
                <w14:textFill>
                  <w14:solidFill>
                    <w14:schemeClr w14:val="tx1"/>
                  </w14:solidFill>
                </w14:textFill>
              </w:rPr>
            </w:pPr>
          </w:p>
        </w:tc>
        <w:tc>
          <w:tcPr>
            <w:tcW w:w="1335" w:type="dxa"/>
            <w:vAlign w:val="top"/>
          </w:tcPr>
          <w:p>
            <w:pPr>
              <w:rPr>
                <w:rFonts w:hint="eastAsia"/>
                <w:color w:val="000000" w:themeColor="text1"/>
                <w14:textFill>
                  <w14:solidFill>
                    <w14:schemeClr w14:val="tx1"/>
                  </w14:solidFill>
                </w14:textFill>
              </w:rPr>
            </w:pPr>
          </w:p>
        </w:tc>
        <w:tc>
          <w:tcPr>
            <w:tcW w:w="1577" w:type="dxa"/>
            <w:vAlign w:val="top"/>
          </w:tcPr>
          <w:p>
            <w:pPr>
              <w:rPr>
                <w:rFonts w:hint="eastAsia"/>
                <w:color w:val="000000" w:themeColor="text1"/>
                <w14:textFill>
                  <w14:solidFill>
                    <w14:schemeClr w14:val="tx1"/>
                  </w14:solidFill>
                </w14:textFill>
              </w:rPr>
            </w:pPr>
          </w:p>
        </w:tc>
        <w:tc>
          <w:tcPr>
            <w:tcW w:w="1577" w:type="dxa"/>
            <w:vAlign w:val="top"/>
          </w:tcPr>
          <w:p>
            <w:pPr>
              <w:rPr>
                <w:rFonts w:hint="eastAsia"/>
                <w:color w:val="000000" w:themeColor="text1"/>
                <w14:textFill>
                  <w14:solidFill>
                    <w14:schemeClr w14:val="tx1"/>
                  </w14:solidFill>
                </w14:textFill>
              </w:rPr>
            </w:pPr>
          </w:p>
        </w:tc>
        <w:tc>
          <w:tcPr>
            <w:tcW w:w="1578" w:type="dxa"/>
            <w:vAlign w:val="top"/>
          </w:tcPr>
          <w:p>
            <w:pPr>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252" w:type="dxa"/>
            <w:vAlign w:val="top"/>
          </w:tcPr>
          <w:p>
            <w:pPr>
              <w:rPr>
                <w:rFonts w:hint="eastAsia"/>
                <w:color w:val="000000" w:themeColor="text1"/>
                <w14:textFill>
                  <w14:solidFill>
                    <w14:schemeClr w14:val="tx1"/>
                  </w14:solidFill>
                </w14:textFill>
              </w:rPr>
            </w:pPr>
          </w:p>
        </w:tc>
        <w:tc>
          <w:tcPr>
            <w:tcW w:w="2143" w:type="dxa"/>
            <w:vAlign w:val="top"/>
          </w:tcPr>
          <w:p>
            <w:pPr>
              <w:rPr>
                <w:rFonts w:hint="eastAsia"/>
                <w:color w:val="000000" w:themeColor="text1"/>
                <w14:textFill>
                  <w14:solidFill>
                    <w14:schemeClr w14:val="tx1"/>
                  </w14:solidFill>
                </w14:textFill>
              </w:rPr>
            </w:pPr>
          </w:p>
        </w:tc>
        <w:tc>
          <w:tcPr>
            <w:tcW w:w="1335" w:type="dxa"/>
            <w:vAlign w:val="top"/>
          </w:tcPr>
          <w:p>
            <w:pPr>
              <w:rPr>
                <w:rFonts w:hint="eastAsia"/>
                <w:color w:val="000000" w:themeColor="text1"/>
                <w14:textFill>
                  <w14:solidFill>
                    <w14:schemeClr w14:val="tx1"/>
                  </w14:solidFill>
                </w14:textFill>
              </w:rPr>
            </w:pPr>
          </w:p>
        </w:tc>
        <w:tc>
          <w:tcPr>
            <w:tcW w:w="1577" w:type="dxa"/>
            <w:vAlign w:val="top"/>
          </w:tcPr>
          <w:p>
            <w:pPr>
              <w:rPr>
                <w:rFonts w:hint="eastAsia"/>
                <w:color w:val="000000" w:themeColor="text1"/>
                <w14:textFill>
                  <w14:solidFill>
                    <w14:schemeClr w14:val="tx1"/>
                  </w14:solidFill>
                </w14:textFill>
              </w:rPr>
            </w:pPr>
          </w:p>
        </w:tc>
        <w:tc>
          <w:tcPr>
            <w:tcW w:w="1577" w:type="dxa"/>
            <w:vAlign w:val="top"/>
          </w:tcPr>
          <w:p>
            <w:pPr>
              <w:rPr>
                <w:rFonts w:hint="eastAsia"/>
                <w:color w:val="000000" w:themeColor="text1"/>
                <w14:textFill>
                  <w14:solidFill>
                    <w14:schemeClr w14:val="tx1"/>
                  </w14:solidFill>
                </w14:textFill>
              </w:rPr>
            </w:pPr>
          </w:p>
        </w:tc>
        <w:tc>
          <w:tcPr>
            <w:tcW w:w="1578" w:type="dxa"/>
            <w:vAlign w:val="top"/>
          </w:tcPr>
          <w:p>
            <w:pPr>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252" w:type="dxa"/>
            <w:vAlign w:val="top"/>
          </w:tcPr>
          <w:p>
            <w:pPr>
              <w:rPr>
                <w:rFonts w:hint="eastAsia"/>
                <w:color w:val="000000" w:themeColor="text1"/>
                <w14:textFill>
                  <w14:solidFill>
                    <w14:schemeClr w14:val="tx1"/>
                  </w14:solidFill>
                </w14:textFill>
              </w:rPr>
            </w:pPr>
          </w:p>
        </w:tc>
        <w:tc>
          <w:tcPr>
            <w:tcW w:w="2143" w:type="dxa"/>
            <w:vAlign w:val="top"/>
          </w:tcPr>
          <w:p>
            <w:pPr>
              <w:rPr>
                <w:rFonts w:hint="eastAsia"/>
                <w:color w:val="000000" w:themeColor="text1"/>
                <w14:textFill>
                  <w14:solidFill>
                    <w14:schemeClr w14:val="tx1"/>
                  </w14:solidFill>
                </w14:textFill>
              </w:rPr>
            </w:pPr>
          </w:p>
        </w:tc>
        <w:tc>
          <w:tcPr>
            <w:tcW w:w="1335" w:type="dxa"/>
            <w:vAlign w:val="top"/>
          </w:tcPr>
          <w:p>
            <w:pPr>
              <w:rPr>
                <w:rFonts w:hint="eastAsia"/>
                <w:color w:val="000000" w:themeColor="text1"/>
                <w14:textFill>
                  <w14:solidFill>
                    <w14:schemeClr w14:val="tx1"/>
                  </w14:solidFill>
                </w14:textFill>
              </w:rPr>
            </w:pPr>
          </w:p>
        </w:tc>
        <w:tc>
          <w:tcPr>
            <w:tcW w:w="1577" w:type="dxa"/>
            <w:vAlign w:val="top"/>
          </w:tcPr>
          <w:p>
            <w:pPr>
              <w:rPr>
                <w:rFonts w:hint="eastAsia"/>
                <w:color w:val="000000" w:themeColor="text1"/>
                <w14:textFill>
                  <w14:solidFill>
                    <w14:schemeClr w14:val="tx1"/>
                  </w14:solidFill>
                </w14:textFill>
              </w:rPr>
            </w:pPr>
          </w:p>
        </w:tc>
        <w:tc>
          <w:tcPr>
            <w:tcW w:w="1577" w:type="dxa"/>
            <w:vAlign w:val="top"/>
          </w:tcPr>
          <w:p>
            <w:pPr>
              <w:rPr>
                <w:rFonts w:hint="eastAsia"/>
                <w:color w:val="000000" w:themeColor="text1"/>
                <w14:textFill>
                  <w14:solidFill>
                    <w14:schemeClr w14:val="tx1"/>
                  </w14:solidFill>
                </w14:textFill>
              </w:rPr>
            </w:pPr>
          </w:p>
        </w:tc>
        <w:tc>
          <w:tcPr>
            <w:tcW w:w="1578" w:type="dxa"/>
            <w:vAlign w:val="top"/>
          </w:tcPr>
          <w:p>
            <w:pPr>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252" w:type="dxa"/>
            <w:vAlign w:val="top"/>
          </w:tcPr>
          <w:p>
            <w:pPr>
              <w:rPr>
                <w:rFonts w:hint="eastAsia"/>
                <w:color w:val="000000" w:themeColor="text1"/>
                <w14:textFill>
                  <w14:solidFill>
                    <w14:schemeClr w14:val="tx1"/>
                  </w14:solidFill>
                </w14:textFill>
              </w:rPr>
            </w:pPr>
          </w:p>
        </w:tc>
        <w:tc>
          <w:tcPr>
            <w:tcW w:w="2143" w:type="dxa"/>
            <w:vAlign w:val="top"/>
          </w:tcPr>
          <w:p>
            <w:pPr>
              <w:rPr>
                <w:rFonts w:hint="eastAsia"/>
                <w:color w:val="000000" w:themeColor="text1"/>
                <w14:textFill>
                  <w14:solidFill>
                    <w14:schemeClr w14:val="tx1"/>
                  </w14:solidFill>
                </w14:textFill>
              </w:rPr>
            </w:pPr>
          </w:p>
        </w:tc>
        <w:tc>
          <w:tcPr>
            <w:tcW w:w="1335" w:type="dxa"/>
            <w:vAlign w:val="top"/>
          </w:tcPr>
          <w:p>
            <w:pPr>
              <w:rPr>
                <w:rFonts w:hint="eastAsia"/>
                <w:color w:val="000000" w:themeColor="text1"/>
                <w14:textFill>
                  <w14:solidFill>
                    <w14:schemeClr w14:val="tx1"/>
                  </w14:solidFill>
                </w14:textFill>
              </w:rPr>
            </w:pPr>
          </w:p>
        </w:tc>
        <w:tc>
          <w:tcPr>
            <w:tcW w:w="1577" w:type="dxa"/>
            <w:vAlign w:val="top"/>
          </w:tcPr>
          <w:p>
            <w:pPr>
              <w:rPr>
                <w:rFonts w:hint="eastAsia"/>
                <w:color w:val="000000" w:themeColor="text1"/>
                <w14:textFill>
                  <w14:solidFill>
                    <w14:schemeClr w14:val="tx1"/>
                  </w14:solidFill>
                </w14:textFill>
              </w:rPr>
            </w:pPr>
          </w:p>
        </w:tc>
        <w:tc>
          <w:tcPr>
            <w:tcW w:w="1577" w:type="dxa"/>
            <w:vAlign w:val="top"/>
          </w:tcPr>
          <w:p>
            <w:pPr>
              <w:rPr>
                <w:rFonts w:hint="eastAsia"/>
                <w:color w:val="000000" w:themeColor="text1"/>
                <w14:textFill>
                  <w14:solidFill>
                    <w14:schemeClr w14:val="tx1"/>
                  </w14:solidFill>
                </w14:textFill>
              </w:rPr>
            </w:pPr>
          </w:p>
        </w:tc>
        <w:tc>
          <w:tcPr>
            <w:tcW w:w="1578" w:type="dxa"/>
            <w:vAlign w:val="top"/>
          </w:tcPr>
          <w:p>
            <w:pPr>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252" w:type="dxa"/>
            <w:vAlign w:val="top"/>
          </w:tcPr>
          <w:p>
            <w:pPr>
              <w:rPr>
                <w:rFonts w:hint="eastAsia"/>
                <w:color w:val="000000" w:themeColor="text1"/>
                <w14:textFill>
                  <w14:solidFill>
                    <w14:schemeClr w14:val="tx1"/>
                  </w14:solidFill>
                </w14:textFill>
              </w:rPr>
            </w:pPr>
          </w:p>
        </w:tc>
        <w:tc>
          <w:tcPr>
            <w:tcW w:w="2143" w:type="dxa"/>
            <w:vAlign w:val="top"/>
          </w:tcPr>
          <w:p>
            <w:pPr>
              <w:rPr>
                <w:rFonts w:hint="eastAsia"/>
                <w:color w:val="000000" w:themeColor="text1"/>
                <w14:textFill>
                  <w14:solidFill>
                    <w14:schemeClr w14:val="tx1"/>
                  </w14:solidFill>
                </w14:textFill>
              </w:rPr>
            </w:pPr>
          </w:p>
        </w:tc>
        <w:tc>
          <w:tcPr>
            <w:tcW w:w="1335" w:type="dxa"/>
            <w:vAlign w:val="top"/>
          </w:tcPr>
          <w:p>
            <w:pPr>
              <w:rPr>
                <w:rFonts w:hint="eastAsia"/>
                <w:color w:val="000000" w:themeColor="text1"/>
                <w14:textFill>
                  <w14:solidFill>
                    <w14:schemeClr w14:val="tx1"/>
                  </w14:solidFill>
                </w14:textFill>
              </w:rPr>
            </w:pPr>
          </w:p>
        </w:tc>
        <w:tc>
          <w:tcPr>
            <w:tcW w:w="1577" w:type="dxa"/>
            <w:vAlign w:val="top"/>
          </w:tcPr>
          <w:p>
            <w:pPr>
              <w:rPr>
                <w:rFonts w:hint="eastAsia"/>
                <w:color w:val="000000" w:themeColor="text1"/>
                <w14:textFill>
                  <w14:solidFill>
                    <w14:schemeClr w14:val="tx1"/>
                  </w14:solidFill>
                </w14:textFill>
              </w:rPr>
            </w:pPr>
          </w:p>
        </w:tc>
        <w:tc>
          <w:tcPr>
            <w:tcW w:w="1577" w:type="dxa"/>
            <w:vAlign w:val="top"/>
          </w:tcPr>
          <w:p>
            <w:pPr>
              <w:rPr>
                <w:rFonts w:hint="eastAsia"/>
                <w:color w:val="000000" w:themeColor="text1"/>
                <w14:textFill>
                  <w14:solidFill>
                    <w14:schemeClr w14:val="tx1"/>
                  </w14:solidFill>
                </w14:textFill>
              </w:rPr>
            </w:pPr>
          </w:p>
        </w:tc>
        <w:tc>
          <w:tcPr>
            <w:tcW w:w="1578" w:type="dxa"/>
            <w:vAlign w:val="top"/>
          </w:tcPr>
          <w:p>
            <w:pPr>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252" w:type="dxa"/>
            <w:vAlign w:val="top"/>
          </w:tcPr>
          <w:p>
            <w:pPr>
              <w:rPr>
                <w:rFonts w:hint="eastAsia"/>
                <w:color w:val="000000" w:themeColor="text1"/>
                <w14:textFill>
                  <w14:solidFill>
                    <w14:schemeClr w14:val="tx1"/>
                  </w14:solidFill>
                </w14:textFill>
              </w:rPr>
            </w:pPr>
          </w:p>
        </w:tc>
        <w:tc>
          <w:tcPr>
            <w:tcW w:w="2143" w:type="dxa"/>
            <w:vAlign w:val="top"/>
          </w:tcPr>
          <w:p>
            <w:pPr>
              <w:rPr>
                <w:rFonts w:hint="eastAsia"/>
                <w:color w:val="000000" w:themeColor="text1"/>
                <w14:textFill>
                  <w14:solidFill>
                    <w14:schemeClr w14:val="tx1"/>
                  </w14:solidFill>
                </w14:textFill>
              </w:rPr>
            </w:pPr>
          </w:p>
        </w:tc>
        <w:tc>
          <w:tcPr>
            <w:tcW w:w="1335" w:type="dxa"/>
            <w:vAlign w:val="top"/>
          </w:tcPr>
          <w:p>
            <w:pPr>
              <w:rPr>
                <w:rFonts w:hint="eastAsia"/>
                <w:color w:val="000000" w:themeColor="text1"/>
                <w14:textFill>
                  <w14:solidFill>
                    <w14:schemeClr w14:val="tx1"/>
                  </w14:solidFill>
                </w14:textFill>
              </w:rPr>
            </w:pPr>
          </w:p>
        </w:tc>
        <w:tc>
          <w:tcPr>
            <w:tcW w:w="1577" w:type="dxa"/>
            <w:vAlign w:val="top"/>
          </w:tcPr>
          <w:p>
            <w:pPr>
              <w:rPr>
                <w:rFonts w:hint="eastAsia"/>
                <w:color w:val="000000" w:themeColor="text1"/>
                <w14:textFill>
                  <w14:solidFill>
                    <w14:schemeClr w14:val="tx1"/>
                  </w14:solidFill>
                </w14:textFill>
              </w:rPr>
            </w:pPr>
          </w:p>
        </w:tc>
        <w:tc>
          <w:tcPr>
            <w:tcW w:w="1577" w:type="dxa"/>
            <w:vAlign w:val="top"/>
          </w:tcPr>
          <w:p>
            <w:pPr>
              <w:rPr>
                <w:rFonts w:hint="eastAsia"/>
                <w:color w:val="000000" w:themeColor="text1"/>
                <w14:textFill>
                  <w14:solidFill>
                    <w14:schemeClr w14:val="tx1"/>
                  </w14:solidFill>
                </w14:textFill>
              </w:rPr>
            </w:pPr>
          </w:p>
        </w:tc>
        <w:tc>
          <w:tcPr>
            <w:tcW w:w="1578" w:type="dxa"/>
            <w:vAlign w:val="top"/>
          </w:tcPr>
          <w:p>
            <w:pPr>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252" w:type="dxa"/>
            <w:vAlign w:val="top"/>
          </w:tcPr>
          <w:p>
            <w:pPr>
              <w:rPr>
                <w:rFonts w:hint="eastAsia"/>
                <w:color w:val="000000" w:themeColor="text1"/>
                <w14:textFill>
                  <w14:solidFill>
                    <w14:schemeClr w14:val="tx1"/>
                  </w14:solidFill>
                </w14:textFill>
              </w:rPr>
            </w:pPr>
          </w:p>
        </w:tc>
        <w:tc>
          <w:tcPr>
            <w:tcW w:w="2143" w:type="dxa"/>
            <w:vAlign w:val="top"/>
          </w:tcPr>
          <w:p>
            <w:pPr>
              <w:rPr>
                <w:rFonts w:hint="eastAsia"/>
                <w:color w:val="000000" w:themeColor="text1"/>
                <w14:textFill>
                  <w14:solidFill>
                    <w14:schemeClr w14:val="tx1"/>
                  </w14:solidFill>
                </w14:textFill>
              </w:rPr>
            </w:pPr>
          </w:p>
        </w:tc>
        <w:tc>
          <w:tcPr>
            <w:tcW w:w="1335" w:type="dxa"/>
            <w:vAlign w:val="top"/>
          </w:tcPr>
          <w:p>
            <w:pPr>
              <w:rPr>
                <w:rFonts w:hint="eastAsia"/>
                <w:color w:val="000000" w:themeColor="text1"/>
                <w14:textFill>
                  <w14:solidFill>
                    <w14:schemeClr w14:val="tx1"/>
                  </w14:solidFill>
                </w14:textFill>
              </w:rPr>
            </w:pPr>
          </w:p>
        </w:tc>
        <w:tc>
          <w:tcPr>
            <w:tcW w:w="1577" w:type="dxa"/>
            <w:vAlign w:val="top"/>
          </w:tcPr>
          <w:p>
            <w:pPr>
              <w:rPr>
                <w:rFonts w:hint="eastAsia"/>
                <w:color w:val="000000" w:themeColor="text1"/>
                <w14:textFill>
                  <w14:solidFill>
                    <w14:schemeClr w14:val="tx1"/>
                  </w14:solidFill>
                </w14:textFill>
              </w:rPr>
            </w:pPr>
          </w:p>
        </w:tc>
        <w:tc>
          <w:tcPr>
            <w:tcW w:w="1577" w:type="dxa"/>
            <w:vAlign w:val="top"/>
          </w:tcPr>
          <w:p>
            <w:pPr>
              <w:rPr>
                <w:rFonts w:hint="eastAsia"/>
                <w:color w:val="000000" w:themeColor="text1"/>
                <w14:textFill>
                  <w14:solidFill>
                    <w14:schemeClr w14:val="tx1"/>
                  </w14:solidFill>
                </w14:textFill>
              </w:rPr>
            </w:pPr>
          </w:p>
        </w:tc>
        <w:tc>
          <w:tcPr>
            <w:tcW w:w="1578" w:type="dxa"/>
            <w:vAlign w:val="top"/>
          </w:tcPr>
          <w:p>
            <w:pPr>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252" w:type="dxa"/>
            <w:vAlign w:val="top"/>
          </w:tcPr>
          <w:p>
            <w:pPr>
              <w:rPr>
                <w:rFonts w:hint="eastAsia"/>
                <w:color w:val="000000" w:themeColor="text1"/>
                <w14:textFill>
                  <w14:solidFill>
                    <w14:schemeClr w14:val="tx1"/>
                  </w14:solidFill>
                </w14:textFill>
              </w:rPr>
            </w:pPr>
          </w:p>
        </w:tc>
        <w:tc>
          <w:tcPr>
            <w:tcW w:w="2143" w:type="dxa"/>
            <w:vAlign w:val="top"/>
          </w:tcPr>
          <w:p>
            <w:pPr>
              <w:rPr>
                <w:rFonts w:hint="eastAsia"/>
                <w:color w:val="000000" w:themeColor="text1"/>
                <w14:textFill>
                  <w14:solidFill>
                    <w14:schemeClr w14:val="tx1"/>
                  </w14:solidFill>
                </w14:textFill>
              </w:rPr>
            </w:pPr>
          </w:p>
        </w:tc>
        <w:tc>
          <w:tcPr>
            <w:tcW w:w="1335" w:type="dxa"/>
            <w:vAlign w:val="top"/>
          </w:tcPr>
          <w:p>
            <w:pPr>
              <w:rPr>
                <w:rFonts w:hint="eastAsia"/>
                <w:color w:val="000000" w:themeColor="text1"/>
                <w14:textFill>
                  <w14:solidFill>
                    <w14:schemeClr w14:val="tx1"/>
                  </w14:solidFill>
                </w14:textFill>
              </w:rPr>
            </w:pPr>
          </w:p>
        </w:tc>
        <w:tc>
          <w:tcPr>
            <w:tcW w:w="1577" w:type="dxa"/>
            <w:vAlign w:val="top"/>
          </w:tcPr>
          <w:p>
            <w:pPr>
              <w:rPr>
                <w:rFonts w:hint="eastAsia"/>
                <w:color w:val="000000" w:themeColor="text1"/>
                <w14:textFill>
                  <w14:solidFill>
                    <w14:schemeClr w14:val="tx1"/>
                  </w14:solidFill>
                </w14:textFill>
              </w:rPr>
            </w:pPr>
          </w:p>
        </w:tc>
        <w:tc>
          <w:tcPr>
            <w:tcW w:w="1577" w:type="dxa"/>
            <w:vAlign w:val="top"/>
          </w:tcPr>
          <w:p>
            <w:pPr>
              <w:rPr>
                <w:rFonts w:hint="eastAsia"/>
                <w:color w:val="000000" w:themeColor="text1"/>
                <w14:textFill>
                  <w14:solidFill>
                    <w14:schemeClr w14:val="tx1"/>
                  </w14:solidFill>
                </w14:textFill>
              </w:rPr>
            </w:pPr>
          </w:p>
        </w:tc>
        <w:tc>
          <w:tcPr>
            <w:tcW w:w="1578" w:type="dxa"/>
            <w:vAlign w:val="top"/>
          </w:tcPr>
          <w:p>
            <w:pPr>
              <w:rPr>
                <w:rFonts w:hint="eastAsia"/>
                <w:color w:val="000000" w:themeColor="text1"/>
                <w14:textFill>
                  <w14:solidFill>
                    <w14:schemeClr w14:val="tx1"/>
                  </w14:solidFill>
                </w14:textFill>
              </w:rPr>
            </w:pPr>
          </w:p>
        </w:tc>
      </w:tr>
    </w:tbl>
    <w:p>
      <w:pPr>
        <w:rPr>
          <w:rFonts w:hint="eastAsia"/>
          <w:color w:val="000000" w:themeColor="text1"/>
          <w14:textFill>
            <w14:solidFill>
              <w14:schemeClr w14:val="tx1"/>
            </w14:solidFill>
          </w14:textFill>
        </w:rPr>
        <w:sectPr>
          <w:pgSz w:w="11906" w:h="16838"/>
          <w:pgMar w:top="1701" w:right="1418" w:bottom="1418" w:left="1418" w:header="851" w:footer="992" w:gutter="0"/>
          <w:cols w:space="720" w:num="1"/>
          <w:docGrid w:linePitch="312" w:charSpace="0"/>
        </w:sectPr>
      </w:pPr>
    </w:p>
    <w:p>
      <w:pPr>
        <w:pStyle w:val="2"/>
        <w:jc w:val="center"/>
        <w:rPr>
          <w:rFonts w:hint="eastAsia"/>
          <w:color w:val="000000" w:themeColor="text1"/>
          <w14:textFill>
            <w14:solidFill>
              <w14:schemeClr w14:val="tx1"/>
            </w14:solidFill>
          </w14:textFill>
        </w:rPr>
        <w:sectPr>
          <w:pgSz w:w="11906" w:h="16838"/>
          <w:pgMar w:top="1701" w:right="1418" w:bottom="1418" w:left="1418" w:header="851" w:footer="992" w:gutter="0"/>
          <w:cols w:space="720" w:num="1"/>
          <w:docGrid w:linePitch="312" w:charSpace="0"/>
        </w:sectPr>
      </w:pPr>
      <w:bookmarkStart w:id="140" w:name="_Toc477771289"/>
      <w:bookmarkStart w:id="141" w:name="_Toc184635133"/>
      <w:bookmarkStart w:id="142" w:name="_Toc381691766"/>
      <w:r>
        <w:rPr>
          <w:rFonts w:hint="eastAsia"/>
          <w:color w:val="000000" w:themeColor="text1"/>
          <w14:textFill>
            <w14:solidFill>
              <w14:schemeClr w14:val="tx1"/>
            </w14:solidFill>
          </w14:textFill>
        </w:rPr>
        <w:t>第三</w:t>
      </w:r>
      <w:r>
        <w:rPr>
          <w:rFonts w:hint="eastAsia"/>
          <w:color w:val="000000" w:themeColor="text1"/>
          <w:szCs w:val="32"/>
          <w14:textFill>
            <w14:solidFill>
              <w14:schemeClr w14:val="tx1"/>
            </w14:solidFill>
          </w14:textFill>
        </w:rPr>
        <w:t>卷</w:t>
      </w:r>
      <w:bookmarkEnd w:id="140"/>
      <w:bookmarkEnd w:id="141"/>
      <w:bookmarkEnd w:id="142"/>
    </w:p>
    <w:p>
      <w:pPr>
        <w:pStyle w:val="2"/>
        <w:jc w:val="center"/>
        <w:rPr>
          <w:rFonts w:hint="eastAsia"/>
          <w:color w:val="000000" w:themeColor="text1"/>
          <w14:textFill>
            <w14:solidFill>
              <w14:schemeClr w14:val="tx1"/>
            </w14:solidFill>
          </w14:textFill>
        </w:rPr>
      </w:pPr>
      <w:bookmarkStart w:id="143" w:name="_Toc381691767"/>
      <w:bookmarkStart w:id="144" w:name="_Toc477771290"/>
      <w:r>
        <w:rPr>
          <w:rFonts w:hint="eastAsia"/>
          <w:color w:val="000000" w:themeColor="text1"/>
          <w14:textFill>
            <w14:solidFill>
              <w14:schemeClr w14:val="tx1"/>
            </w14:solidFill>
          </w14:textFill>
        </w:rPr>
        <w:t>第七章 技术标准和要求</w:t>
      </w:r>
      <w:bookmarkEnd w:id="143"/>
      <w:r>
        <w:rPr>
          <w:rFonts w:hint="eastAsia"/>
          <w:color w:val="000000" w:themeColor="text1"/>
          <w14:textFill>
            <w14:solidFill>
              <w14:schemeClr w14:val="tx1"/>
            </w14:solidFill>
          </w14:textFill>
        </w:rPr>
        <w:t>（不适用于本项目）</w:t>
      </w:r>
      <w:bookmarkEnd w:id="144"/>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p>
      <w:pPr>
        <w:spacing w:line="360" w:lineRule="auto"/>
        <w:jc w:val="center"/>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（按设计</w:t>
      </w:r>
      <w:r>
        <w:rPr>
          <w:rFonts w:ascii="宋体" w:hAnsi="宋体"/>
          <w:color w:val="000000" w:themeColor="text1"/>
          <w:sz w:val="32"/>
          <w:szCs w:val="32"/>
          <w14:textFill>
            <w14:solidFill>
              <w14:schemeClr w14:val="tx1"/>
            </w14:solidFill>
          </w14:textFill>
        </w:rPr>
        <w:t>图纸</w:t>
      </w:r>
      <w:r>
        <w:rPr>
          <w:rFonts w:hint="eastAsia" w:ascii="宋体" w:hAnsi="宋体"/>
          <w:color w:val="000000" w:themeColor="text1"/>
          <w:sz w:val="32"/>
          <w:szCs w:val="32"/>
          <w14:textFill>
            <w14:solidFill>
              <w14:schemeClr w14:val="tx1"/>
            </w14:solidFill>
          </w14:textFill>
        </w:rPr>
        <w:t>及国家、行业现行技术标准、规范）</w:t>
      </w: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pStyle w:val="2"/>
        <w:jc w:val="center"/>
        <w:rPr>
          <w:rFonts w:hint="eastAsia"/>
          <w:color w:val="000000" w:themeColor="text1"/>
          <w14:textFill>
            <w14:solidFill>
              <w14:schemeClr w14:val="tx1"/>
            </w14:solidFill>
          </w14:textFill>
        </w:rPr>
        <w:sectPr>
          <w:pgSz w:w="11906" w:h="16838"/>
          <w:pgMar w:top="1701" w:right="1418" w:bottom="1418" w:left="1418" w:header="851" w:footer="992" w:gutter="0"/>
          <w:cols w:space="720" w:num="1"/>
          <w:docGrid w:linePitch="312" w:charSpace="0"/>
        </w:sectPr>
      </w:pPr>
      <w:bookmarkStart w:id="145" w:name="_Toc477771291"/>
      <w:bookmarkStart w:id="146" w:name="_Toc184635135"/>
      <w:bookmarkStart w:id="147" w:name="_Toc381691768"/>
      <w:r>
        <w:rPr>
          <w:rFonts w:hint="eastAsia"/>
          <w:color w:val="000000" w:themeColor="text1"/>
          <w14:textFill>
            <w14:solidFill>
              <w14:schemeClr w14:val="tx1"/>
            </w14:solidFill>
          </w14:textFill>
        </w:rPr>
        <w:t>第四</w:t>
      </w:r>
      <w:r>
        <w:rPr>
          <w:rFonts w:hint="eastAsia"/>
          <w:color w:val="000000" w:themeColor="text1"/>
          <w:szCs w:val="32"/>
          <w14:textFill>
            <w14:solidFill>
              <w14:schemeClr w14:val="tx1"/>
            </w14:solidFill>
          </w14:textFill>
        </w:rPr>
        <w:t>卷</w:t>
      </w:r>
      <w:bookmarkEnd w:id="145"/>
      <w:bookmarkEnd w:id="146"/>
      <w:bookmarkEnd w:id="147"/>
    </w:p>
    <w:p>
      <w:pPr>
        <w:spacing w:line="360" w:lineRule="auto"/>
        <w:rPr>
          <w:rFonts w:hint="eastAsia" w:ascii="宋体" w:hAnsi="宋体"/>
          <w:color w:val="000000" w:themeColor="text1"/>
          <w:szCs w:val="21"/>
          <w14:textFill>
            <w14:solidFill>
              <w14:schemeClr w14:val="tx1"/>
            </w14:solidFill>
          </w14:textFill>
        </w:rPr>
      </w:pPr>
    </w:p>
    <w:p>
      <w:pPr>
        <w:pStyle w:val="2"/>
        <w:jc w:val="center"/>
        <w:rPr>
          <w:rFonts w:hint="eastAsia"/>
          <w:color w:val="000000" w:themeColor="text1"/>
          <w14:textFill>
            <w14:solidFill>
              <w14:schemeClr w14:val="tx1"/>
            </w14:solidFill>
          </w14:textFill>
        </w:rPr>
      </w:pPr>
      <w:bookmarkStart w:id="148" w:name="_Toc381691769"/>
      <w:bookmarkStart w:id="149" w:name="_Toc477771292"/>
      <w:r>
        <w:rPr>
          <w:rFonts w:hint="eastAsia"/>
          <w:color w:val="000000" w:themeColor="text1"/>
          <w14:textFill>
            <w14:solidFill>
              <w14:schemeClr w14:val="tx1"/>
            </w14:solidFill>
          </w14:textFill>
        </w:rPr>
        <w:t>第八章 竞投文件格式</w:t>
      </w:r>
      <w:bookmarkEnd w:id="148"/>
      <w:bookmarkEnd w:id="149"/>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jc w:val="center"/>
        <w:rPr>
          <w:rFonts w:hint="eastAsia" w:ascii="宋体" w:hAnsi="宋体" w:eastAsia="宋体"/>
          <w:color w:val="000000" w:themeColor="text1"/>
          <w:sz w:val="72"/>
          <w:szCs w:val="72"/>
          <w:lang w:eastAsia="zh-CN"/>
          <w14:textFill>
            <w14:solidFill>
              <w14:schemeClr w14:val="tx1"/>
            </w14:solidFill>
          </w14:textFill>
        </w:rPr>
      </w:pPr>
      <w:r>
        <w:rPr>
          <w:rFonts w:hint="eastAsia" w:ascii="宋体" w:hAnsi="宋体" w:cs="宋体"/>
          <w:b/>
          <w:color w:val="000000" w:themeColor="text1"/>
          <w:sz w:val="52"/>
          <w:szCs w:val="52"/>
          <w:u w:val="single"/>
          <w:lang w:eastAsia="zh-CN"/>
          <w14:textFill>
            <w14:solidFill>
              <w14:schemeClr w14:val="tx1"/>
            </w14:solidFill>
          </w14:textFill>
        </w:rPr>
        <w:t>封套格式</w:t>
      </w:r>
    </w:p>
    <w:p>
      <w:pPr>
        <w:spacing w:line="360" w:lineRule="auto"/>
        <w:rPr>
          <w:rFonts w:hint="eastAsia" w:ascii="宋体" w:hAnsi="宋体"/>
          <w:color w:val="000000" w:themeColor="text1"/>
          <w:sz w:val="36"/>
          <w:szCs w:val="36"/>
          <w:lang w:val="en-US" w:eastAsia="zh-CN"/>
          <w14:textFill>
            <w14:solidFill>
              <w14:schemeClr w14:val="tx1"/>
            </w14:solidFill>
          </w14:textFill>
        </w:rPr>
      </w:pPr>
    </w:p>
    <w:p>
      <w:pPr>
        <w:spacing w:line="360" w:lineRule="auto"/>
        <w:rPr>
          <w:rFonts w:hint="eastAsia" w:ascii="宋体" w:hAnsi="宋体"/>
          <w:color w:val="000000" w:themeColor="text1"/>
          <w:sz w:val="36"/>
          <w:szCs w:val="36"/>
          <w:lang w:val="en-US" w:eastAsia="zh-CN"/>
          <w14:textFill>
            <w14:solidFill>
              <w14:schemeClr w14:val="tx1"/>
            </w14:solidFill>
          </w14:textFill>
        </w:rPr>
      </w:pPr>
    </w:p>
    <w:p>
      <w:pPr>
        <w:spacing w:line="360" w:lineRule="auto"/>
        <w:rPr>
          <w:rFonts w:hint="eastAsia" w:ascii="宋体" w:hAnsi="宋体" w:cs="宋体"/>
          <w:color w:val="000000" w:themeColor="text1"/>
          <w:sz w:val="36"/>
          <w:szCs w:val="36"/>
          <w14:textFill>
            <w14:solidFill>
              <w14:schemeClr w14:val="tx1"/>
            </w14:solidFill>
          </w14:textFill>
        </w:rPr>
      </w:pPr>
      <w:r>
        <w:rPr>
          <w:rFonts w:hint="eastAsia" w:ascii="宋体" w:hAnsi="宋体"/>
          <w:color w:val="000000" w:themeColor="text1"/>
          <w:sz w:val="36"/>
          <w:szCs w:val="36"/>
          <w:lang w:val="en-US" w:eastAsia="zh-CN"/>
          <w14:textFill>
            <w14:solidFill>
              <w14:schemeClr w14:val="tx1"/>
            </w14:solidFill>
          </w14:textFill>
        </w:rPr>
        <w:t xml:space="preserve"> </w:t>
      </w:r>
      <w:r>
        <w:rPr>
          <w:rFonts w:hint="eastAsia" w:ascii="宋体" w:hAnsi="宋体" w:cs="宋体"/>
          <w:color w:val="000000" w:themeColor="text1"/>
          <w:sz w:val="36"/>
          <w:szCs w:val="36"/>
          <w:u w:val="single"/>
          <w:lang w:val="en-US" w:eastAsia="zh-CN"/>
          <w14:textFill>
            <w14:solidFill>
              <w14:schemeClr w14:val="tx1"/>
            </w14:solidFill>
          </w14:textFill>
        </w:rPr>
        <w:t xml:space="preserve">                                        </w:t>
      </w:r>
      <w:r>
        <w:rPr>
          <w:rFonts w:hint="eastAsia" w:ascii="宋体" w:hAnsi="宋体" w:cs="宋体"/>
          <w:color w:val="000000" w:themeColor="text1"/>
          <w:sz w:val="36"/>
          <w:szCs w:val="36"/>
          <w14:textFill>
            <w14:solidFill>
              <w14:schemeClr w14:val="tx1"/>
            </w14:solidFill>
          </w14:textFill>
        </w:rPr>
        <w:t>竞投文件</w:t>
      </w:r>
    </w:p>
    <w:p>
      <w:pPr>
        <w:spacing w:line="360" w:lineRule="auto"/>
        <w:jc w:val="both"/>
        <w:rPr>
          <w:rFonts w:hint="eastAsia" w:ascii="宋体" w:hAnsi="宋体" w:eastAsia="宋体"/>
          <w:color w:val="000000" w:themeColor="text1"/>
          <w:sz w:val="72"/>
          <w:szCs w:val="72"/>
          <w:lang w:val="en-US" w:eastAsia="zh-CN"/>
          <w14:textFill>
            <w14:solidFill>
              <w14:schemeClr w14:val="tx1"/>
            </w14:solidFill>
          </w14:textFill>
        </w:rPr>
      </w:pPr>
    </w:p>
    <w:p>
      <w:pPr>
        <w:spacing w:line="360" w:lineRule="auto"/>
        <w:ind w:firstLine="420" w:firstLineChars="200"/>
        <w:rPr>
          <w:rFonts w:hint="eastAsia" w:ascii="宋体" w:hAnsi="宋体"/>
          <w:color w:val="000000" w:themeColor="text1"/>
          <w:szCs w:val="21"/>
          <w14:textFill>
            <w14:solidFill>
              <w14:schemeClr w14:val="tx1"/>
            </w14:solidFill>
          </w14:textFill>
        </w:rPr>
      </w:pPr>
    </w:p>
    <w:p>
      <w:pPr>
        <w:spacing w:line="360" w:lineRule="auto"/>
        <w:ind w:firstLine="420" w:firstLineChars="200"/>
        <w:rPr>
          <w:rFonts w:hint="eastAsia" w:ascii="宋体" w:hAnsi="宋体"/>
          <w:color w:val="000000" w:themeColor="text1"/>
          <w:szCs w:val="21"/>
          <w14:textFill>
            <w14:solidFill>
              <w14:schemeClr w14:val="tx1"/>
            </w14:solidFill>
          </w14:textFill>
        </w:rPr>
      </w:pPr>
    </w:p>
    <w:p>
      <w:pPr>
        <w:spacing w:line="360" w:lineRule="auto"/>
        <w:jc w:val="center"/>
        <w:rPr>
          <w:rFonts w:hint="eastAsia" w:ascii="宋体" w:hAnsi="宋体" w:eastAsia="宋体"/>
          <w:color w:val="000000" w:themeColor="text1"/>
          <w:sz w:val="36"/>
          <w:szCs w:val="36"/>
          <w:lang w:val="en-US"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资格竞投文件</w:t>
      </w:r>
      <w:r>
        <w:rPr>
          <w:rFonts w:hint="eastAsia" w:ascii="宋体" w:hAnsi="宋体"/>
          <w:color w:val="000000" w:themeColor="text1"/>
          <w:sz w:val="36"/>
          <w:szCs w:val="36"/>
          <w:lang w:val="en-US" w:eastAsia="zh-CN"/>
          <w14:textFill>
            <w14:solidFill>
              <w14:schemeClr w14:val="tx1"/>
            </w14:solidFill>
          </w14:textFill>
        </w:rPr>
        <w:t>/</w:t>
      </w:r>
      <w:r>
        <w:rPr>
          <w:rFonts w:hint="eastAsia" w:ascii="宋体" w:hAnsi="宋体"/>
          <w:color w:val="000000" w:themeColor="text1"/>
          <w:sz w:val="36"/>
          <w:szCs w:val="36"/>
          <w14:textFill>
            <w14:solidFill>
              <w14:schemeClr w14:val="tx1"/>
            </w14:solidFill>
          </w14:textFill>
        </w:rPr>
        <w:t>基本资料竞投文件</w:t>
      </w:r>
      <w:r>
        <w:rPr>
          <w:rFonts w:hint="eastAsia" w:ascii="宋体" w:hAnsi="宋体"/>
          <w:color w:val="000000" w:themeColor="text1"/>
          <w:sz w:val="36"/>
          <w:szCs w:val="36"/>
          <w:lang w:val="en-US" w:eastAsia="zh-CN"/>
          <w14:textFill>
            <w14:solidFill>
              <w14:schemeClr w14:val="tx1"/>
            </w14:solidFill>
          </w14:textFill>
        </w:rPr>
        <w:t>/</w:t>
      </w:r>
      <w:r>
        <w:rPr>
          <w:rFonts w:hint="eastAsia" w:ascii="宋体" w:hAnsi="宋体"/>
          <w:color w:val="000000" w:themeColor="text1"/>
          <w:sz w:val="36"/>
          <w:szCs w:val="36"/>
          <w14:textFill>
            <w14:solidFill>
              <w14:schemeClr w14:val="tx1"/>
            </w14:solidFill>
          </w14:textFill>
        </w:rPr>
        <w:t>经济竞投文件</w:t>
      </w:r>
    </w:p>
    <w:p>
      <w:pPr>
        <w:spacing w:line="360" w:lineRule="auto"/>
        <w:ind w:firstLine="420" w:firstLineChars="200"/>
        <w:rPr>
          <w:rFonts w:hint="eastAsia" w:ascii="宋体" w:hAnsi="宋体"/>
          <w:color w:val="000000" w:themeColor="text1"/>
          <w:szCs w:val="21"/>
          <w14:textFill>
            <w14:solidFill>
              <w14:schemeClr w14:val="tx1"/>
            </w14:solidFill>
          </w14:textFill>
        </w:rPr>
      </w:pPr>
    </w:p>
    <w:p>
      <w:pPr>
        <w:spacing w:line="360" w:lineRule="auto"/>
        <w:ind w:firstLine="420" w:firstLineChars="200"/>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ind w:firstLine="420" w:firstLineChars="200"/>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jc w:val="center"/>
        <w:rPr>
          <w:rFonts w:hint="eastAsia" w:ascii="宋体" w:hAnsi="宋体" w:cs="宋体"/>
          <w:color w:val="000000" w:themeColor="text1"/>
          <w:sz w:val="24"/>
          <w:szCs w:val="24"/>
          <w14:textFill>
            <w14:solidFill>
              <w14:schemeClr w14:val="tx1"/>
            </w14:solidFill>
          </w14:textFill>
        </w:rPr>
      </w:pPr>
    </w:p>
    <w:p>
      <w:pPr>
        <w:spacing w:line="480" w:lineRule="auto"/>
        <w:jc w:val="both"/>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建设单位（项目需求单位）地址：</w:t>
      </w:r>
    </w:p>
    <w:p>
      <w:pPr>
        <w:spacing w:line="480" w:lineRule="auto"/>
        <w:jc w:val="both"/>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建设单位（项目需求单位）名称：</w:t>
      </w:r>
    </w:p>
    <w:p>
      <w:pPr>
        <w:spacing w:line="480" w:lineRule="auto"/>
        <w:jc w:val="both"/>
        <w:rPr>
          <w:rFonts w:hint="eastAsia"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竞投单位：</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（盖单位章）</w:t>
      </w:r>
    </w:p>
    <w:p>
      <w:pPr>
        <w:spacing w:line="480" w:lineRule="auto"/>
        <w:jc w:val="center"/>
        <w:rPr>
          <w:rFonts w:hint="eastAsia"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法定代表人或其授权代理人：</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（签字）</w:t>
      </w:r>
    </w:p>
    <w:p>
      <w:pPr>
        <w:spacing w:line="48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w:t>
      </w:r>
    </w:p>
    <w:p>
      <w:pPr>
        <w:spacing w:line="480" w:lineRule="auto"/>
        <w:jc w:val="center"/>
        <w:rPr>
          <w:rFonts w:hint="eastAsia" w:ascii="宋体" w:hAnsi="宋体" w:cs="宋体"/>
          <w:b/>
          <w:color w:val="000000" w:themeColor="text1"/>
          <w:sz w:val="52"/>
          <w:szCs w:val="52"/>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在20</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日9:</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cs="宋体"/>
          <w:color w:val="000000" w:themeColor="text1"/>
          <w:sz w:val="24"/>
          <w:szCs w:val="24"/>
          <w14:textFill>
            <w14:solidFill>
              <w14:schemeClr w14:val="tx1"/>
            </w14:solidFill>
          </w14:textFill>
        </w:rPr>
        <w:t>0前不得开启</w:t>
      </w:r>
    </w:p>
    <w:p>
      <w:pPr>
        <w:spacing w:line="360" w:lineRule="auto"/>
        <w:jc w:val="center"/>
        <w:rPr>
          <w:rFonts w:hint="eastAsia" w:ascii="宋体" w:hAnsi="宋体" w:cs="宋体"/>
          <w:b/>
          <w:color w:val="000000" w:themeColor="text1"/>
          <w:sz w:val="52"/>
          <w:szCs w:val="52"/>
          <w:u w:val="single"/>
          <w14:textFill>
            <w14:solidFill>
              <w14:schemeClr w14:val="tx1"/>
            </w14:solidFill>
          </w14:textFill>
        </w:rPr>
      </w:pPr>
    </w:p>
    <w:p>
      <w:pPr>
        <w:spacing w:line="360" w:lineRule="auto"/>
        <w:jc w:val="center"/>
        <w:rPr>
          <w:rFonts w:hint="eastAsia" w:ascii="宋体" w:hAnsi="宋体" w:cs="宋体"/>
          <w:b/>
          <w:color w:val="000000" w:themeColor="text1"/>
          <w:sz w:val="52"/>
          <w:szCs w:val="52"/>
          <w14:textFill>
            <w14:solidFill>
              <w14:schemeClr w14:val="tx1"/>
            </w14:solidFill>
          </w14:textFill>
        </w:rPr>
      </w:pPr>
      <w:r>
        <w:rPr>
          <w:rFonts w:hint="eastAsia" w:ascii="宋体" w:hAnsi="宋体" w:cs="宋体"/>
          <w:b/>
          <w:color w:val="000000" w:themeColor="text1"/>
          <w:sz w:val="52"/>
          <w:szCs w:val="52"/>
          <w:u w:val="single"/>
          <w14:textFill>
            <w14:solidFill>
              <w14:schemeClr w14:val="tx1"/>
            </w14:solidFill>
          </w14:textFill>
        </w:rPr>
        <w:t xml:space="preserve">               </w:t>
      </w:r>
      <w:r>
        <w:rPr>
          <w:rFonts w:hint="eastAsia" w:ascii="宋体" w:hAnsi="宋体" w:cs="宋体"/>
          <w:b/>
          <w:color w:val="000000" w:themeColor="text1"/>
          <w:sz w:val="52"/>
          <w:szCs w:val="52"/>
          <w14:textFill>
            <w14:solidFill>
              <w14:schemeClr w14:val="tx1"/>
            </w14:solidFill>
          </w14:textFill>
        </w:rPr>
        <w:t>工程</w:t>
      </w:r>
    </w:p>
    <w:p>
      <w:pPr>
        <w:spacing w:line="360" w:lineRule="auto"/>
        <w:jc w:val="center"/>
        <w:rPr>
          <w:rFonts w:hint="eastAsia" w:ascii="宋体" w:hAnsi="宋体"/>
          <w:color w:val="000000" w:themeColor="text1"/>
          <w:sz w:val="72"/>
          <w:szCs w:val="72"/>
          <w14:textFill>
            <w14:solidFill>
              <w14:schemeClr w14:val="tx1"/>
            </w14:solidFill>
          </w14:textFill>
        </w:rPr>
      </w:pPr>
    </w:p>
    <w:p>
      <w:pPr>
        <w:spacing w:line="360" w:lineRule="auto"/>
        <w:jc w:val="center"/>
        <w:rPr>
          <w:rFonts w:hint="eastAsia" w:ascii="宋体" w:hAnsi="宋体"/>
          <w:color w:val="000000" w:themeColor="text1"/>
          <w:sz w:val="72"/>
          <w:szCs w:val="72"/>
          <w14:textFill>
            <w14:solidFill>
              <w14:schemeClr w14:val="tx1"/>
            </w14:solidFill>
          </w14:textFill>
        </w:rPr>
      </w:pPr>
    </w:p>
    <w:p>
      <w:pPr>
        <w:spacing w:line="360" w:lineRule="auto"/>
        <w:jc w:val="center"/>
        <w:rPr>
          <w:rFonts w:ascii="宋体" w:hAnsi="宋体"/>
          <w:color w:val="000000" w:themeColor="text1"/>
          <w:sz w:val="72"/>
          <w:szCs w:val="72"/>
          <w14:textFill>
            <w14:solidFill>
              <w14:schemeClr w14:val="tx1"/>
            </w14:solidFill>
          </w14:textFill>
        </w:rPr>
      </w:pPr>
      <w:r>
        <w:rPr>
          <w:rFonts w:hint="eastAsia" w:ascii="宋体" w:hAnsi="宋体"/>
          <w:color w:val="000000" w:themeColor="text1"/>
          <w:sz w:val="72"/>
          <w:szCs w:val="72"/>
          <w14:textFill>
            <w14:solidFill>
              <w14:schemeClr w14:val="tx1"/>
            </w14:solidFill>
          </w14:textFill>
        </w:rPr>
        <w:t>竞 投 文 件</w:t>
      </w:r>
    </w:p>
    <w:p>
      <w:pPr>
        <w:spacing w:line="360" w:lineRule="auto"/>
        <w:ind w:firstLine="420" w:firstLineChars="200"/>
        <w:rPr>
          <w:rFonts w:hint="eastAsia" w:ascii="宋体" w:hAnsi="宋体"/>
          <w:color w:val="000000" w:themeColor="text1"/>
          <w:szCs w:val="21"/>
          <w14:textFill>
            <w14:solidFill>
              <w14:schemeClr w14:val="tx1"/>
            </w14:solidFill>
          </w14:textFill>
        </w:rPr>
      </w:pPr>
    </w:p>
    <w:p>
      <w:pPr>
        <w:spacing w:line="360" w:lineRule="auto"/>
        <w:ind w:firstLine="420" w:firstLineChars="200"/>
        <w:rPr>
          <w:rFonts w:hint="eastAsia" w:ascii="宋体" w:hAnsi="宋体"/>
          <w:color w:val="000000" w:themeColor="text1"/>
          <w:szCs w:val="21"/>
          <w14:textFill>
            <w14:solidFill>
              <w14:schemeClr w14:val="tx1"/>
            </w14:solidFill>
          </w14:textFill>
        </w:rPr>
      </w:pPr>
    </w:p>
    <w:p>
      <w:pPr>
        <w:spacing w:line="360" w:lineRule="auto"/>
        <w:jc w:val="center"/>
        <w:rPr>
          <w:rFonts w:hint="eastAsia" w:ascii="宋体" w:hAnsi="宋体"/>
          <w:color w:val="000000" w:themeColor="text1"/>
          <w:sz w:val="48"/>
          <w:szCs w:val="48"/>
          <w14:textFill>
            <w14:solidFill>
              <w14:schemeClr w14:val="tx1"/>
            </w14:solidFill>
          </w14:textFill>
        </w:rPr>
      </w:pPr>
      <w:r>
        <w:rPr>
          <w:rFonts w:hint="eastAsia" w:ascii="宋体" w:hAnsi="宋体"/>
          <w:color w:val="000000" w:themeColor="text1"/>
          <w:sz w:val="48"/>
          <w:szCs w:val="48"/>
          <w14:textFill>
            <w14:solidFill>
              <w14:schemeClr w14:val="tx1"/>
            </w14:solidFill>
          </w14:textFill>
        </w:rPr>
        <w:t>资格竞投文件</w:t>
      </w:r>
    </w:p>
    <w:p>
      <w:pPr>
        <w:spacing w:line="360" w:lineRule="auto"/>
        <w:ind w:firstLine="420" w:firstLineChars="200"/>
        <w:rPr>
          <w:rFonts w:hint="eastAsia" w:ascii="宋体" w:hAnsi="宋体"/>
          <w:color w:val="000000" w:themeColor="text1"/>
          <w:szCs w:val="21"/>
          <w14:textFill>
            <w14:solidFill>
              <w14:schemeClr w14:val="tx1"/>
            </w14:solidFill>
          </w14:textFill>
        </w:rPr>
      </w:pPr>
    </w:p>
    <w:p>
      <w:pPr>
        <w:spacing w:line="360" w:lineRule="auto"/>
        <w:ind w:firstLine="420" w:firstLineChars="200"/>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ind w:firstLine="420" w:firstLineChars="200"/>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竞投单位：</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（盖单位章）</w:t>
      </w:r>
    </w:p>
    <w:p>
      <w:pPr>
        <w:spacing w:line="360" w:lineRule="auto"/>
        <w:ind w:firstLine="560" w:firstLineChars="200"/>
        <w:rPr>
          <w:rFonts w:hint="eastAsia" w:ascii="宋体" w:hAnsi="宋体"/>
          <w:color w:val="000000" w:themeColor="text1"/>
          <w:sz w:val="28"/>
          <w:szCs w:val="28"/>
          <w14:textFill>
            <w14:solidFill>
              <w14:schemeClr w14:val="tx1"/>
            </w14:solidFill>
          </w14:textFill>
        </w:rPr>
      </w:pPr>
    </w:p>
    <w:p>
      <w:pPr>
        <w:spacing w:line="360" w:lineRule="auto"/>
        <w:ind w:firstLine="1120" w:firstLineChars="4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法定代表人或其授权代理人：</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（签字）</w:t>
      </w:r>
    </w:p>
    <w:p>
      <w:pPr>
        <w:spacing w:line="360" w:lineRule="auto"/>
        <w:jc w:val="center"/>
        <w:rPr>
          <w:rFonts w:hint="eastAsia" w:ascii="宋体" w:hAnsi="宋体"/>
          <w:color w:val="000000" w:themeColor="text1"/>
          <w:szCs w:val="21"/>
          <w:u w:val="single"/>
          <w14:textFill>
            <w14:solidFill>
              <w14:schemeClr w14:val="tx1"/>
            </w14:solidFill>
          </w14:textFill>
        </w:rPr>
      </w:pPr>
    </w:p>
    <w:p>
      <w:pPr>
        <w:spacing w:line="360" w:lineRule="auto"/>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w:t>
      </w:r>
    </w:p>
    <w:p>
      <w:pPr>
        <w:spacing w:line="360" w:lineRule="auto"/>
        <w:jc w:val="left"/>
        <w:rPr>
          <w:rFonts w:hint="eastAsia" w:ascii="宋体" w:hAnsi="宋体"/>
          <w:color w:val="000000" w:themeColor="text1"/>
          <w:szCs w:val="21"/>
          <w14:textFill>
            <w14:solidFill>
              <w14:schemeClr w14:val="tx1"/>
            </w14:solidFill>
          </w14:textFill>
        </w:rPr>
      </w:pPr>
    </w:p>
    <w:p>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本封面仅供参考，格式由竞投单位自定，但必须包括工程名称、“正本”或“副本”字样（电子标书免）、“资格竞投文件”或“资格竞投文件”字样、竞投单位名称、竞投单位单位公章、竞投单位法定代表人或其法定授权代理人签字。</w:t>
      </w:r>
    </w:p>
    <w:p>
      <w:pPr>
        <w:spacing w:line="360" w:lineRule="auto"/>
        <w:jc w:val="left"/>
        <w:rPr>
          <w:rFonts w:hint="eastAsia" w:ascii="宋体" w:hAnsi="宋体"/>
          <w:color w:val="000000" w:themeColor="text1"/>
          <w:szCs w:val="21"/>
          <w14:textFill>
            <w14:solidFill>
              <w14:schemeClr w14:val="tx1"/>
            </w14:solidFill>
          </w14:textFill>
        </w:rPr>
        <w:sectPr>
          <w:pgSz w:w="11906" w:h="16838"/>
          <w:pgMar w:top="1701" w:right="1418" w:bottom="1418" w:left="1418" w:header="851" w:footer="992" w:gutter="0"/>
          <w:cols w:space="720" w:num="1"/>
          <w:docGrid w:linePitch="312" w:charSpace="0"/>
        </w:sectPr>
      </w:pPr>
    </w:p>
    <w:p>
      <w:pPr>
        <w:pStyle w:val="3"/>
        <w:jc w:val="center"/>
        <w:rPr>
          <w:rFonts w:hint="eastAsia"/>
          <w:color w:val="000000" w:themeColor="text1"/>
          <w:sz w:val="28"/>
          <w:szCs w:val="28"/>
          <w14:textFill>
            <w14:solidFill>
              <w14:schemeClr w14:val="tx1"/>
            </w14:solidFill>
          </w14:textFill>
        </w:rPr>
      </w:pPr>
      <w:bookmarkStart w:id="150" w:name="_Toc477771293"/>
      <w:bookmarkStart w:id="151" w:name="_Toc427572525"/>
      <w:bookmarkStart w:id="152" w:name="_Toc420140017"/>
      <w:r>
        <w:rPr>
          <w:rFonts w:hint="eastAsia"/>
          <w:color w:val="000000" w:themeColor="text1"/>
          <w:sz w:val="28"/>
          <w:szCs w:val="28"/>
          <w14:textFill>
            <w14:solidFill>
              <w14:schemeClr w14:val="tx1"/>
            </w14:solidFill>
          </w14:textFill>
        </w:rPr>
        <w:t>目  录</w:t>
      </w:r>
      <w:bookmarkEnd w:id="150"/>
      <w:bookmarkEnd w:id="151"/>
      <w:bookmarkEnd w:id="152"/>
    </w:p>
    <w:p>
      <w:pPr>
        <w:spacing w:line="360" w:lineRule="auto"/>
        <w:ind w:firstLine="422" w:firstLineChars="200"/>
        <w:jc w:val="center"/>
        <w:rPr>
          <w:rFonts w:hint="eastAsia" w:ascii="宋体" w:hAnsi="宋体"/>
          <w:b/>
          <w:color w:val="000000" w:themeColor="text1"/>
          <w:szCs w:val="21"/>
          <w14:textFill>
            <w14:solidFill>
              <w14:schemeClr w14:val="tx1"/>
            </w14:solidFill>
          </w14:textFill>
        </w:rPr>
      </w:pPr>
    </w:p>
    <w:p>
      <w:pPr>
        <w:spacing w:line="360" w:lineRule="auto"/>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资格竞投文件</w:t>
      </w:r>
    </w:p>
    <w:p>
      <w:pPr>
        <w:spacing w:line="360" w:lineRule="auto"/>
        <w:ind w:firstLine="420" w:firstLineChars="200"/>
        <w:jc w:val="center"/>
        <w:rPr>
          <w:rFonts w:hint="eastAsia" w:ascii="宋体" w:hAnsi="宋体"/>
          <w:color w:val="000000" w:themeColor="text1"/>
          <w:szCs w:val="21"/>
          <w14:textFill>
            <w14:solidFill>
              <w14:schemeClr w14:val="tx1"/>
            </w14:solidFill>
          </w14:textFill>
        </w:rPr>
      </w:pP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一、有效法定代表人证明（原件）及法定代表人身份证复印件（加盖公章）；</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二、授权委托书（原件）及法定授权代理人身份证（加盖公章）（法定授权代理人参加竞投的提供）（原件）；</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三、有效的营业执照复印件（加盖公章）；</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四、资质证书复印件（加盖公章）；</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五、安全生产许可证复印件（加盖公章）；</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六、竞投保证金收据复印件；</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七、</w:t>
      </w:r>
      <w:r>
        <w:rPr>
          <w:rFonts w:hint="eastAsia"/>
          <w:bCs/>
          <w:color w:val="000000" w:themeColor="text1"/>
          <w:szCs w:val="21"/>
          <w14:textFill>
            <w14:solidFill>
              <w14:schemeClr w14:val="tx1"/>
            </w14:solidFill>
          </w14:textFill>
        </w:rPr>
        <w:t>其他。</w:t>
      </w:r>
    </w:p>
    <w:p>
      <w:pPr>
        <w:spacing w:line="360" w:lineRule="auto"/>
        <w:ind w:firstLine="420" w:firstLineChars="200"/>
        <w:rPr>
          <w:rFonts w:hint="eastAsia" w:ascii="宋体" w:hAnsi="宋体"/>
          <w:color w:val="000000" w:themeColor="text1"/>
          <w:szCs w:val="21"/>
          <w14:textFill>
            <w14:solidFill>
              <w14:schemeClr w14:val="tx1"/>
            </w14:solidFill>
          </w14:textFill>
        </w:rPr>
      </w:pP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注：所有复印件均需加盖单位公章。</w:t>
      </w:r>
    </w:p>
    <w:p>
      <w:pPr>
        <w:spacing w:line="360" w:lineRule="auto"/>
        <w:rPr>
          <w:rFonts w:hint="eastAsia" w:ascii="宋体" w:hAnsi="宋体"/>
          <w:color w:val="000000" w:themeColor="text1"/>
          <w:szCs w:val="21"/>
          <w14:textFill>
            <w14:solidFill>
              <w14:schemeClr w14:val="tx1"/>
            </w14:solidFill>
          </w14:textFill>
        </w:rPr>
      </w:pPr>
    </w:p>
    <w:p>
      <w:pPr>
        <w:spacing w:line="360" w:lineRule="auto"/>
        <w:ind w:firstLine="422" w:firstLineChars="200"/>
        <w:rPr>
          <w:rFonts w:hint="eastAsia" w:ascii="宋体" w:hAnsi="宋体"/>
          <w:b/>
          <w:color w:val="000000" w:themeColor="text1"/>
          <w:szCs w:val="21"/>
          <w14:textFill>
            <w14:solidFill>
              <w14:schemeClr w14:val="tx1"/>
            </w14:solidFill>
          </w14:textFill>
        </w:rPr>
      </w:pPr>
    </w:p>
    <w:p>
      <w:pPr>
        <w:spacing w:line="360" w:lineRule="auto"/>
        <w:ind w:left="840" w:leftChars="400" w:firstLine="3885" w:firstLineChars="18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p>
      <w:pPr>
        <w:spacing w:line="360" w:lineRule="auto"/>
        <w:rPr>
          <w:rFonts w:hint="eastAsia" w:ascii="宋体" w:hAnsi="宋体"/>
          <w:color w:val="000000" w:themeColor="text1"/>
          <w:szCs w:val="21"/>
          <w14:textFill>
            <w14:solidFill>
              <w14:schemeClr w14:val="tx1"/>
            </w14:solidFill>
          </w14:textFill>
        </w:rPr>
        <w:sectPr>
          <w:pgSz w:w="11906" w:h="16838"/>
          <w:pgMar w:top="1701" w:right="1418" w:bottom="1418" w:left="1418" w:header="851" w:footer="992" w:gutter="0"/>
          <w:cols w:space="720" w:num="1"/>
          <w:docGrid w:linePitch="312" w:charSpace="0"/>
        </w:sectPr>
      </w:pPr>
    </w:p>
    <w:p>
      <w:pPr>
        <w:pStyle w:val="3"/>
        <w:jc w:val="center"/>
        <w:rPr>
          <w:color w:val="000000" w:themeColor="text1"/>
          <w14:textFill>
            <w14:solidFill>
              <w14:schemeClr w14:val="tx1"/>
            </w14:solidFill>
          </w14:textFill>
        </w:rPr>
      </w:pPr>
      <w:bookmarkStart w:id="153" w:name="_Toc381691771"/>
      <w:bookmarkStart w:id="154" w:name="_Toc477771294"/>
      <w:bookmarkStart w:id="155" w:name="_Toc398537352"/>
      <w:bookmarkStart w:id="156" w:name="_Toc427572526"/>
      <w:r>
        <w:rPr>
          <w:rFonts w:hint="eastAsia"/>
          <w:color w:val="000000" w:themeColor="text1"/>
          <w14:textFill>
            <w14:solidFill>
              <w14:schemeClr w14:val="tx1"/>
            </w14:solidFill>
          </w14:textFill>
        </w:rPr>
        <w:t>一、</w:t>
      </w:r>
      <w:bookmarkStart w:id="157" w:name="OLE_LINK1"/>
      <w:r>
        <w:rPr>
          <w:rFonts w:hint="eastAsia"/>
          <w:color w:val="000000" w:themeColor="text1"/>
          <w14:textFill>
            <w14:solidFill>
              <w14:schemeClr w14:val="tx1"/>
            </w14:solidFill>
          </w14:textFill>
        </w:rPr>
        <w:t>法定代表人身份证明</w:t>
      </w:r>
      <w:bookmarkEnd w:id="153"/>
      <w:bookmarkEnd w:id="154"/>
      <w:bookmarkEnd w:id="155"/>
      <w:bookmarkEnd w:id="156"/>
    </w:p>
    <w:p>
      <w:pPr>
        <w:spacing w:line="360" w:lineRule="auto"/>
        <w:ind w:firstLine="420" w:firstLineChars="200"/>
        <w:rPr>
          <w:rFonts w:hint="eastAsia" w:ascii="宋体" w:hAnsi="宋体"/>
          <w:color w:val="000000" w:themeColor="text1"/>
          <w:szCs w:val="21"/>
          <w14:textFill>
            <w14:solidFill>
              <w14:schemeClr w14:val="tx1"/>
            </w14:solidFill>
          </w14:textFill>
        </w:rPr>
      </w:pP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竞投单位名称：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单位性质：</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成立时间：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经营期限：</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姓名：</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性别：</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年龄：</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职务：</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_</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系</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（竞投单位名称）的法定代表人。</w:t>
      </w:r>
    </w:p>
    <w:p>
      <w:pPr>
        <w:spacing w:line="360" w:lineRule="auto"/>
        <w:ind w:firstLine="840" w:firstLineChars="4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特此证明。</w:t>
      </w:r>
    </w:p>
    <w:p>
      <w:pPr>
        <w:spacing w:line="360" w:lineRule="auto"/>
        <w:ind w:firstLine="420" w:firstLineChars="200"/>
        <w:rPr>
          <w:rFonts w:hint="eastAsia" w:ascii="宋体" w:hAnsi="宋体"/>
          <w:color w:val="000000" w:themeColor="text1"/>
          <w:szCs w:val="21"/>
          <w14:textFill>
            <w14:solidFill>
              <w14:schemeClr w14:val="tx1"/>
            </w14:solidFill>
          </w14:textFill>
        </w:rPr>
      </w:pPr>
    </w:p>
    <w:p>
      <w:pPr>
        <w:spacing w:line="360" w:lineRule="auto"/>
        <w:ind w:firstLine="420" w:firstLineChars="200"/>
        <w:rPr>
          <w:rFonts w:hint="eastAsia" w:ascii="宋体" w:hAnsi="宋体"/>
          <w:color w:val="000000" w:themeColor="text1"/>
          <w:szCs w:val="21"/>
          <w14:textFill>
            <w14:solidFill>
              <w14:schemeClr w14:val="tx1"/>
            </w14:solidFill>
          </w14:textFill>
        </w:rPr>
      </w:pP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附：法定代表人身份证复印件</w:t>
      </w:r>
    </w:p>
    <w:p>
      <w:pPr>
        <w:spacing w:line="360" w:lineRule="auto"/>
        <w:ind w:firstLine="420" w:firstLineChars="200"/>
        <w:rPr>
          <w:rFonts w:hint="eastAsia" w:ascii="宋体" w:hAnsi="宋体"/>
          <w:color w:val="000000" w:themeColor="text1"/>
          <w:szCs w:val="21"/>
          <w14:textFill>
            <w14:solidFill>
              <w14:schemeClr w14:val="tx1"/>
            </w14:solidFill>
          </w14:textFill>
        </w:rPr>
      </w:pPr>
    </w:p>
    <w:p>
      <w:pPr>
        <w:spacing w:line="360" w:lineRule="auto"/>
        <w:ind w:firstLine="4200" w:firstLineChars="20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竞投单位：</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（盖单位章）</w:t>
      </w:r>
    </w:p>
    <w:p>
      <w:pPr>
        <w:spacing w:line="360" w:lineRule="auto"/>
        <w:ind w:firstLine="4515" w:firstLineChars="2150"/>
        <w:rPr>
          <w:rFonts w:hint="eastAsia" w:ascii="宋体" w:hAnsi="宋体"/>
          <w:color w:val="000000" w:themeColor="text1"/>
          <w:szCs w:val="21"/>
          <w:u w:val="single"/>
          <w14:textFill>
            <w14:solidFill>
              <w14:schemeClr w14:val="tx1"/>
            </w14:solidFill>
          </w14:textFill>
        </w:rPr>
      </w:pPr>
    </w:p>
    <w:p>
      <w:pPr>
        <w:spacing w:line="360" w:lineRule="auto"/>
        <w:ind w:firstLine="4515" w:firstLineChars="21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pPr>
        <w:spacing w:line="360" w:lineRule="auto"/>
        <w:ind w:firstLine="420" w:firstLineChars="200"/>
        <w:rPr>
          <w:rFonts w:ascii="宋体" w:hAnsi="宋体"/>
          <w:color w:val="000000" w:themeColor="text1"/>
          <w:szCs w:val="21"/>
          <w14:textFill>
            <w14:solidFill>
              <w14:schemeClr w14:val="tx1"/>
            </w14:solidFill>
          </w14:textFill>
        </w:rPr>
        <w:sectPr>
          <w:pgSz w:w="11906" w:h="16838"/>
          <w:pgMar w:top="1701" w:right="1418" w:bottom="1418" w:left="1418" w:header="851" w:footer="992" w:gutter="0"/>
          <w:cols w:space="720" w:num="1"/>
          <w:docGrid w:linePitch="312" w:charSpace="0"/>
        </w:sectPr>
      </w:pPr>
    </w:p>
    <w:p>
      <w:pPr>
        <w:pStyle w:val="3"/>
        <w:jc w:val="center"/>
        <w:rPr>
          <w:color w:val="000000" w:themeColor="text1"/>
          <w14:textFill>
            <w14:solidFill>
              <w14:schemeClr w14:val="tx1"/>
            </w14:solidFill>
          </w14:textFill>
        </w:rPr>
      </w:pPr>
      <w:bookmarkStart w:id="158" w:name="_Toc427572527"/>
      <w:bookmarkStart w:id="159" w:name="_Toc477771295"/>
      <w:bookmarkStart w:id="160" w:name="_Toc398537353"/>
      <w:bookmarkStart w:id="161" w:name="_Toc381691772"/>
      <w:r>
        <w:rPr>
          <w:rFonts w:hint="eastAsia"/>
          <w:color w:val="000000" w:themeColor="text1"/>
          <w14:textFill>
            <w14:solidFill>
              <w14:schemeClr w14:val="tx1"/>
            </w14:solidFill>
          </w14:textFill>
        </w:rPr>
        <w:t>二、授权委托书</w:t>
      </w:r>
      <w:bookmarkEnd w:id="158"/>
      <w:bookmarkEnd w:id="159"/>
      <w:bookmarkEnd w:id="160"/>
      <w:bookmarkEnd w:id="161"/>
    </w:p>
    <w:p>
      <w:pPr>
        <w:spacing w:line="360" w:lineRule="auto"/>
        <w:ind w:firstLine="420" w:firstLineChars="200"/>
        <w:rPr>
          <w:rFonts w:hint="eastAsia" w:ascii="宋体" w:hAnsi="宋体"/>
          <w:color w:val="000000" w:themeColor="text1"/>
          <w:szCs w:val="21"/>
          <w14:textFill>
            <w14:solidFill>
              <w14:schemeClr w14:val="tx1"/>
            </w14:solidFill>
          </w14:textFill>
        </w:rPr>
      </w:pP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（姓名）系＿</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（竞投单位名称）的法定代表人，现委托＿</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（姓名）为我方代理人。代理人根据授权，以我方名义签署、澄清、说明、补正、递交、撤回、修改＿</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标段施工竞投文件、签订合同和处理有关事宜，其法律后果由我方承担。</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委托期限：</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（委托期限建议超过竞投有效期，以免发生不必要的废标。）</w:t>
      </w:r>
    </w:p>
    <w:p>
      <w:pPr>
        <w:spacing w:line="360" w:lineRule="auto"/>
        <w:ind w:firstLine="420" w:firstLineChars="200"/>
        <w:rPr>
          <w:rFonts w:hint="eastAsia" w:ascii="宋体" w:hAnsi="宋体"/>
          <w:color w:val="000000" w:themeColor="text1"/>
          <w:szCs w:val="21"/>
          <w14:textFill>
            <w14:solidFill>
              <w14:schemeClr w14:val="tx1"/>
            </w14:solidFill>
          </w14:textFill>
        </w:rPr>
      </w:pP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代理人无转委托权。</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附：授权委托人身份证复印件</w:t>
      </w:r>
    </w:p>
    <w:p>
      <w:pPr>
        <w:spacing w:line="360" w:lineRule="auto"/>
        <w:ind w:firstLine="420" w:firstLineChars="200"/>
        <w:rPr>
          <w:rFonts w:hint="eastAsia" w:ascii="宋体" w:hAnsi="宋体"/>
          <w:color w:val="000000" w:themeColor="text1"/>
          <w:szCs w:val="21"/>
          <w14:textFill>
            <w14:solidFill>
              <w14:schemeClr w14:val="tx1"/>
            </w14:solidFill>
          </w14:textFill>
        </w:rPr>
      </w:pPr>
    </w:p>
    <w:p>
      <w:pPr>
        <w:spacing w:line="360" w:lineRule="auto"/>
        <w:ind w:firstLine="420" w:firstLineChars="200"/>
        <w:rPr>
          <w:rFonts w:hint="eastAsia" w:ascii="宋体" w:hAnsi="宋体"/>
          <w:color w:val="000000" w:themeColor="text1"/>
          <w:szCs w:val="21"/>
          <w14:textFill>
            <w14:solidFill>
              <w14:schemeClr w14:val="tx1"/>
            </w14:solidFill>
          </w14:textFill>
        </w:rPr>
      </w:pPr>
    </w:p>
    <w:p>
      <w:pPr>
        <w:spacing w:line="360" w:lineRule="auto"/>
        <w:ind w:firstLine="420" w:firstLineChars="200"/>
        <w:rPr>
          <w:rFonts w:hint="eastAsia" w:ascii="宋体" w:hAnsi="宋体"/>
          <w:color w:val="000000" w:themeColor="text1"/>
          <w:szCs w:val="21"/>
          <w14:textFill>
            <w14:solidFill>
              <w14:schemeClr w14:val="tx1"/>
            </w14:solidFill>
          </w14:textFill>
        </w:rPr>
      </w:pPr>
    </w:p>
    <w:p>
      <w:pPr>
        <w:spacing w:line="360" w:lineRule="auto"/>
        <w:ind w:firstLine="3570" w:firstLineChars="17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竞投单位：</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（盖单位章）</w:t>
      </w:r>
    </w:p>
    <w:p>
      <w:pPr>
        <w:spacing w:line="360" w:lineRule="auto"/>
        <w:ind w:firstLine="420" w:firstLineChars="200"/>
        <w:rPr>
          <w:rFonts w:ascii="宋体" w:hAnsi="宋体"/>
          <w:color w:val="000000" w:themeColor="text1"/>
          <w:szCs w:val="21"/>
          <w14:textFill>
            <w14:solidFill>
              <w14:schemeClr w14:val="tx1"/>
            </w14:solidFill>
          </w14:textFill>
        </w:rPr>
      </w:pPr>
    </w:p>
    <w:p>
      <w:pPr>
        <w:spacing w:line="360" w:lineRule="auto"/>
        <w:ind w:firstLine="3570" w:firstLineChars="17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（签字）</w:t>
      </w:r>
    </w:p>
    <w:p>
      <w:pPr>
        <w:spacing w:line="360" w:lineRule="auto"/>
        <w:ind w:firstLine="420" w:firstLineChars="200"/>
        <w:rPr>
          <w:rFonts w:ascii="宋体" w:hAnsi="宋体"/>
          <w:color w:val="000000" w:themeColor="text1"/>
          <w:szCs w:val="21"/>
          <w14:textFill>
            <w14:solidFill>
              <w14:schemeClr w14:val="tx1"/>
            </w14:solidFill>
          </w14:textFill>
        </w:rPr>
      </w:pPr>
    </w:p>
    <w:p>
      <w:pPr>
        <w:spacing w:line="360" w:lineRule="auto"/>
        <w:ind w:firstLine="3570" w:firstLineChars="17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身份证号码：</w:t>
      </w:r>
      <w:r>
        <w:rPr>
          <w:rFonts w:hint="eastAsia" w:ascii="宋体" w:hAnsi="宋体"/>
          <w:color w:val="000000" w:themeColor="text1"/>
          <w:szCs w:val="21"/>
          <w:u w:val="single"/>
          <w14:textFill>
            <w14:solidFill>
              <w14:schemeClr w14:val="tx1"/>
            </w14:solidFill>
          </w14:textFill>
        </w:rPr>
        <w:t xml:space="preserve">                                </w:t>
      </w:r>
    </w:p>
    <w:p>
      <w:pPr>
        <w:spacing w:line="360" w:lineRule="auto"/>
        <w:ind w:firstLine="420" w:firstLineChars="200"/>
        <w:rPr>
          <w:rFonts w:hint="eastAsia" w:ascii="宋体" w:hAnsi="宋体"/>
          <w:color w:val="000000" w:themeColor="text1"/>
          <w:szCs w:val="21"/>
          <w14:textFill>
            <w14:solidFill>
              <w14:schemeClr w14:val="tx1"/>
            </w14:solidFill>
          </w14:textFill>
        </w:rPr>
      </w:pPr>
    </w:p>
    <w:p>
      <w:pPr>
        <w:spacing w:line="360" w:lineRule="auto"/>
        <w:ind w:firstLine="3570" w:firstLineChars="17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（签字）</w:t>
      </w:r>
    </w:p>
    <w:p>
      <w:pPr>
        <w:spacing w:line="360" w:lineRule="auto"/>
        <w:ind w:firstLine="420" w:firstLineChars="200"/>
        <w:rPr>
          <w:rFonts w:ascii="宋体" w:hAnsi="宋体"/>
          <w:color w:val="000000" w:themeColor="text1"/>
          <w:szCs w:val="21"/>
          <w14:textFill>
            <w14:solidFill>
              <w14:schemeClr w14:val="tx1"/>
            </w14:solidFill>
          </w14:textFill>
        </w:rPr>
      </w:pPr>
    </w:p>
    <w:p>
      <w:pPr>
        <w:spacing w:line="360" w:lineRule="auto"/>
        <w:ind w:firstLine="3570" w:firstLineChars="17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身份证号码：</w:t>
      </w:r>
      <w:r>
        <w:rPr>
          <w:rFonts w:hint="eastAsia" w:ascii="宋体" w:hAnsi="宋体"/>
          <w:color w:val="000000" w:themeColor="text1"/>
          <w:szCs w:val="21"/>
          <w:u w:val="single"/>
          <w14:textFill>
            <w14:solidFill>
              <w14:schemeClr w14:val="tx1"/>
            </w14:solidFill>
          </w14:textFill>
        </w:rPr>
        <w:t xml:space="preserve">                                </w:t>
      </w:r>
    </w:p>
    <w:p>
      <w:pPr>
        <w:spacing w:line="360" w:lineRule="auto"/>
        <w:ind w:firstLine="5355" w:firstLineChars="2550"/>
        <w:rPr>
          <w:rFonts w:hint="eastAsia" w:ascii="宋体" w:hAnsi="宋体"/>
          <w:color w:val="000000" w:themeColor="text1"/>
          <w:szCs w:val="21"/>
          <w14:textFill>
            <w14:solidFill>
              <w14:schemeClr w14:val="tx1"/>
            </w14:solidFill>
          </w14:textFill>
        </w:rPr>
      </w:pPr>
    </w:p>
    <w:p>
      <w:pPr>
        <w:spacing w:line="360" w:lineRule="auto"/>
        <w:ind w:firstLine="5040" w:firstLineChars="24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pPr>
        <w:spacing w:line="360" w:lineRule="auto"/>
        <w:ind w:firstLine="420" w:firstLineChars="200"/>
        <w:rPr>
          <w:rFonts w:ascii="宋体" w:hAnsi="宋体"/>
          <w:color w:val="000000" w:themeColor="text1"/>
          <w:szCs w:val="21"/>
          <w14:textFill>
            <w14:solidFill>
              <w14:schemeClr w14:val="tx1"/>
            </w14:solidFill>
          </w14:textFill>
        </w:rPr>
        <w:sectPr>
          <w:pgSz w:w="11906" w:h="16838"/>
          <w:pgMar w:top="1701" w:right="1418" w:bottom="1418" w:left="1418" w:header="851" w:footer="992" w:gutter="0"/>
          <w:cols w:space="720" w:num="1"/>
          <w:docGrid w:linePitch="312" w:charSpace="0"/>
        </w:sectPr>
      </w:pPr>
    </w:p>
    <w:bookmarkEnd w:id="157"/>
    <w:p>
      <w:pPr>
        <w:pStyle w:val="3"/>
        <w:jc w:val="center"/>
        <w:rPr>
          <w:rFonts w:hint="eastAsia"/>
          <w:color w:val="000000" w:themeColor="text1"/>
          <w14:textFill>
            <w14:solidFill>
              <w14:schemeClr w14:val="tx1"/>
            </w14:solidFill>
          </w14:textFill>
        </w:rPr>
      </w:pPr>
      <w:bookmarkStart w:id="162" w:name="_Toc427572528"/>
      <w:bookmarkStart w:id="163" w:name="_Toc477771296"/>
      <w:r>
        <w:rPr>
          <w:rFonts w:hint="eastAsia"/>
          <w:color w:val="000000" w:themeColor="text1"/>
          <w14:textFill>
            <w14:solidFill>
              <w14:schemeClr w14:val="tx1"/>
            </w14:solidFill>
          </w14:textFill>
        </w:rPr>
        <w:t>三、</w:t>
      </w:r>
      <w:bookmarkEnd w:id="162"/>
      <w:r>
        <w:rPr>
          <w:rFonts w:hint="eastAsia"/>
          <w:color w:val="000000" w:themeColor="text1"/>
          <w14:textFill>
            <w14:solidFill>
              <w14:schemeClr w14:val="tx1"/>
            </w14:solidFill>
          </w14:textFill>
        </w:rPr>
        <w:t>有效的营业执照</w:t>
      </w:r>
      <w:bookmarkEnd w:id="163"/>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both"/>
        <w:rPr>
          <w:rFonts w:hint="eastAsia"/>
          <w:b/>
          <w:color w:val="000000" w:themeColor="text1"/>
          <w:sz w:val="24"/>
          <w14:textFill>
            <w14:solidFill>
              <w14:schemeClr w14:val="tx1"/>
            </w14:solidFill>
          </w14:textFill>
        </w:rPr>
      </w:pPr>
    </w:p>
    <w:p>
      <w:pPr>
        <w:pStyle w:val="3"/>
        <w:jc w:val="center"/>
        <w:rPr>
          <w:rFonts w:hint="eastAsia"/>
          <w:color w:val="000000" w:themeColor="text1"/>
          <w14:textFill>
            <w14:solidFill>
              <w14:schemeClr w14:val="tx1"/>
            </w14:solidFill>
          </w14:textFill>
        </w:rPr>
      </w:pPr>
      <w:bookmarkStart w:id="164" w:name="_Toc477771297"/>
      <w:r>
        <w:rPr>
          <w:rFonts w:hint="eastAsia"/>
          <w:color w:val="000000" w:themeColor="text1"/>
          <w14:textFill>
            <w14:solidFill>
              <w14:schemeClr w14:val="tx1"/>
            </w14:solidFill>
          </w14:textFill>
        </w:rPr>
        <w:t>四、资质证书</w:t>
      </w:r>
      <w:bookmarkEnd w:id="164"/>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sectPr>
          <w:pgSz w:w="11906" w:h="16838"/>
          <w:pgMar w:top="1701" w:right="1418" w:bottom="1418" w:left="1418" w:header="851" w:footer="992" w:gutter="0"/>
          <w:cols w:space="720" w:num="1"/>
          <w:docGrid w:linePitch="312" w:charSpace="0"/>
        </w:sectPr>
      </w:pPr>
    </w:p>
    <w:p>
      <w:pPr>
        <w:pStyle w:val="3"/>
        <w:jc w:val="center"/>
        <w:rPr>
          <w:rFonts w:hint="eastAsia"/>
          <w:color w:val="000000" w:themeColor="text1"/>
          <w14:textFill>
            <w14:solidFill>
              <w14:schemeClr w14:val="tx1"/>
            </w14:solidFill>
          </w14:textFill>
        </w:rPr>
      </w:pPr>
      <w:bookmarkStart w:id="165" w:name="_Toc477771298"/>
      <w:r>
        <w:rPr>
          <w:rFonts w:hint="eastAsia"/>
          <w:color w:val="000000" w:themeColor="text1"/>
          <w14:textFill>
            <w14:solidFill>
              <w14:schemeClr w14:val="tx1"/>
            </w14:solidFill>
          </w14:textFill>
        </w:rPr>
        <w:t>五、安全生产许可证</w:t>
      </w:r>
      <w:bookmarkEnd w:id="165"/>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spacing w:line="360" w:lineRule="auto"/>
        <w:jc w:val="center"/>
        <w:rPr>
          <w:rFonts w:hint="eastAsia"/>
          <w:b/>
          <w:color w:val="000000" w:themeColor="text1"/>
          <w:sz w:val="24"/>
          <w14:textFill>
            <w14:solidFill>
              <w14:schemeClr w14:val="tx1"/>
            </w14:solidFill>
          </w14:textFill>
        </w:rPr>
      </w:pPr>
    </w:p>
    <w:p>
      <w:pPr>
        <w:rPr>
          <w:rFonts w:hint="eastAsia" w:ascii="Arial" w:hAnsi="Arial"/>
          <w:b/>
          <w:bCs/>
          <w:color w:val="000000" w:themeColor="text1"/>
          <w:szCs w:val="28"/>
          <w14:textFill>
            <w14:solidFill>
              <w14:schemeClr w14:val="tx1"/>
            </w14:solidFill>
          </w14:textFill>
        </w:rPr>
      </w:pPr>
    </w:p>
    <w:p>
      <w:pPr>
        <w:pStyle w:val="3"/>
        <w:jc w:val="center"/>
        <w:rPr>
          <w:rFonts w:hint="eastAsia"/>
          <w:color w:val="000000" w:themeColor="text1"/>
          <w14:textFill>
            <w14:solidFill>
              <w14:schemeClr w14:val="tx1"/>
            </w14:solidFill>
          </w14:textFill>
        </w:rPr>
      </w:pPr>
      <w:bookmarkStart w:id="166" w:name="_Toc481049844"/>
      <w:r>
        <w:rPr>
          <w:rFonts w:hint="eastAsia"/>
          <w:color w:val="000000" w:themeColor="text1"/>
          <w14:textFill>
            <w14:solidFill>
              <w14:schemeClr w14:val="tx1"/>
            </w14:solidFill>
          </w14:textFill>
        </w:rPr>
        <w:t>六、竞投保证金收据复印件</w:t>
      </w:r>
      <w:bookmarkEnd w:id="166"/>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3"/>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七、其他</w:t>
      </w:r>
    </w:p>
    <w:p>
      <w:pPr>
        <w:rPr>
          <w:rFonts w:hint="eastAsia"/>
          <w:color w:val="000000" w:themeColor="text1"/>
          <w14:textFill>
            <w14:solidFill>
              <w14:schemeClr w14:val="tx1"/>
            </w14:solidFill>
          </w14:textFill>
        </w:rPr>
        <w:sectPr>
          <w:pgSz w:w="11906" w:h="16838"/>
          <w:pgMar w:top="1701" w:right="1418" w:bottom="1418" w:left="1418" w:header="851" w:footer="992" w:gutter="0"/>
          <w:cols w:space="720" w:num="1"/>
          <w:docGrid w:linePitch="312" w:charSpace="0"/>
        </w:sectPr>
      </w:pPr>
    </w:p>
    <w:p>
      <w:pPr>
        <w:spacing w:line="360" w:lineRule="auto"/>
        <w:ind w:firstLine="420" w:firstLineChars="200"/>
        <w:jc w:val="righ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正本（副本）</w:t>
      </w:r>
    </w:p>
    <w:p>
      <w:pPr>
        <w:spacing w:line="360" w:lineRule="auto"/>
        <w:ind w:firstLine="420" w:firstLineChars="200"/>
        <w:rPr>
          <w:rFonts w:hint="eastAsia" w:ascii="宋体" w:hAnsi="宋体"/>
          <w:color w:val="000000" w:themeColor="text1"/>
          <w:szCs w:val="21"/>
          <w14:textFill>
            <w14:solidFill>
              <w14:schemeClr w14:val="tx1"/>
            </w14:solidFill>
          </w14:textFill>
        </w:rPr>
      </w:pPr>
    </w:p>
    <w:p>
      <w:pPr>
        <w:spacing w:line="360" w:lineRule="auto"/>
        <w:jc w:val="center"/>
        <w:rPr>
          <w:rFonts w:hint="eastAsia" w:ascii="宋体" w:hAnsi="宋体" w:cs="宋体"/>
          <w:b/>
          <w:color w:val="000000" w:themeColor="text1"/>
          <w:sz w:val="52"/>
          <w:szCs w:val="52"/>
          <w14:textFill>
            <w14:solidFill>
              <w14:schemeClr w14:val="tx1"/>
            </w14:solidFill>
          </w14:textFill>
        </w:rPr>
      </w:pPr>
      <w:r>
        <w:rPr>
          <w:rFonts w:hint="eastAsia" w:ascii="宋体" w:hAnsi="宋体" w:cs="宋体"/>
          <w:b/>
          <w:color w:val="000000" w:themeColor="text1"/>
          <w:sz w:val="52"/>
          <w:szCs w:val="52"/>
          <w:u w:val="single"/>
          <w14:textFill>
            <w14:solidFill>
              <w14:schemeClr w14:val="tx1"/>
            </w14:solidFill>
          </w14:textFill>
        </w:rPr>
        <w:t xml:space="preserve">                  </w:t>
      </w:r>
      <w:r>
        <w:rPr>
          <w:rFonts w:hint="eastAsia" w:ascii="宋体" w:hAnsi="宋体" w:cs="宋体"/>
          <w:b/>
          <w:color w:val="000000" w:themeColor="text1"/>
          <w:sz w:val="52"/>
          <w:szCs w:val="52"/>
          <w14:textFill>
            <w14:solidFill>
              <w14:schemeClr w14:val="tx1"/>
            </w14:solidFill>
          </w14:textFill>
        </w:rPr>
        <w:t>工程</w:t>
      </w:r>
    </w:p>
    <w:p>
      <w:pPr>
        <w:spacing w:line="360" w:lineRule="auto"/>
        <w:jc w:val="both"/>
        <w:rPr>
          <w:rFonts w:hint="eastAsia" w:ascii="宋体" w:hAnsi="宋体"/>
          <w:color w:val="000000" w:themeColor="text1"/>
          <w:sz w:val="72"/>
          <w:szCs w:val="72"/>
          <w14:textFill>
            <w14:solidFill>
              <w14:schemeClr w14:val="tx1"/>
            </w14:solidFill>
          </w14:textFill>
        </w:rPr>
      </w:pPr>
    </w:p>
    <w:p>
      <w:pPr>
        <w:spacing w:line="360" w:lineRule="auto"/>
        <w:jc w:val="both"/>
        <w:rPr>
          <w:rFonts w:hint="eastAsia" w:ascii="宋体" w:hAnsi="宋体"/>
          <w:color w:val="000000" w:themeColor="text1"/>
          <w:sz w:val="72"/>
          <w:szCs w:val="72"/>
          <w14:textFill>
            <w14:solidFill>
              <w14:schemeClr w14:val="tx1"/>
            </w14:solidFill>
          </w14:textFill>
        </w:rPr>
      </w:pPr>
    </w:p>
    <w:p>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 w:val="72"/>
          <w:szCs w:val="72"/>
          <w14:textFill>
            <w14:solidFill>
              <w14:schemeClr w14:val="tx1"/>
            </w14:solidFill>
          </w14:textFill>
        </w:rPr>
        <w:t>竞 投 文 件</w:t>
      </w:r>
    </w:p>
    <w:p>
      <w:pPr>
        <w:spacing w:line="360" w:lineRule="auto"/>
        <w:ind w:firstLine="420" w:firstLineChars="200"/>
        <w:jc w:val="center"/>
        <w:rPr>
          <w:rFonts w:hint="eastAsia" w:ascii="宋体" w:hAnsi="宋体"/>
          <w:color w:val="000000" w:themeColor="text1"/>
          <w:szCs w:val="21"/>
          <w14:textFill>
            <w14:solidFill>
              <w14:schemeClr w14:val="tx1"/>
            </w14:solidFill>
          </w14:textFill>
        </w:rPr>
      </w:pPr>
    </w:p>
    <w:p>
      <w:pPr>
        <w:spacing w:line="360" w:lineRule="auto"/>
        <w:jc w:val="center"/>
        <w:rPr>
          <w:rFonts w:hint="eastAsia" w:ascii="宋体" w:hAnsi="宋体"/>
          <w:color w:val="000000" w:themeColor="text1"/>
          <w:sz w:val="48"/>
          <w:szCs w:val="48"/>
          <w14:textFill>
            <w14:solidFill>
              <w14:schemeClr w14:val="tx1"/>
            </w14:solidFill>
          </w14:textFill>
        </w:rPr>
      </w:pPr>
      <w:r>
        <w:rPr>
          <w:rFonts w:hint="eastAsia" w:ascii="宋体" w:hAnsi="宋体"/>
          <w:color w:val="000000" w:themeColor="text1"/>
          <w:sz w:val="48"/>
          <w:szCs w:val="48"/>
          <w14:textFill>
            <w14:solidFill>
              <w14:schemeClr w14:val="tx1"/>
            </w14:solidFill>
          </w14:textFill>
        </w:rPr>
        <w:t>基本资料竞投文件</w:t>
      </w:r>
    </w:p>
    <w:p>
      <w:pPr>
        <w:spacing w:line="360" w:lineRule="auto"/>
        <w:ind w:firstLine="420" w:firstLineChars="200"/>
        <w:rPr>
          <w:rFonts w:hint="eastAsia" w:ascii="宋体" w:hAnsi="宋体"/>
          <w:color w:val="000000" w:themeColor="text1"/>
          <w:szCs w:val="21"/>
          <w14:textFill>
            <w14:solidFill>
              <w14:schemeClr w14:val="tx1"/>
            </w14:solidFill>
          </w14:textFill>
        </w:rPr>
      </w:pPr>
    </w:p>
    <w:p>
      <w:pPr>
        <w:spacing w:line="360" w:lineRule="auto"/>
        <w:ind w:firstLine="420" w:firstLineChars="200"/>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ind w:firstLine="420" w:firstLineChars="200"/>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竞投单位：</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（盖单位章）</w:t>
      </w:r>
    </w:p>
    <w:p>
      <w:pPr>
        <w:spacing w:line="360" w:lineRule="auto"/>
        <w:ind w:firstLine="560" w:firstLineChars="200"/>
        <w:rPr>
          <w:rFonts w:hint="eastAsia" w:ascii="宋体" w:hAnsi="宋体"/>
          <w:color w:val="000000" w:themeColor="text1"/>
          <w:sz w:val="28"/>
          <w:szCs w:val="28"/>
          <w14:textFill>
            <w14:solidFill>
              <w14:schemeClr w14:val="tx1"/>
            </w14:solidFill>
          </w14:textFill>
        </w:rPr>
      </w:pPr>
    </w:p>
    <w:p>
      <w:pPr>
        <w:spacing w:line="360" w:lineRule="auto"/>
        <w:ind w:firstLine="1120" w:firstLineChars="4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法定代表人或其授权代理人：</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（签字）</w:t>
      </w:r>
    </w:p>
    <w:p>
      <w:pPr>
        <w:spacing w:line="360" w:lineRule="auto"/>
        <w:jc w:val="center"/>
        <w:rPr>
          <w:rFonts w:hint="eastAsia" w:ascii="宋体" w:hAnsi="宋体"/>
          <w:color w:val="000000" w:themeColor="text1"/>
          <w:szCs w:val="21"/>
          <w:u w:val="single"/>
          <w14:textFill>
            <w14:solidFill>
              <w14:schemeClr w14:val="tx1"/>
            </w14:solidFill>
          </w14:textFill>
        </w:rPr>
      </w:pPr>
    </w:p>
    <w:p>
      <w:pPr>
        <w:spacing w:line="360" w:lineRule="auto"/>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w:t>
      </w:r>
    </w:p>
    <w:p>
      <w:pPr>
        <w:spacing w:line="360" w:lineRule="auto"/>
        <w:jc w:val="left"/>
        <w:rPr>
          <w:rFonts w:hint="eastAsia" w:ascii="宋体" w:hAnsi="宋体"/>
          <w:color w:val="000000" w:themeColor="text1"/>
          <w:szCs w:val="21"/>
          <w14:textFill>
            <w14:solidFill>
              <w14:schemeClr w14:val="tx1"/>
            </w14:solidFill>
          </w14:textFill>
        </w:rPr>
      </w:pPr>
    </w:p>
    <w:p>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本封面仅供参考，格式由竞投单位自定，但必须包括工程名称、“正本”或“副本”字样（电子标书免）、“基本资料竞投文件”字样、竞投单位名称、竞投单位单位公章、竞投单位法定代表人或其法定授权代理人签字。</w:t>
      </w:r>
    </w:p>
    <w:p>
      <w:pPr>
        <w:spacing w:line="360" w:lineRule="auto"/>
        <w:jc w:val="left"/>
        <w:rPr>
          <w:rFonts w:hint="eastAsia" w:ascii="宋体" w:hAnsi="宋体"/>
          <w:color w:val="000000" w:themeColor="text1"/>
          <w:szCs w:val="21"/>
          <w14:textFill>
            <w14:solidFill>
              <w14:schemeClr w14:val="tx1"/>
            </w14:solidFill>
          </w14:textFill>
        </w:rPr>
        <w:sectPr>
          <w:pgSz w:w="11906" w:h="16838"/>
          <w:pgMar w:top="1701" w:right="1418" w:bottom="1418" w:left="1418" w:header="851" w:footer="992" w:gutter="0"/>
          <w:cols w:space="720" w:num="1"/>
          <w:docGrid w:linePitch="312" w:charSpace="0"/>
        </w:sectPr>
      </w:pPr>
    </w:p>
    <w:p>
      <w:pPr>
        <w:pStyle w:val="3"/>
        <w:jc w:val="center"/>
        <w:rPr>
          <w:color w:val="000000" w:themeColor="text1"/>
          <w:sz w:val="28"/>
          <w:szCs w:val="28"/>
          <w14:textFill>
            <w14:solidFill>
              <w14:schemeClr w14:val="tx1"/>
            </w14:solidFill>
          </w14:textFill>
        </w:rPr>
      </w:pPr>
      <w:bookmarkStart w:id="167" w:name="_Toc381691779"/>
      <w:bookmarkStart w:id="168" w:name="_Toc398537358"/>
      <w:bookmarkStart w:id="169" w:name="_Toc427572533"/>
      <w:bookmarkStart w:id="170" w:name="_Toc477771300"/>
      <w:r>
        <w:rPr>
          <w:rFonts w:hint="eastAsia"/>
          <w:color w:val="000000" w:themeColor="text1"/>
          <w:sz w:val="28"/>
          <w:szCs w:val="28"/>
          <w14:textFill>
            <w14:solidFill>
              <w14:schemeClr w14:val="tx1"/>
            </w14:solidFill>
          </w14:textFill>
        </w:rPr>
        <w:t>目  录</w:t>
      </w:r>
      <w:bookmarkEnd w:id="167"/>
      <w:bookmarkEnd w:id="168"/>
      <w:bookmarkEnd w:id="169"/>
      <w:bookmarkEnd w:id="170"/>
    </w:p>
    <w:p>
      <w:pPr>
        <w:spacing w:line="360" w:lineRule="auto"/>
        <w:ind w:firstLine="420" w:firstLineChars="200"/>
        <w:rPr>
          <w:rFonts w:hint="eastAsia" w:ascii="宋体" w:hAnsi="宋体"/>
          <w:color w:val="000000" w:themeColor="text1"/>
          <w:szCs w:val="21"/>
          <w14:textFill>
            <w14:solidFill>
              <w14:schemeClr w14:val="tx1"/>
            </w14:solidFill>
          </w14:textFill>
        </w:rPr>
      </w:pP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一、基本资料竞投文件</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（一）承诺书（原件）；</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（二）《项目管理机构主要人员配置表》 ；</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（三）竞投单位须知前附表规定的其他材料。</w:t>
      </w:r>
    </w:p>
    <w:p>
      <w:pPr>
        <w:spacing w:line="360" w:lineRule="auto"/>
        <w:ind w:firstLine="420" w:firstLineChars="200"/>
        <w:rPr>
          <w:rFonts w:hint="eastAsia" w:ascii="宋体" w:hAnsi="宋体"/>
          <w:color w:val="000000" w:themeColor="text1"/>
          <w:szCs w:val="21"/>
          <w14:textFill>
            <w14:solidFill>
              <w14:schemeClr w14:val="tx1"/>
            </w14:solidFill>
          </w14:textFill>
        </w:rPr>
      </w:pP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注：所有复印件均需加盖单位公章。</w:t>
      </w:r>
    </w:p>
    <w:p>
      <w:pPr>
        <w:spacing w:line="360" w:lineRule="auto"/>
        <w:rPr>
          <w:rFonts w:hint="eastAsia" w:ascii="宋体" w:hAnsi="宋体"/>
          <w:b/>
          <w:color w:val="000000" w:themeColor="text1"/>
          <w:szCs w:val="21"/>
          <w14:textFill>
            <w14:solidFill>
              <w14:schemeClr w14:val="tx1"/>
            </w14:solidFill>
          </w14:textFill>
        </w:rPr>
      </w:pPr>
    </w:p>
    <w:p>
      <w:pPr>
        <w:spacing w:line="360" w:lineRule="auto"/>
        <w:rPr>
          <w:rFonts w:hint="eastAsia" w:ascii="宋体" w:hAnsi="宋体"/>
          <w:b/>
          <w:color w:val="000000" w:themeColor="text1"/>
          <w:szCs w:val="21"/>
          <w14:textFill>
            <w14:solidFill>
              <w14:schemeClr w14:val="tx1"/>
            </w14:solidFill>
          </w14:textFill>
        </w:rPr>
      </w:pPr>
    </w:p>
    <w:p>
      <w:pPr>
        <w:spacing w:line="360" w:lineRule="auto"/>
        <w:rPr>
          <w:rFonts w:hint="eastAsia" w:ascii="宋体" w:hAnsi="宋体"/>
          <w:b/>
          <w:color w:val="000000" w:themeColor="text1"/>
          <w:szCs w:val="21"/>
          <w14:textFill>
            <w14:solidFill>
              <w14:schemeClr w14:val="tx1"/>
            </w14:solidFill>
          </w14:textFill>
        </w:rPr>
      </w:pPr>
    </w:p>
    <w:p>
      <w:pPr>
        <w:spacing w:line="360" w:lineRule="auto"/>
        <w:ind w:firstLine="422" w:firstLineChars="200"/>
        <w:rPr>
          <w:rFonts w:hint="eastAsia" w:ascii="宋体" w:hAnsi="宋体"/>
          <w:b/>
          <w:color w:val="000000" w:themeColor="text1"/>
          <w:szCs w:val="21"/>
          <w14:textFill>
            <w14:solidFill>
              <w14:schemeClr w14:val="tx1"/>
            </w14:solidFill>
          </w14:textFill>
        </w:rPr>
      </w:pPr>
    </w:p>
    <w:p>
      <w:pPr>
        <w:spacing w:line="360" w:lineRule="auto"/>
        <w:ind w:firstLine="422" w:firstLineChars="200"/>
        <w:rPr>
          <w:rFonts w:hint="eastAsia" w:ascii="宋体" w:hAnsi="宋体"/>
          <w:b/>
          <w:color w:val="000000" w:themeColor="text1"/>
          <w:szCs w:val="21"/>
          <w14:textFill>
            <w14:solidFill>
              <w14:schemeClr w14:val="tx1"/>
            </w14:solidFill>
          </w14:textFill>
        </w:rPr>
      </w:pPr>
    </w:p>
    <w:p>
      <w:pPr>
        <w:spacing w:line="360" w:lineRule="auto"/>
        <w:ind w:firstLine="422" w:firstLineChars="200"/>
        <w:rPr>
          <w:rFonts w:hint="eastAsia" w:ascii="宋体" w:hAnsi="宋体"/>
          <w:b/>
          <w:color w:val="000000" w:themeColor="text1"/>
          <w:szCs w:val="21"/>
          <w14:textFill>
            <w14:solidFill>
              <w14:schemeClr w14:val="tx1"/>
            </w14:solidFill>
          </w14:textFill>
        </w:rPr>
      </w:pPr>
    </w:p>
    <w:p>
      <w:pPr>
        <w:spacing w:line="360" w:lineRule="auto"/>
        <w:ind w:firstLine="422" w:firstLineChars="200"/>
        <w:rPr>
          <w:rFonts w:hint="eastAsia" w:ascii="宋体" w:hAnsi="宋体"/>
          <w:b/>
          <w:color w:val="000000" w:themeColor="text1"/>
          <w:szCs w:val="21"/>
          <w14:textFill>
            <w14:solidFill>
              <w14:schemeClr w14:val="tx1"/>
            </w14:solidFill>
          </w14:textFill>
        </w:rPr>
      </w:pPr>
    </w:p>
    <w:p>
      <w:pPr>
        <w:spacing w:line="360" w:lineRule="auto"/>
        <w:ind w:firstLine="422" w:firstLineChars="200"/>
        <w:rPr>
          <w:rFonts w:hint="eastAsia" w:ascii="宋体" w:hAnsi="宋体"/>
          <w:b/>
          <w:color w:val="000000" w:themeColor="text1"/>
          <w:szCs w:val="21"/>
          <w14:textFill>
            <w14:solidFill>
              <w14:schemeClr w14:val="tx1"/>
            </w14:solidFill>
          </w14:textFill>
        </w:rPr>
      </w:pPr>
    </w:p>
    <w:p>
      <w:pPr>
        <w:spacing w:line="360" w:lineRule="auto"/>
        <w:ind w:firstLine="422" w:firstLineChars="200"/>
        <w:rPr>
          <w:rFonts w:hint="eastAsia" w:ascii="宋体" w:hAnsi="宋体"/>
          <w:b/>
          <w:color w:val="000000" w:themeColor="text1"/>
          <w:szCs w:val="21"/>
          <w14:textFill>
            <w14:solidFill>
              <w14:schemeClr w14:val="tx1"/>
            </w14:solidFill>
          </w14:textFill>
        </w:rPr>
      </w:pPr>
    </w:p>
    <w:p>
      <w:pPr>
        <w:spacing w:line="360" w:lineRule="auto"/>
        <w:ind w:firstLine="422" w:firstLineChars="200"/>
        <w:rPr>
          <w:rFonts w:hint="eastAsia" w:ascii="宋体" w:hAnsi="宋体"/>
          <w:b/>
          <w:color w:val="000000" w:themeColor="text1"/>
          <w:szCs w:val="21"/>
          <w14:textFill>
            <w14:solidFill>
              <w14:schemeClr w14:val="tx1"/>
            </w14:solidFill>
          </w14:textFill>
        </w:rPr>
      </w:pPr>
    </w:p>
    <w:p>
      <w:pPr>
        <w:spacing w:line="360" w:lineRule="auto"/>
        <w:ind w:firstLine="422" w:firstLineChars="200"/>
        <w:rPr>
          <w:rFonts w:hint="eastAsia" w:ascii="宋体" w:hAnsi="宋体"/>
          <w:b/>
          <w:color w:val="000000" w:themeColor="text1"/>
          <w:szCs w:val="21"/>
          <w14:textFill>
            <w14:solidFill>
              <w14:schemeClr w14:val="tx1"/>
            </w14:solidFill>
          </w14:textFill>
        </w:rPr>
      </w:pPr>
    </w:p>
    <w:p>
      <w:pPr>
        <w:spacing w:line="360" w:lineRule="auto"/>
        <w:ind w:firstLine="422" w:firstLineChars="200"/>
        <w:rPr>
          <w:rFonts w:hint="eastAsia" w:ascii="宋体" w:hAnsi="宋体"/>
          <w:b/>
          <w:color w:val="000000" w:themeColor="text1"/>
          <w:szCs w:val="21"/>
          <w14:textFill>
            <w14:solidFill>
              <w14:schemeClr w14:val="tx1"/>
            </w14:solidFill>
          </w14:textFill>
        </w:rPr>
      </w:pPr>
    </w:p>
    <w:p>
      <w:pPr>
        <w:spacing w:line="360" w:lineRule="auto"/>
        <w:ind w:firstLine="422" w:firstLineChars="200"/>
        <w:rPr>
          <w:rFonts w:hint="eastAsia" w:ascii="宋体" w:hAnsi="宋体"/>
          <w:b/>
          <w:color w:val="000000" w:themeColor="text1"/>
          <w:szCs w:val="21"/>
          <w14:textFill>
            <w14:solidFill>
              <w14:schemeClr w14:val="tx1"/>
            </w14:solidFill>
          </w14:textFill>
        </w:rPr>
      </w:pPr>
    </w:p>
    <w:p>
      <w:pPr>
        <w:spacing w:line="360" w:lineRule="auto"/>
        <w:ind w:firstLine="422" w:firstLineChars="200"/>
        <w:rPr>
          <w:rFonts w:hint="eastAsia" w:ascii="宋体" w:hAnsi="宋体"/>
          <w:b/>
          <w:color w:val="000000" w:themeColor="text1"/>
          <w:szCs w:val="21"/>
          <w14:textFill>
            <w14:solidFill>
              <w14:schemeClr w14:val="tx1"/>
            </w14:solidFill>
          </w14:textFill>
        </w:rPr>
      </w:pPr>
    </w:p>
    <w:p>
      <w:pPr>
        <w:spacing w:line="360" w:lineRule="auto"/>
        <w:ind w:firstLine="422" w:firstLineChars="200"/>
        <w:rPr>
          <w:rFonts w:hint="eastAsia" w:ascii="宋体" w:hAnsi="宋体"/>
          <w:b/>
          <w:color w:val="000000" w:themeColor="text1"/>
          <w:szCs w:val="21"/>
          <w14:textFill>
            <w14:solidFill>
              <w14:schemeClr w14:val="tx1"/>
            </w14:solidFill>
          </w14:textFill>
        </w:rPr>
      </w:pPr>
    </w:p>
    <w:p>
      <w:pPr>
        <w:spacing w:line="360" w:lineRule="auto"/>
        <w:ind w:firstLine="422" w:firstLineChars="200"/>
        <w:rPr>
          <w:rFonts w:hint="eastAsia" w:ascii="宋体" w:hAnsi="宋体"/>
          <w:b/>
          <w:color w:val="000000" w:themeColor="text1"/>
          <w:szCs w:val="21"/>
          <w14:textFill>
            <w14:solidFill>
              <w14:schemeClr w14:val="tx1"/>
            </w14:solidFill>
          </w14:textFill>
        </w:rPr>
      </w:pPr>
    </w:p>
    <w:p>
      <w:pPr>
        <w:spacing w:line="360" w:lineRule="auto"/>
        <w:ind w:firstLine="422" w:firstLineChars="200"/>
        <w:rPr>
          <w:rFonts w:hint="eastAsia" w:ascii="宋体" w:hAnsi="宋体"/>
          <w:b/>
          <w:color w:val="000000" w:themeColor="text1"/>
          <w:szCs w:val="21"/>
          <w14:textFill>
            <w14:solidFill>
              <w14:schemeClr w14:val="tx1"/>
            </w14:solidFill>
          </w14:textFill>
        </w:rPr>
      </w:pPr>
    </w:p>
    <w:p>
      <w:pPr>
        <w:spacing w:line="360" w:lineRule="auto"/>
        <w:ind w:firstLine="422" w:firstLineChars="200"/>
        <w:rPr>
          <w:rFonts w:hint="eastAsia" w:ascii="宋体" w:hAnsi="宋体"/>
          <w:b/>
          <w:color w:val="000000" w:themeColor="text1"/>
          <w:szCs w:val="21"/>
          <w14:textFill>
            <w14:solidFill>
              <w14:schemeClr w14:val="tx1"/>
            </w14:solidFill>
          </w14:textFill>
        </w:rPr>
      </w:pPr>
    </w:p>
    <w:p>
      <w:pPr>
        <w:spacing w:line="360" w:lineRule="auto"/>
        <w:ind w:firstLine="422" w:firstLineChars="200"/>
        <w:rPr>
          <w:rFonts w:hint="eastAsia" w:ascii="宋体" w:hAnsi="宋体"/>
          <w:b/>
          <w:color w:val="000000" w:themeColor="text1"/>
          <w:szCs w:val="21"/>
          <w14:textFill>
            <w14:solidFill>
              <w14:schemeClr w14:val="tx1"/>
            </w14:solidFill>
          </w14:textFill>
        </w:rPr>
      </w:pPr>
    </w:p>
    <w:p>
      <w:pPr>
        <w:spacing w:line="360" w:lineRule="auto"/>
        <w:ind w:firstLine="422" w:firstLineChars="200"/>
        <w:rPr>
          <w:rFonts w:hint="eastAsia" w:ascii="宋体" w:hAnsi="宋体"/>
          <w:b/>
          <w:color w:val="000000" w:themeColor="text1"/>
          <w:szCs w:val="21"/>
          <w14:textFill>
            <w14:solidFill>
              <w14:schemeClr w14:val="tx1"/>
            </w14:solidFill>
          </w14:textFill>
        </w:rPr>
      </w:pPr>
    </w:p>
    <w:p>
      <w:pPr>
        <w:spacing w:line="360" w:lineRule="auto"/>
        <w:ind w:firstLine="422" w:firstLineChars="200"/>
        <w:rPr>
          <w:rFonts w:hint="eastAsia" w:ascii="宋体" w:hAnsi="宋体"/>
          <w:b/>
          <w:color w:val="000000" w:themeColor="text1"/>
          <w:szCs w:val="21"/>
          <w14:textFill>
            <w14:solidFill>
              <w14:schemeClr w14:val="tx1"/>
            </w14:solidFill>
          </w14:textFill>
        </w:rPr>
      </w:pPr>
    </w:p>
    <w:p>
      <w:pPr>
        <w:spacing w:line="360" w:lineRule="auto"/>
        <w:ind w:firstLine="422" w:firstLineChars="200"/>
        <w:rPr>
          <w:rFonts w:hint="eastAsia" w:ascii="宋体" w:hAnsi="宋体"/>
          <w:b/>
          <w:color w:val="000000" w:themeColor="text1"/>
          <w:szCs w:val="21"/>
          <w14:textFill>
            <w14:solidFill>
              <w14:schemeClr w14:val="tx1"/>
            </w14:solidFill>
          </w14:textFill>
        </w:rPr>
      </w:pPr>
    </w:p>
    <w:p>
      <w:pPr>
        <w:spacing w:line="360" w:lineRule="auto"/>
        <w:ind w:firstLine="422" w:firstLineChars="200"/>
        <w:rPr>
          <w:rFonts w:hint="eastAsia" w:ascii="宋体" w:hAnsi="宋体"/>
          <w:b/>
          <w:color w:val="000000" w:themeColor="text1"/>
          <w:szCs w:val="21"/>
          <w14:textFill>
            <w14:solidFill>
              <w14:schemeClr w14:val="tx1"/>
            </w14:solidFill>
          </w14:textFill>
        </w:rPr>
      </w:pPr>
    </w:p>
    <w:p>
      <w:pPr>
        <w:spacing w:line="360" w:lineRule="auto"/>
        <w:rPr>
          <w:rFonts w:hint="eastAsia" w:ascii="宋体" w:hAnsi="宋体"/>
          <w:b/>
          <w:color w:val="000000" w:themeColor="text1"/>
          <w:szCs w:val="21"/>
          <w14:textFill>
            <w14:solidFill>
              <w14:schemeClr w14:val="tx1"/>
            </w14:solidFill>
          </w14:textFill>
        </w:rPr>
      </w:pPr>
    </w:p>
    <w:p>
      <w:pPr>
        <w:snapToGrid w:val="0"/>
        <w:spacing w:line="360" w:lineRule="auto"/>
        <w:jc w:val="center"/>
        <w:rPr>
          <w:rFonts w:hint="eastAsia"/>
          <w:b/>
          <w:color w:val="000000" w:themeColor="text1"/>
          <w:sz w:val="24"/>
          <w14:textFill>
            <w14:solidFill>
              <w14:schemeClr w14:val="tx1"/>
            </w14:solidFill>
          </w14:textFill>
        </w:rPr>
      </w:pPr>
    </w:p>
    <w:p>
      <w:pPr>
        <w:snapToGrid w:val="0"/>
        <w:spacing w:line="288" w:lineRule="auto"/>
        <w:jc w:val="center"/>
        <w:rPr>
          <w:rFonts w:hint="eastAsia" w:ascii="宋体" w:hAnsi="宋体"/>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（一）承  诺  书</w:t>
      </w:r>
    </w:p>
    <w:p>
      <w:pPr>
        <w:snapToGrid w:val="0"/>
        <w:spacing w:line="288"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中山市小榄镇</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股份合作经济联合社：</w:t>
      </w:r>
    </w:p>
    <w:p>
      <w:pPr>
        <w:snapToGrid w:val="0"/>
        <w:spacing w:line="288"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项目需求书、竞投答疑要求和内容，我公司全面响应，严格按照项目需求书精神及施工图纸进行施工，并作出郑重承诺：</w:t>
      </w:r>
    </w:p>
    <w:p>
      <w:pPr>
        <w:snapToGrid w:val="0"/>
        <w:spacing w:line="288"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1、工程质量： </w:t>
      </w:r>
    </w:p>
    <w:p>
      <w:pPr>
        <w:snapToGrid w:val="0"/>
        <w:spacing w:line="288"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保证达到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工程等级。若工程验收时达不到合格等级要求的，工程结算时</w:t>
      </w:r>
      <w:r>
        <w:rPr>
          <w:rFonts w:hint="eastAsia" w:ascii="宋体" w:hAnsi="宋体"/>
          <w:bCs/>
          <w:color w:val="000000" w:themeColor="text1"/>
          <w:szCs w:val="21"/>
          <w14:textFill>
            <w14:solidFill>
              <w14:schemeClr w14:val="tx1"/>
            </w14:solidFill>
          </w14:textFill>
        </w:rPr>
        <w:t>我单位自愿接受</w:t>
      </w:r>
      <w:r>
        <w:rPr>
          <w:rFonts w:hint="eastAsia" w:ascii="宋体" w:hAnsi="宋体"/>
          <w:color w:val="000000" w:themeColor="text1"/>
          <w:szCs w:val="21"/>
          <w14:textFill>
            <w14:solidFill>
              <w14:schemeClr w14:val="tx1"/>
            </w14:solidFill>
          </w14:textFill>
        </w:rPr>
        <w:t>按中选价的</w:t>
      </w:r>
      <w:r>
        <w:rPr>
          <w:rFonts w:hint="eastAsia" w:ascii="宋体" w:hAnsi="宋体"/>
          <w:color w:val="000000" w:themeColor="text1"/>
          <w:szCs w:val="21"/>
          <w:u w:val="single"/>
          <w14:textFill>
            <w14:solidFill>
              <w14:schemeClr w14:val="tx1"/>
            </w14:solidFill>
          </w14:textFill>
        </w:rPr>
        <w:t xml:space="preserve"> 2% </w:t>
      </w:r>
      <w:r>
        <w:rPr>
          <w:rFonts w:hint="eastAsia" w:ascii="宋体" w:hAnsi="宋体"/>
          <w:color w:val="000000" w:themeColor="text1"/>
          <w:szCs w:val="21"/>
          <w14:textFill>
            <w14:solidFill>
              <w14:schemeClr w14:val="tx1"/>
            </w14:solidFill>
          </w14:textFill>
        </w:rPr>
        <w:t>（不得低于2%）扣罚质量违约金，并保证免费返工至合格工程。</w:t>
      </w:r>
    </w:p>
    <w:p>
      <w:pPr>
        <w:snapToGrid w:val="0"/>
        <w:spacing w:line="288" w:lineRule="auto"/>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2、施工工期： </w:t>
      </w:r>
    </w:p>
    <w:p>
      <w:pPr>
        <w:snapToGrid w:val="0"/>
        <w:spacing w:line="288" w:lineRule="auto"/>
        <w:ind w:firstLine="422" w:firstLineChars="200"/>
        <w:rPr>
          <w:rFonts w:hint="eastAsia"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保证</w:t>
      </w:r>
      <w:r>
        <w:rPr>
          <w:rFonts w:hint="eastAsia" w:ascii="宋体" w:hAnsi="宋体"/>
          <w:b/>
          <w:color w:val="000000" w:themeColor="text1"/>
          <w:szCs w:val="21"/>
          <w14:textFill>
            <w14:solidFill>
              <w14:schemeClr w14:val="tx1"/>
            </w14:solidFill>
          </w14:textFill>
        </w:rPr>
        <w:t>在</w:t>
      </w:r>
      <w:r>
        <w:rPr>
          <w:rFonts w:hint="eastAsia" w:ascii="宋体" w:hAnsi="宋体"/>
          <w:b/>
          <w:color w:val="000000" w:themeColor="text1"/>
          <w:szCs w:val="21"/>
          <w:u w:val="single"/>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日历天内竣工交付使用，若我单位未能在合同约定的完工日期前完工，我方自愿接受按每延误一天扣</w:t>
      </w:r>
      <w:r>
        <w:rPr>
          <w:rFonts w:hint="eastAsia" w:ascii="宋体" w:hAnsi="宋体"/>
          <w:b/>
          <w:color w:val="000000" w:themeColor="text1"/>
          <w:szCs w:val="21"/>
          <w:u w:val="single"/>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元的处罚,并将采取有效措施加快工程进度，且赶工费用由我方承担。</w:t>
      </w:r>
    </w:p>
    <w:p>
      <w:pPr>
        <w:snapToGrid w:val="0"/>
        <w:spacing w:line="288"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3、施工安全：</w:t>
      </w:r>
    </w:p>
    <w:p>
      <w:pPr>
        <w:snapToGrid w:val="0"/>
        <w:spacing w:line="288"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保证不发生一般或以上级别安全事故，安全检查达到 «建筑施工安全检查标准»所规定的</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标准，施工全过程如因我单位原因导致发生安全事故的，自愿接受因此造成的一切责任。</w:t>
      </w:r>
    </w:p>
    <w:p>
      <w:pPr>
        <w:snapToGrid w:val="0"/>
        <w:spacing w:line="288"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4、文明施工： </w:t>
      </w:r>
    </w:p>
    <w:p>
      <w:pPr>
        <w:snapToGrid w:val="0"/>
        <w:spacing w:line="288"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施工管理保证按中山市建设工程施工现场管理办法（中建[2004]20号）执行，保证达到中山市文明工地的</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标准。</w:t>
      </w:r>
    </w:p>
    <w:p>
      <w:pPr>
        <w:snapToGrid w:val="0"/>
        <w:spacing w:line="288"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5、拟投入本项目的项目负责人及项目管理班子主要人员：</w:t>
      </w:r>
    </w:p>
    <w:p>
      <w:pPr>
        <w:snapToGrid w:val="0"/>
        <w:spacing w:line="288"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拟投入本项目的项目负责人及项目管理班子主要人员：保证本工程的</w:t>
      </w:r>
      <w:r>
        <w:rPr>
          <w:rFonts w:hint="eastAsia"/>
          <w:color w:val="000000" w:themeColor="text1"/>
          <w:szCs w:val="21"/>
          <w14:textFill>
            <w14:solidFill>
              <w14:schemeClr w14:val="tx1"/>
            </w14:solidFill>
          </w14:textFill>
        </w:rPr>
        <w:t>项目负责人</w:t>
      </w:r>
      <w:r>
        <w:rPr>
          <w:rFonts w:hint="eastAsia" w:ascii="宋体" w:hAnsi="宋体"/>
          <w:color w:val="000000" w:themeColor="text1"/>
          <w:szCs w:val="21"/>
          <w14:textFill>
            <w14:solidFill>
              <w14:schemeClr w14:val="tx1"/>
            </w14:solidFill>
          </w14:textFill>
        </w:rPr>
        <w:t>在现场实施全过程、全方位的施工管理，不承担其它工程项目的管理工作。在建设单位（项目需求单位）组织的不定期检查中，我方若违反有关规定的，在建设单位（项目需求单位）提出整改要求后，若我方没有及时改进或没有实质性响应的，建设单位（项目需求单位）有权单方解除施工合同，同时提交我方给中山市建设局作不诚信单位予以备案。我方愿意承担相应的经济责任。我方清楚地知道并接受：</w:t>
      </w:r>
      <w:r>
        <w:rPr>
          <w:rFonts w:hint="eastAsia"/>
          <w:color w:val="000000" w:themeColor="text1"/>
          <w14:textFill>
            <w14:solidFill>
              <w14:schemeClr w14:val="tx1"/>
            </w14:solidFill>
          </w14:textFill>
        </w:rPr>
        <w:t>本工程中选后不得转包，否则作违约处理，视情节追究企业法人责任，并承担相应的商务损失。</w:t>
      </w:r>
      <w:r>
        <w:rPr>
          <w:rFonts w:hint="eastAsia" w:ascii="宋体" w:hAnsi="宋体"/>
          <w:color w:val="000000" w:themeColor="text1"/>
          <w:szCs w:val="21"/>
          <w14:textFill>
            <w14:solidFill>
              <w14:schemeClr w14:val="tx1"/>
            </w14:solidFill>
          </w14:textFill>
        </w:rPr>
        <w:t>我方承诺，</w:t>
      </w:r>
      <w:r>
        <w:rPr>
          <w:rFonts w:hint="eastAsia"/>
          <w:color w:val="000000" w:themeColor="text1"/>
          <w14:textFill>
            <w14:solidFill>
              <w14:schemeClr w14:val="tx1"/>
            </w14:solidFill>
          </w14:textFill>
        </w:rPr>
        <w:t>进场施工管理人员必须与竞投书中施工组织设计中的人员相符，如有变更，须按广东省住房和城乡建设厅印发</w:t>
      </w:r>
      <w:r>
        <w:rPr>
          <w:rFonts w:hint="eastAsia"/>
          <w:color w:val="000000" w:themeColor="text1"/>
          <w14:textFill>
            <w14:solidFill>
              <w14:schemeClr w14:val="tx1"/>
            </w14:solidFill>
          </w14:textFill>
        </w:rPr>
        <w:t>《广东省住房和城乡建设厅关于建设工程项目招标中标后监督检查的办法》</w:t>
      </w:r>
      <w:r>
        <w:rPr>
          <w:rFonts w:hint="eastAsia"/>
          <w:color w:val="000000" w:themeColor="text1"/>
          <w14:textFill>
            <w14:solidFill>
              <w14:schemeClr w14:val="tx1"/>
            </w14:solidFill>
          </w14:textFill>
        </w:rPr>
        <w:t>的通知（粤建市〔</w:t>
      </w:r>
      <w:r>
        <w:rPr>
          <w:color w:val="000000" w:themeColor="text1"/>
          <w14:textFill>
            <w14:solidFill>
              <w14:schemeClr w14:val="tx1"/>
            </w14:solidFill>
          </w14:textFill>
        </w:rPr>
        <w:t>2009</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号）执行</w:t>
      </w:r>
      <w:r>
        <w:rPr>
          <w:rFonts w:hint="eastAsia" w:ascii="宋体" w:hAnsi="宋体"/>
          <w:color w:val="000000" w:themeColor="text1"/>
          <w:szCs w:val="21"/>
          <w14:textFill>
            <w14:solidFill>
              <w14:schemeClr w14:val="tx1"/>
            </w14:solidFill>
          </w14:textFill>
        </w:rPr>
        <w:t>，如有违约，建设单位（项目需求单位）有权终止施工合同。</w:t>
      </w:r>
    </w:p>
    <w:p>
      <w:pPr>
        <w:snapToGrid w:val="0"/>
        <w:spacing w:line="288"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6、拟投入本项目的机械设备：</w:t>
      </w:r>
    </w:p>
    <w:p>
      <w:pPr>
        <w:snapToGrid w:val="0"/>
        <w:spacing w:line="288"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满足工程施工的进度、质量、安全要求。</w:t>
      </w:r>
    </w:p>
    <w:p>
      <w:pPr>
        <w:snapToGrid w:val="0"/>
        <w:spacing w:line="288"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7、竞投有效期：</w:t>
      </w:r>
      <w:r>
        <w:rPr>
          <w:rFonts w:hint="eastAsia" w:ascii="宋体" w:hAnsi="宋体"/>
          <w:color w:val="000000" w:themeColor="text1"/>
          <w14:textFill>
            <w14:solidFill>
              <w14:schemeClr w14:val="tx1"/>
            </w14:solidFill>
          </w14:textFill>
        </w:rPr>
        <w:t>90个日历天（从</w:t>
      </w:r>
      <w:r>
        <w:rPr>
          <w:rFonts w:hint="eastAsia" w:ascii="宋体" w:hAnsi="宋体"/>
          <w:color w:val="000000" w:themeColor="text1"/>
          <w:szCs w:val="21"/>
          <w14:textFill>
            <w14:solidFill>
              <w14:schemeClr w14:val="tx1"/>
            </w14:solidFill>
          </w14:textFill>
        </w:rPr>
        <w:t>纸质竞投文件递交截止</w:t>
      </w:r>
      <w:r>
        <w:rPr>
          <w:rFonts w:hint="eastAsia" w:ascii="宋体" w:hAnsi="宋体"/>
          <w:color w:val="000000" w:themeColor="text1"/>
          <w14:textFill>
            <w14:solidFill>
              <w14:schemeClr w14:val="tx1"/>
            </w14:solidFill>
          </w14:textFill>
        </w:rPr>
        <w:t>之日计起）</w:t>
      </w:r>
    </w:p>
    <w:p>
      <w:pPr>
        <w:snapToGrid w:val="0"/>
        <w:spacing w:line="288"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8、技术标准和要求：</w:t>
      </w:r>
    </w:p>
    <w:p>
      <w:pPr>
        <w:snapToGrid w:val="0"/>
        <w:spacing w:line="288"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核对，贵单位提供的中介预算已包含了项目需求书所规定的全部施工内容，工程量亦核实无误。我公司承诺：若我公司中选，则按项目需求书的规定签署施工承包合同；若存在错项和漏项问题，一切责任由我公司负责。</w:t>
      </w:r>
    </w:p>
    <w:p>
      <w:pPr>
        <w:snapToGrid w:val="0"/>
        <w:spacing w:line="288"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9、其他</w:t>
      </w:r>
    </w:p>
    <w:p>
      <w:pPr>
        <w:snapToGrid w:val="0"/>
        <w:spacing w:line="288" w:lineRule="auto"/>
        <w:ind w:left="840" w:leftChars="400" w:firstLine="4443" w:firstLineChars="2116"/>
        <w:rPr>
          <w:rFonts w:hint="eastAsia" w:ascii="宋体" w:hAnsi="宋体"/>
          <w:color w:val="000000" w:themeColor="text1"/>
          <w:szCs w:val="21"/>
          <w14:textFill>
            <w14:solidFill>
              <w14:schemeClr w14:val="tx1"/>
            </w14:solidFill>
          </w14:textFill>
        </w:rPr>
      </w:pPr>
    </w:p>
    <w:p>
      <w:pPr>
        <w:snapToGrid w:val="0"/>
        <w:spacing w:line="288" w:lineRule="auto"/>
        <w:ind w:left="840" w:leftChars="400" w:firstLine="4443" w:firstLineChars="2116"/>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 诺 单 位 (公章)：</w:t>
      </w:r>
    </w:p>
    <w:p>
      <w:pPr>
        <w:snapToGrid w:val="0"/>
        <w:spacing w:line="288" w:lineRule="auto"/>
        <w:ind w:left="840" w:leftChars="400" w:firstLine="3918" w:firstLineChars="1866"/>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法定代表人(或法定授权代理人) (签字) ：</w:t>
      </w:r>
    </w:p>
    <w:p>
      <w:pPr>
        <w:spacing w:line="288" w:lineRule="auto"/>
        <w:ind w:left="840" w:leftChars="400" w:firstLine="4620" w:firstLineChars="2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   期：</w:t>
      </w:r>
    </w:p>
    <w:p>
      <w:pPr>
        <w:spacing w:line="288" w:lineRule="auto"/>
        <w:rPr>
          <w:rFonts w:hint="eastAsia" w:ascii="宋体" w:hAnsi="宋体"/>
          <w:color w:val="000000" w:themeColor="text1"/>
          <w:szCs w:val="21"/>
          <w14:textFill>
            <w14:solidFill>
              <w14:schemeClr w14:val="tx1"/>
            </w14:solidFill>
          </w14:textFill>
        </w:rPr>
        <w:sectPr>
          <w:pgSz w:w="11906" w:h="16838"/>
          <w:pgMar w:top="1701" w:right="1418" w:bottom="1418" w:left="1418" w:header="851" w:footer="992" w:gutter="0"/>
          <w:cols w:space="720" w:num="1"/>
          <w:docGrid w:linePitch="312" w:charSpace="0"/>
        </w:sectPr>
      </w:pPr>
    </w:p>
    <w:p>
      <w:pPr>
        <w:pStyle w:val="3"/>
        <w:jc w:val="center"/>
        <w:rPr>
          <w:rFonts w:ascii="宋体" w:hAnsi="宋体"/>
          <w:color w:val="000000" w:themeColor="text1"/>
          <w:szCs w:val="21"/>
          <w14:textFill>
            <w14:solidFill>
              <w14:schemeClr w14:val="tx1"/>
            </w14:solidFill>
          </w14:textFill>
        </w:rPr>
      </w:pPr>
      <w:bookmarkStart w:id="171" w:name="_Toc477771301"/>
      <w:bookmarkStart w:id="172" w:name="_Toc398537359"/>
      <w:bookmarkStart w:id="173" w:name="_Toc427572534"/>
      <w:bookmarkStart w:id="174" w:name="_Toc381691780"/>
      <w:r>
        <w:rPr>
          <w:rFonts w:hint="eastAsia" w:ascii="宋体" w:hAnsi="宋体"/>
          <w:color w:val="000000" w:themeColor="text1"/>
          <w:szCs w:val="21"/>
          <w14:textFill>
            <w14:solidFill>
              <w14:schemeClr w14:val="tx1"/>
            </w14:solidFill>
          </w14:textFill>
        </w:rPr>
        <w:t>（二）</w:t>
      </w:r>
      <w:r>
        <w:rPr>
          <w:rFonts w:hint="eastAsia"/>
          <w:color w:val="000000" w:themeColor="text1"/>
          <w14:textFill>
            <w14:solidFill>
              <w14:schemeClr w14:val="tx1"/>
            </w14:solidFill>
          </w14:textFill>
        </w:rPr>
        <w:t>项目管理机构主要人员配置表</w:t>
      </w:r>
      <w:bookmarkEnd w:id="171"/>
      <w:bookmarkEnd w:id="172"/>
      <w:bookmarkEnd w:id="173"/>
      <w:bookmarkEnd w:id="174"/>
    </w:p>
    <w:p>
      <w:pPr>
        <w:pStyle w:val="4"/>
        <w:jc w:val="center"/>
        <w:rPr>
          <w:color w:val="000000" w:themeColor="text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tbl>
      <w:tblPr>
        <w:tblStyle w:val="14"/>
        <w:tblW w:w="94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26"/>
        <w:gridCol w:w="889"/>
        <w:gridCol w:w="1451"/>
        <w:gridCol w:w="900"/>
        <w:gridCol w:w="1080"/>
        <w:gridCol w:w="1286"/>
        <w:gridCol w:w="1328"/>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714" w:type="dxa"/>
            <w:vMerge w:val="restart"/>
            <w:vAlign w:val="center"/>
          </w:tcPr>
          <w:p>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职务</w:t>
            </w:r>
          </w:p>
        </w:tc>
        <w:tc>
          <w:tcPr>
            <w:tcW w:w="726" w:type="dxa"/>
            <w:vMerge w:val="restart"/>
            <w:vAlign w:val="center"/>
          </w:tcPr>
          <w:p>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姓名</w:t>
            </w:r>
          </w:p>
        </w:tc>
        <w:tc>
          <w:tcPr>
            <w:tcW w:w="889" w:type="dxa"/>
            <w:vMerge w:val="restart"/>
            <w:vAlign w:val="center"/>
          </w:tcPr>
          <w:p>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职称</w:t>
            </w:r>
          </w:p>
        </w:tc>
        <w:tc>
          <w:tcPr>
            <w:tcW w:w="6045" w:type="dxa"/>
            <w:gridSpan w:val="5"/>
            <w:vAlign w:val="center"/>
          </w:tcPr>
          <w:p>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执业或职业资格证明</w:t>
            </w:r>
          </w:p>
        </w:tc>
        <w:tc>
          <w:tcPr>
            <w:tcW w:w="1069" w:type="dxa"/>
            <w:vMerge w:val="restart"/>
            <w:vAlign w:val="center"/>
          </w:tcPr>
          <w:p>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714" w:type="dxa"/>
            <w:vMerge w:val="continue"/>
            <w:vAlign w:val="top"/>
          </w:tcPr>
          <w:p>
            <w:pPr>
              <w:spacing w:line="360" w:lineRule="auto"/>
              <w:rPr>
                <w:rFonts w:hint="eastAsia" w:ascii="宋体" w:hAnsi="宋体"/>
                <w:color w:val="000000" w:themeColor="text1"/>
                <w:szCs w:val="21"/>
                <w14:textFill>
                  <w14:solidFill>
                    <w14:schemeClr w14:val="tx1"/>
                  </w14:solidFill>
                </w14:textFill>
              </w:rPr>
            </w:pPr>
          </w:p>
        </w:tc>
        <w:tc>
          <w:tcPr>
            <w:tcW w:w="726" w:type="dxa"/>
            <w:vMerge w:val="continue"/>
            <w:vAlign w:val="top"/>
          </w:tcPr>
          <w:p>
            <w:pPr>
              <w:spacing w:line="360" w:lineRule="auto"/>
              <w:rPr>
                <w:rFonts w:hint="eastAsia" w:ascii="宋体" w:hAnsi="宋体"/>
                <w:color w:val="000000" w:themeColor="text1"/>
                <w:szCs w:val="21"/>
                <w14:textFill>
                  <w14:solidFill>
                    <w14:schemeClr w14:val="tx1"/>
                  </w14:solidFill>
                </w14:textFill>
              </w:rPr>
            </w:pPr>
          </w:p>
        </w:tc>
        <w:tc>
          <w:tcPr>
            <w:tcW w:w="889" w:type="dxa"/>
            <w:vMerge w:val="continue"/>
            <w:vAlign w:val="top"/>
          </w:tcPr>
          <w:p>
            <w:pPr>
              <w:spacing w:line="360" w:lineRule="auto"/>
              <w:rPr>
                <w:rFonts w:hint="eastAsia" w:ascii="宋体" w:hAnsi="宋体"/>
                <w:color w:val="000000" w:themeColor="text1"/>
                <w:szCs w:val="21"/>
                <w14:textFill>
                  <w14:solidFill>
                    <w14:schemeClr w14:val="tx1"/>
                  </w14:solidFill>
                </w14:textFill>
              </w:rPr>
            </w:pPr>
          </w:p>
        </w:tc>
        <w:tc>
          <w:tcPr>
            <w:tcW w:w="1451" w:type="dxa"/>
            <w:vAlign w:val="center"/>
          </w:tcPr>
          <w:p>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证书名称</w:t>
            </w:r>
          </w:p>
        </w:tc>
        <w:tc>
          <w:tcPr>
            <w:tcW w:w="900" w:type="dxa"/>
            <w:vAlign w:val="center"/>
          </w:tcPr>
          <w:p>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级别</w:t>
            </w:r>
          </w:p>
        </w:tc>
        <w:tc>
          <w:tcPr>
            <w:tcW w:w="1080" w:type="dxa"/>
            <w:vAlign w:val="center"/>
          </w:tcPr>
          <w:p>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证号</w:t>
            </w:r>
          </w:p>
        </w:tc>
        <w:tc>
          <w:tcPr>
            <w:tcW w:w="1286" w:type="dxa"/>
            <w:vAlign w:val="center"/>
          </w:tcPr>
          <w:p>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专业</w:t>
            </w:r>
          </w:p>
        </w:tc>
        <w:tc>
          <w:tcPr>
            <w:tcW w:w="1328" w:type="dxa"/>
            <w:vAlign w:val="center"/>
          </w:tcPr>
          <w:p>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养老保险</w:t>
            </w:r>
          </w:p>
        </w:tc>
        <w:tc>
          <w:tcPr>
            <w:tcW w:w="1069" w:type="dxa"/>
            <w:vMerge w:val="continue"/>
            <w:vAlign w:val="top"/>
          </w:tcPr>
          <w:p>
            <w:pPr>
              <w:spacing w:line="360" w:lineRule="auto"/>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714"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726"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889"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451"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900"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080"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286"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328" w:type="dxa"/>
            <w:vAlign w:val="top"/>
          </w:tcPr>
          <w:p>
            <w:pPr>
              <w:spacing w:line="360" w:lineRule="auto"/>
              <w:ind w:firstLine="420" w:firstLineChars="200"/>
              <w:rPr>
                <w:rFonts w:hint="eastAsia" w:ascii="宋体" w:hAnsi="宋体"/>
                <w:color w:val="000000" w:themeColor="text1"/>
                <w:szCs w:val="21"/>
                <w14:textFill>
                  <w14:solidFill>
                    <w14:schemeClr w14:val="tx1"/>
                  </w14:solidFill>
                </w14:textFill>
              </w:rPr>
            </w:pPr>
          </w:p>
        </w:tc>
        <w:tc>
          <w:tcPr>
            <w:tcW w:w="1069" w:type="dxa"/>
            <w:vAlign w:val="top"/>
          </w:tcPr>
          <w:p>
            <w:pPr>
              <w:spacing w:line="360" w:lineRule="auto"/>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714"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726"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889"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451"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900"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080"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286"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328"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069" w:type="dxa"/>
            <w:vAlign w:val="top"/>
          </w:tcPr>
          <w:p>
            <w:pPr>
              <w:spacing w:line="360" w:lineRule="auto"/>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714"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726"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889"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451"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900"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080"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286"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328"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069" w:type="dxa"/>
            <w:vAlign w:val="top"/>
          </w:tcPr>
          <w:p>
            <w:pPr>
              <w:spacing w:line="360" w:lineRule="auto"/>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714"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726"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889"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451"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900"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080"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286"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328"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069" w:type="dxa"/>
            <w:vAlign w:val="top"/>
          </w:tcPr>
          <w:p>
            <w:pPr>
              <w:spacing w:line="360" w:lineRule="auto"/>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714"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726"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889"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451"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900"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080"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286"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328"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069" w:type="dxa"/>
            <w:vAlign w:val="top"/>
          </w:tcPr>
          <w:p>
            <w:pPr>
              <w:spacing w:line="360" w:lineRule="auto"/>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714"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726"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889"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451"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900"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080"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286"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328"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069" w:type="dxa"/>
            <w:vAlign w:val="top"/>
          </w:tcPr>
          <w:p>
            <w:pPr>
              <w:spacing w:line="360" w:lineRule="auto"/>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714"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726"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889"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451"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900"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080"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286"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328"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069" w:type="dxa"/>
            <w:vAlign w:val="top"/>
          </w:tcPr>
          <w:p>
            <w:pPr>
              <w:spacing w:line="360" w:lineRule="auto"/>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714"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726"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889"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451"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900"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080"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286"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328"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069" w:type="dxa"/>
            <w:vAlign w:val="top"/>
          </w:tcPr>
          <w:p>
            <w:pPr>
              <w:spacing w:line="360" w:lineRule="auto"/>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714"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726"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889"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451"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900"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080"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286"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328"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069" w:type="dxa"/>
            <w:vAlign w:val="top"/>
          </w:tcPr>
          <w:p>
            <w:pPr>
              <w:spacing w:line="360" w:lineRule="auto"/>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714"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726"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889"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451"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900"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080"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286"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328"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069" w:type="dxa"/>
            <w:vAlign w:val="top"/>
          </w:tcPr>
          <w:p>
            <w:pPr>
              <w:spacing w:line="360" w:lineRule="auto"/>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714"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726"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889"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451"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900"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080"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286"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328"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069" w:type="dxa"/>
            <w:vAlign w:val="top"/>
          </w:tcPr>
          <w:p>
            <w:pPr>
              <w:spacing w:line="360" w:lineRule="auto"/>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714"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726"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889"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451"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900"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080"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286"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328"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069" w:type="dxa"/>
            <w:vAlign w:val="top"/>
          </w:tcPr>
          <w:p>
            <w:pPr>
              <w:spacing w:line="360" w:lineRule="auto"/>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714"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726"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889"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451"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900"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080"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286"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328"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069" w:type="dxa"/>
            <w:vAlign w:val="top"/>
          </w:tcPr>
          <w:p>
            <w:pPr>
              <w:spacing w:line="360" w:lineRule="auto"/>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714"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726"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889"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451"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900"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080"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286"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328" w:type="dxa"/>
            <w:vAlign w:val="top"/>
          </w:tcPr>
          <w:p>
            <w:pPr>
              <w:spacing w:line="360" w:lineRule="auto"/>
              <w:rPr>
                <w:rFonts w:hint="eastAsia" w:ascii="宋体" w:hAnsi="宋体"/>
                <w:color w:val="000000" w:themeColor="text1"/>
                <w:szCs w:val="21"/>
                <w14:textFill>
                  <w14:solidFill>
                    <w14:schemeClr w14:val="tx1"/>
                  </w14:solidFill>
                </w14:textFill>
              </w:rPr>
            </w:pPr>
          </w:p>
        </w:tc>
        <w:tc>
          <w:tcPr>
            <w:tcW w:w="1069" w:type="dxa"/>
            <w:vAlign w:val="top"/>
          </w:tcPr>
          <w:p>
            <w:pPr>
              <w:spacing w:line="360" w:lineRule="auto"/>
              <w:rPr>
                <w:rFonts w:hint="eastAsia" w:ascii="宋体" w:hAnsi="宋体"/>
                <w:color w:val="000000" w:themeColor="text1"/>
                <w:szCs w:val="21"/>
                <w14:textFill>
                  <w14:solidFill>
                    <w14:schemeClr w14:val="tx1"/>
                  </w14:solidFill>
                </w14:textFill>
              </w:rPr>
            </w:pPr>
          </w:p>
        </w:tc>
      </w:tr>
    </w:tbl>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w:t>
      </w:r>
    </w:p>
    <w:p>
      <w:pPr>
        <w:spacing w:line="360" w:lineRule="auto"/>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1、拟报项目管理机构组成表必须满足竞投单位须知前附表10.1款规定，否则评审不合格。</w:t>
      </w:r>
    </w:p>
    <w:p>
      <w:pPr>
        <w:spacing w:line="360" w:lineRule="auto"/>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2、所有复印件必须加盖单位公章，否则废标处理。</w:t>
      </w:r>
    </w:p>
    <w:p>
      <w:pPr>
        <w:spacing w:line="360" w:lineRule="auto"/>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3、社保证时间要求：近三个月</w:t>
      </w:r>
      <w:r>
        <w:rPr>
          <w:rFonts w:hint="eastAsia" w:ascii="宋体" w:hAnsi="宋体" w:cs="宋体"/>
          <w:b/>
          <w:color w:val="000000" w:themeColor="text1"/>
          <w:szCs w:val="21"/>
          <w:highlight w:val="none"/>
          <w14:textFill>
            <w14:solidFill>
              <w14:schemeClr w14:val="tx1"/>
            </w14:solidFill>
          </w14:textFill>
        </w:rPr>
        <w:t>（20</w:t>
      </w:r>
      <w:r>
        <w:rPr>
          <w:rFonts w:hint="eastAsia" w:ascii="宋体" w:hAnsi="宋体" w:cs="宋体"/>
          <w:b/>
          <w:color w:val="000000" w:themeColor="text1"/>
          <w:szCs w:val="21"/>
          <w:highlight w:val="none"/>
          <w:lang w:val="en-US" w:eastAsia="zh-CN"/>
          <w14:textFill>
            <w14:solidFill>
              <w14:schemeClr w14:val="tx1"/>
            </w14:solidFill>
          </w14:textFill>
        </w:rPr>
        <w:t>20</w:t>
      </w:r>
      <w:r>
        <w:rPr>
          <w:rFonts w:hint="eastAsia" w:ascii="宋体" w:hAnsi="宋体" w:cs="宋体"/>
          <w:b/>
          <w:color w:val="000000" w:themeColor="text1"/>
          <w:szCs w:val="21"/>
          <w:highlight w:val="none"/>
          <w14:textFill>
            <w14:solidFill>
              <w14:schemeClr w14:val="tx1"/>
            </w14:solidFill>
          </w14:textFill>
        </w:rPr>
        <w:t>年</w:t>
      </w:r>
      <w:r>
        <w:rPr>
          <w:rFonts w:hint="eastAsia" w:ascii="宋体" w:hAnsi="宋体" w:cs="宋体"/>
          <w:b/>
          <w:color w:val="000000" w:themeColor="text1"/>
          <w:szCs w:val="21"/>
          <w:highlight w:val="none"/>
          <w:lang w:val="en-US" w:eastAsia="zh-CN"/>
          <w14:textFill>
            <w14:solidFill>
              <w14:schemeClr w14:val="tx1"/>
            </w14:solidFill>
          </w14:textFill>
        </w:rPr>
        <w:t>08</w:t>
      </w:r>
      <w:r>
        <w:rPr>
          <w:rFonts w:hint="eastAsia" w:ascii="宋体" w:hAnsi="宋体" w:cs="宋体"/>
          <w:b/>
          <w:color w:val="000000" w:themeColor="text1"/>
          <w:szCs w:val="21"/>
          <w:highlight w:val="none"/>
          <w14:textFill>
            <w14:solidFill>
              <w14:schemeClr w14:val="tx1"/>
            </w14:solidFill>
          </w14:textFill>
        </w:rPr>
        <w:t>月-</w:t>
      </w:r>
      <w:r>
        <w:rPr>
          <w:rFonts w:hint="eastAsia" w:ascii="宋体" w:hAnsi="宋体" w:cs="宋体"/>
          <w:b/>
          <w:color w:val="000000" w:themeColor="text1"/>
          <w:szCs w:val="21"/>
          <w:highlight w:val="none"/>
          <w:lang w:val="en-US" w:eastAsia="zh-CN"/>
          <w14:textFill>
            <w14:solidFill>
              <w14:schemeClr w14:val="tx1"/>
            </w14:solidFill>
          </w14:textFill>
        </w:rPr>
        <w:t>10</w:t>
      </w:r>
      <w:r>
        <w:rPr>
          <w:rFonts w:hint="eastAsia" w:ascii="宋体" w:hAnsi="宋体" w:cs="宋体"/>
          <w:b/>
          <w:color w:val="000000" w:themeColor="text1"/>
          <w:szCs w:val="21"/>
          <w:highlight w:val="none"/>
          <w14:textFill>
            <w14:solidFill>
              <w14:schemeClr w14:val="tx1"/>
            </w14:solidFill>
          </w14:textFill>
        </w:rPr>
        <w:t>月）</w:t>
      </w:r>
      <w:r>
        <w:rPr>
          <w:rFonts w:hint="eastAsia" w:ascii="宋体" w:hAnsi="宋体"/>
          <w:b/>
          <w:color w:val="000000" w:themeColor="text1"/>
          <w:szCs w:val="21"/>
          <w:highlight w:val="none"/>
          <w14:textFill>
            <w14:solidFill>
              <w14:schemeClr w14:val="tx1"/>
            </w14:solidFill>
          </w14:textFill>
        </w:rPr>
        <w:t>。</w:t>
      </w:r>
    </w:p>
    <w:p>
      <w:pPr>
        <w:spacing w:line="360" w:lineRule="auto"/>
        <w:rPr>
          <w:rFonts w:hint="eastAsia" w:ascii="宋体" w:hAnsi="宋体"/>
          <w:b/>
          <w:color w:val="000000" w:themeColor="text1"/>
          <w:szCs w:val="21"/>
          <w14:textFill>
            <w14:solidFill>
              <w14:schemeClr w14:val="tx1"/>
            </w14:solidFill>
          </w14:textFill>
        </w:rPr>
      </w:pPr>
    </w:p>
    <w:p>
      <w:pPr>
        <w:spacing w:line="360" w:lineRule="auto"/>
        <w:rPr>
          <w:rFonts w:hint="eastAsia" w:ascii="宋体" w:hAnsi="宋体"/>
          <w:b/>
          <w:color w:val="000000" w:themeColor="text1"/>
          <w:szCs w:val="21"/>
          <w14:textFill>
            <w14:solidFill>
              <w14:schemeClr w14:val="tx1"/>
            </w14:solidFill>
          </w14:textFill>
        </w:rPr>
      </w:pPr>
    </w:p>
    <w:p>
      <w:pPr>
        <w:spacing w:line="360" w:lineRule="auto"/>
        <w:rPr>
          <w:rFonts w:hint="eastAsia" w:ascii="宋体" w:hAnsi="宋体"/>
          <w:b/>
          <w:color w:val="000000" w:themeColor="text1"/>
          <w:szCs w:val="21"/>
          <w14:textFill>
            <w14:solidFill>
              <w14:schemeClr w14:val="tx1"/>
            </w14:solidFill>
          </w14:textFill>
        </w:rPr>
      </w:pPr>
    </w:p>
    <w:p>
      <w:pPr>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（三）竞投单位须知前附表规定的其他材料</w: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sectPr>
          <w:pgSz w:w="11906" w:h="16838"/>
          <w:pgMar w:top="1701" w:right="1418" w:bottom="1418" w:left="1418" w:header="851" w:footer="992" w:gutter="0"/>
          <w:cols w:space="720" w:num="1"/>
          <w:docGrid w:linePitch="312" w:charSpace="0"/>
        </w:sectPr>
      </w:pPr>
    </w:p>
    <w:p>
      <w:pPr>
        <w:rPr>
          <w:color w:val="000000" w:themeColor="text1"/>
          <w14:textFill>
            <w14:solidFill>
              <w14:schemeClr w14:val="tx1"/>
            </w14:solidFill>
          </w14:textFill>
        </w:rPr>
      </w:pPr>
    </w:p>
    <w:p>
      <w:pPr>
        <w:spacing w:line="360" w:lineRule="auto"/>
        <w:ind w:right="560"/>
        <w:jc w:val="righ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正（副）本</w:t>
      </w:r>
    </w:p>
    <w:p>
      <w:pPr>
        <w:spacing w:line="360" w:lineRule="auto"/>
        <w:ind w:firstLine="420" w:firstLineChars="200"/>
        <w:jc w:val="center"/>
        <w:rPr>
          <w:rFonts w:hint="eastAsia" w:ascii="宋体" w:hAnsi="宋体"/>
          <w:color w:val="000000" w:themeColor="text1"/>
          <w:szCs w:val="21"/>
          <w14:textFill>
            <w14:solidFill>
              <w14:schemeClr w14:val="tx1"/>
            </w14:solidFill>
          </w14:textFill>
        </w:rPr>
      </w:pPr>
    </w:p>
    <w:p>
      <w:pPr>
        <w:spacing w:line="360" w:lineRule="auto"/>
        <w:jc w:val="center"/>
        <w:rPr>
          <w:rFonts w:hint="eastAsia" w:ascii="宋体" w:hAnsi="宋体" w:cs="宋体"/>
          <w:b/>
          <w:color w:val="000000" w:themeColor="text1"/>
          <w:sz w:val="52"/>
          <w:szCs w:val="52"/>
          <w14:textFill>
            <w14:solidFill>
              <w14:schemeClr w14:val="tx1"/>
            </w14:solidFill>
          </w14:textFill>
        </w:rPr>
      </w:pPr>
      <w:r>
        <w:rPr>
          <w:rFonts w:hint="eastAsia" w:ascii="宋体" w:hAnsi="宋体" w:cs="宋体"/>
          <w:b/>
          <w:color w:val="000000" w:themeColor="text1"/>
          <w:sz w:val="52"/>
          <w:szCs w:val="52"/>
          <w:u w:val="single"/>
          <w14:textFill>
            <w14:solidFill>
              <w14:schemeClr w14:val="tx1"/>
            </w14:solidFill>
          </w14:textFill>
        </w:rPr>
        <w:t xml:space="preserve">                </w:t>
      </w:r>
      <w:r>
        <w:rPr>
          <w:rFonts w:hint="eastAsia" w:ascii="宋体" w:hAnsi="宋体" w:cs="宋体"/>
          <w:b/>
          <w:color w:val="000000" w:themeColor="text1"/>
          <w:sz w:val="52"/>
          <w:szCs w:val="52"/>
          <w14:textFill>
            <w14:solidFill>
              <w14:schemeClr w14:val="tx1"/>
            </w14:solidFill>
          </w14:textFill>
        </w:rPr>
        <w:t>工程</w:t>
      </w:r>
    </w:p>
    <w:p>
      <w:pPr>
        <w:spacing w:line="360" w:lineRule="auto"/>
        <w:jc w:val="center"/>
        <w:rPr>
          <w:rFonts w:hint="eastAsia" w:ascii="宋体" w:hAnsi="宋体" w:cs="宋体"/>
          <w:b/>
          <w:color w:val="000000" w:themeColor="text1"/>
          <w:sz w:val="52"/>
          <w:szCs w:val="52"/>
          <w14:textFill>
            <w14:solidFill>
              <w14:schemeClr w14:val="tx1"/>
            </w14:solidFill>
          </w14:textFill>
        </w:rPr>
      </w:pPr>
    </w:p>
    <w:p>
      <w:pPr>
        <w:spacing w:line="360" w:lineRule="auto"/>
        <w:jc w:val="center"/>
        <w:rPr>
          <w:rFonts w:hint="eastAsia" w:ascii="宋体" w:hAnsi="宋体" w:cs="宋体"/>
          <w:b/>
          <w:color w:val="000000" w:themeColor="text1"/>
          <w:sz w:val="52"/>
          <w:szCs w:val="52"/>
          <w14:textFill>
            <w14:solidFill>
              <w14:schemeClr w14:val="tx1"/>
            </w14:solidFill>
          </w14:textFill>
        </w:rPr>
      </w:pPr>
    </w:p>
    <w:p>
      <w:pPr>
        <w:spacing w:line="360" w:lineRule="auto"/>
        <w:jc w:val="center"/>
        <w:rPr>
          <w:rFonts w:ascii="宋体" w:hAnsi="宋体"/>
          <w:color w:val="000000" w:themeColor="text1"/>
          <w:sz w:val="72"/>
          <w:szCs w:val="72"/>
          <w14:textFill>
            <w14:solidFill>
              <w14:schemeClr w14:val="tx1"/>
            </w14:solidFill>
          </w14:textFill>
        </w:rPr>
      </w:pPr>
      <w:r>
        <w:rPr>
          <w:rFonts w:hint="eastAsia" w:ascii="宋体" w:hAnsi="宋体"/>
          <w:color w:val="000000" w:themeColor="text1"/>
          <w:sz w:val="72"/>
          <w:szCs w:val="72"/>
          <w14:textFill>
            <w14:solidFill>
              <w14:schemeClr w14:val="tx1"/>
            </w14:solidFill>
          </w14:textFill>
        </w:rPr>
        <w:t xml:space="preserve">竞 </w:t>
      </w:r>
      <w:r>
        <w:rPr>
          <w:rFonts w:hint="eastAsia" w:ascii="宋体" w:hAnsi="宋体"/>
          <w:color w:val="000000" w:themeColor="text1"/>
          <w:sz w:val="72"/>
          <w:szCs w:val="72"/>
          <w:lang w:val="en-US" w:eastAsia="zh-CN"/>
          <w14:textFill>
            <w14:solidFill>
              <w14:schemeClr w14:val="tx1"/>
            </w14:solidFill>
          </w14:textFill>
        </w:rPr>
        <w:t>投</w:t>
      </w:r>
      <w:r>
        <w:rPr>
          <w:rFonts w:hint="eastAsia" w:ascii="宋体" w:hAnsi="宋体"/>
          <w:color w:val="000000" w:themeColor="text1"/>
          <w:sz w:val="72"/>
          <w:szCs w:val="72"/>
          <w14:textFill>
            <w14:solidFill>
              <w14:schemeClr w14:val="tx1"/>
            </w14:solidFill>
          </w14:textFill>
        </w:rPr>
        <w:t xml:space="preserve"> 文 件</w:t>
      </w:r>
    </w:p>
    <w:p>
      <w:pPr>
        <w:spacing w:line="360" w:lineRule="auto"/>
        <w:rPr>
          <w:rFonts w:hint="eastAsia" w:ascii="宋体" w:hAnsi="宋体"/>
          <w:color w:val="000000" w:themeColor="text1"/>
          <w:szCs w:val="21"/>
          <w14:textFill>
            <w14:solidFill>
              <w14:schemeClr w14:val="tx1"/>
            </w14:solidFill>
          </w14:textFill>
        </w:rPr>
      </w:pPr>
    </w:p>
    <w:p>
      <w:pPr>
        <w:spacing w:line="360" w:lineRule="auto"/>
        <w:jc w:val="center"/>
        <w:rPr>
          <w:rFonts w:hint="eastAsia" w:ascii="宋体" w:hAnsi="宋体"/>
          <w:color w:val="000000" w:themeColor="text1"/>
          <w:sz w:val="48"/>
          <w:szCs w:val="48"/>
          <w14:textFill>
            <w14:solidFill>
              <w14:schemeClr w14:val="tx1"/>
            </w14:solidFill>
          </w14:textFill>
        </w:rPr>
      </w:pPr>
      <w:r>
        <w:rPr>
          <w:rFonts w:hint="eastAsia" w:ascii="宋体" w:hAnsi="宋体"/>
          <w:color w:val="000000" w:themeColor="text1"/>
          <w:sz w:val="48"/>
          <w:szCs w:val="48"/>
          <w14:textFill>
            <w14:solidFill>
              <w14:schemeClr w14:val="tx1"/>
            </w14:solidFill>
          </w14:textFill>
        </w:rPr>
        <w:t>经济竞投文件</w:t>
      </w:r>
    </w:p>
    <w:p>
      <w:pPr>
        <w:snapToGrid w:val="0"/>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w:t>
      </w:r>
    </w:p>
    <w:p>
      <w:pPr>
        <w:spacing w:line="360" w:lineRule="auto"/>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pPr>
    </w:p>
    <w:p>
      <w:pPr>
        <w:spacing w:line="360" w:lineRule="auto"/>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竞投单位：</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（盖单位章）</w:t>
      </w:r>
    </w:p>
    <w:p>
      <w:pPr>
        <w:spacing w:line="360" w:lineRule="auto"/>
        <w:jc w:val="center"/>
        <w:rPr>
          <w:rFonts w:hint="eastAsia" w:ascii="宋体" w:hAnsi="宋体"/>
          <w:color w:val="000000" w:themeColor="text1"/>
          <w:sz w:val="28"/>
          <w:szCs w:val="28"/>
          <w14:textFill>
            <w14:solidFill>
              <w14:schemeClr w14:val="tx1"/>
            </w14:solidFill>
          </w14:textFill>
        </w:rPr>
      </w:pPr>
    </w:p>
    <w:p>
      <w:pPr>
        <w:spacing w:line="360" w:lineRule="auto"/>
        <w:ind w:firstLine="1820" w:firstLineChars="65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法定代表人或授权代理人：</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（签字）</w:t>
      </w:r>
    </w:p>
    <w:p>
      <w:pPr>
        <w:spacing w:line="360" w:lineRule="auto"/>
        <w:ind w:firstLine="1960" w:firstLineChars="700"/>
        <w:rPr>
          <w:rFonts w:hint="eastAsia" w:ascii="宋体" w:hAnsi="宋体"/>
          <w:color w:val="000000" w:themeColor="text1"/>
          <w:sz w:val="28"/>
          <w:szCs w:val="28"/>
          <w14:textFill>
            <w14:solidFill>
              <w14:schemeClr w14:val="tx1"/>
            </w14:solidFill>
          </w14:textFill>
        </w:rPr>
      </w:pPr>
    </w:p>
    <w:p>
      <w:pPr>
        <w:spacing w:line="360" w:lineRule="auto"/>
        <w:ind w:firstLine="1820" w:firstLineChars="65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编制人：</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签字）</w:t>
      </w:r>
    </w:p>
    <w:p>
      <w:pPr>
        <w:spacing w:line="360" w:lineRule="auto"/>
        <w:jc w:val="center"/>
        <w:rPr>
          <w:rFonts w:hint="eastAsia" w:ascii="宋体" w:hAnsi="宋体"/>
          <w:color w:val="000000" w:themeColor="text1"/>
          <w:szCs w:val="21"/>
          <w:u w:val="single"/>
          <w14:textFill>
            <w14:solidFill>
              <w14:schemeClr w14:val="tx1"/>
            </w14:solidFill>
          </w14:textFill>
        </w:rPr>
      </w:pPr>
    </w:p>
    <w:p>
      <w:pPr>
        <w:spacing w:line="360" w:lineRule="auto"/>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w:t>
      </w:r>
    </w:p>
    <w:p>
      <w:pPr>
        <w:spacing w:line="360" w:lineRule="auto"/>
        <w:jc w:val="left"/>
        <w:rPr>
          <w:rFonts w:hint="eastAsia" w:ascii="宋体" w:hAnsi="宋体"/>
          <w:color w:val="000000" w:themeColor="text1"/>
          <w:szCs w:val="21"/>
          <w14:textFill>
            <w14:solidFill>
              <w14:schemeClr w14:val="tx1"/>
            </w14:solidFill>
          </w14:textFill>
        </w:rPr>
      </w:pPr>
    </w:p>
    <w:p>
      <w:pPr>
        <w:spacing w:line="360" w:lineRule="auto"/>
        <w:rPr>
          <w:rFonts w:hint="eastAsia" w:ascii="宋体" w:hAnsi="宋体"/>
          <w:color w:val="000000" w:themeColor="text1"/>
          <w:szCs w:val="21"/>
          <w14:textFill>
            <w14:solidFill>
              <w14:schemeClr w14:val="tx1"/>
            </w14:solidFill>
          </w14:textFill>
        </w:rPr>
        <w:sectPr>
          <w:pgSz w:w="11906" w:h="16838"/>
          <w:pgMar w:top="1701" w:right="1418" w:bottom="1418" w:left="1418" w:header="851" w:footer="992" w:gutter="0"/>
          <w:cols w:space="720" w:num="1"/>
          <w:docGrid w:linePitch="312" w:charSpace="0"/>
        </w:sectPr>
      </w:pPr>
      <w:r>
        <w:rPr>
          <w:rFonts w:hint="eastAsia" w:ascii="宋体" w:hAnsi="宋体"/>
          <w:color w:val="000000" w:themeColor="text1"/>
          <w:szCs w:val="21"/>
          <w14:textFill>
            <w14:solidFill>
              <w14:schemeClr w14:val="tx1"/>
            </w14:solidFill>
          </w14:textFill>
        </w:rPr>
        <w:t>说明：本封面仅供参考，格式由竞投单位自定，但必须包括工程名称、“正本”或“副本”字样（电子标书免）， “经济竞投文件”字样、竞投单位名称、竞投单位单位公章、竞投单位法定代表人或其法定授权代理人签字、编制人签字。</w:t>
      </w:r>
    </w:p>
    <w:p>
      <w:pPr>
        <w:pStyle w:val="3"/>
        <w:jc w:val="center"/>
        <w:rPr>
          <w:color w:val="000000" w:themeColor="text1"/>
          <w:sz w:val="28"/>
          <w:szCs w:val="28"/>
          <w14:textFill>
            <w14:solidFill>
              <w14:schemeClr w14:val="tx1"/>
            </w14:solidFill>
          </w14:textFill>
        </w:rPr>
      </w:pPr>
      <w:bookmarkStart w:id="175" w:name="_Toc477771302"/>
      <w:bookmarkStart w:id="176" w:name="_Toc427572535"/>
      <w:bookmarkStart w:id="177" w:name="_Toc381691781"/>
      <w:bookmarkStart w:id="178" w:name="_Toc398537360"/>
      <w:r>
        <w:rPr>
          <w:rFonts w:hint="eastAsia"/>
          <w:color w:val="000000" w:themeColor="text1"/>
          <w:sz w:val="28"/>
          <w:szCs w:val="28"/>
          <w14:textFill>
            <w14:solidFill>
              <w14:schemeClr w14:val="tx1"/>
            </w14:solidFill>
          </w14:textFill>
        </w:rPr>
        <w:t>目  录</w:t>
      </w:r>
      <w:bookmarkEnd w:id="175"/>
      <w:bookmarkEnd w:id="176"/>
      <w:bookmarkEnd w:id="177"/>
      <w:bookmarkEnd w:id="178"/>
    </w:p>
    <w:p>
      <w:pPr>
        <w:rPr>
          <w:rFonts w:hint="eastAsia" w:ascii="宋体" w:hAnsi="宋体"/>
          <w:color w:val="000000" w:themeColor="text1"/>
          <w:szCs w:val="21"/>
          <w14:textFill>
            <w14:solidFill>
              <w14:schemeClr w14:val="tx1"/>
            </w14:solidFill>
          </w14:textFill>
        </w:rPr>
      </w:pP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一、竞投报价汇总表（其中的</w:t>
      </w:r>
      <w:r>
        <w:rPr>
          <w:rFonts w:hint="eastAsia" w:ascii="宋体" w:hAnsi="宋体"/>
          <w:color w:val="000000" w:themeColor="text1"/>
          <w:szCs w:val="21"/>
          <w14:textFill>
            <w14:solidFill>
              <w14:schemeClr w14:val="tx1"/>
            </w14:solidFill>
          </w14:textFill>
        </w:rPr>
        <w:t>绿色施工安全防护措施费须在此表中单列）</w: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二、已标价工程量清单</w: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三、其他</w:t>
      </w:r>
    </w:p>
    <w:p>
      <w:pPr>
        <w:rPr>
          <w:rFonts w:hint="eastAsia" w:ascii="Arial" w:hAnsi="Arial"/>
          <w:b/>
          <w:bCs/>
          <w:color w:val="000000" w:themeColor="text1"/>
          <w:szCs w:val="28"/>
          <w14:textFill>
            <w14:solidFill>
              <w14:schemeClr w14:val="tx1"/>
            </w14:solidFill>
          </w14:textFill>
        </w:rPr>
      </w:pPr>
    </w:p>
    <w:p>
      <w:pPr>
        <w:rPr>
          <w:rFonts w:hint="eastAsia" w:ascii="Arial" w:hAnsi="Arial"/>
          <w:b/>
          <w:bCs/>
          <w:color w:val="000000" w:themeColor="text1"/>
          <w:szCs w:val="28"/>
          <w14:textFill>
            <w14:solidFill>
              <w14:schemeClr w14:val="tx1"/>
            </w14:solidFill>
          </w14:textFill>
        </w:rPr>
      </w:pPr>
    </w:p>
    <w:p>
      <w:pPr>
        <w:rPr>
          <w:rFonts w:hint="eastAsia" w:ascii="Arial" w:hAnsi="Arial"/>
          <w:b/>
          <w:bCs/>
          <w:color w:val="000000" w:themeColor="text1"/>
          <w:szCs w:val="28"/>
          <w14:textFill>
            <w14:solidFill>
              <w14:schemeClr w14:val="tx1"/>
            </w14:solidFill>
          </w14:textFill>
        </w:rPr>
      </w:pPr>
    </w:p>
    <w:p>
      <w:pPr>
        <w:rPr>
          <w:rFonts w:hint="eastAsia" w:ascii="Arial" w:hAnsi="Arial"/>
          <w:b/>
          <w:bCs/>
          <w:color w:val="000000" w:themeColor="text1"/>
          <w:szCs w:val="28"/>
          <w14:textFill>
            <w14:solidFill>
              <w14:schemeClr w14:val="tx1"/>
            </w14:solidFill>
          </w14:textFill>
        </w:rPr>
      </w:pPr>
    </w:p>
    <w:p>
      <w:pPr>
        <w:rPr>
          <w:rFonts w:hint="eastAsia" w:ascii="Arial" w:hAnsi="Arial"/>
          <w:b/>
          <w:bCs/>
          <w:color w:val="000000" w:themeColor="text1"/>
          <w:szCs w:val="28"/>
          <w14:textFill>
            <w14:solidFill>
              <w14:schemeClr w14:val="tx1"/>
            </w14:solidFill>
          </w14:textFill>
        </w:rPr>
      </w:pPr>
    </w:p>
    <w:p>
      <w:pPr>
        <w:rPr>
          <w:rFonts w:hint="eastAsia" w:ascii="Arial" w:hAnsi="Arial"/>
          <w:b/>
          <w:bCs/>
          <w:color w:val="000000" w:themeColor="text1"/>
          <w:szCs w:val="28"/>
          <w14:textFill>
            <w14:solidFill>
              <w14:schemeClr w14:val="tx1"/>
            </w14:solidFill>
          </w14:textFill>
        </w:rPr>
      </w:pPr>
    </w:p>
    <w:p>
      <w:pPr>
        <w:rPr>
          <w:rFonts w:hint="eastAsia" w:ascii="Arial" w:hAnsi="Arial"/>
          <w:b/>
          <w:bCs/>
          <w:color w:val="000000" w:themeColor="text1"/>
          <w:szCs w:val="28"/>
          <w14:textFill>
            <w14:solidFill>
              <w14:schemeClr w14:val="tx1"/>
            </w14:solidFill>
          </w14:textFill>
        </w:rPr>
      </w:pPr>
    </w:p>
    <w:p>
      <w:pPr>
        <w:rPr>
          <w:rFonts w:hint="eastAsia" w:ascii="Arial" w:hAnsi="Arial"/>
          <w:b/>
          <w:bCs/>
          <w:color w:val="000000" w:themeColor="text1"/>
          <w:szCs w:val="28"/>
          <w14:textFill>
            <w14:solidFill>
              <w14:schemeClr w14:val="tx1"/>
            </w14:solidFill>
          </w14:textFill>
        </w:rPr>
        <w:sectPr>
          <w:pgSz w:w="11906" w:h="16838"/>
          <w:pgMar w:top="1701" w:right="1418" w:bottom="1418" w:left="1418" w:header="851" w:footer="992" w:gutter="0"/>
          <w:cols w:space="720" w:num="1"/>
          <w:docGrid w:linePitch="312" w:charSpace="0"/>
        </w:sectPr>
      </w:pPr>
    </w:p>
    <w:p>
      <w:pPr>
        <w:jc w:val="center"/>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一、竞投报价汇总表</w:t>
      </w:r>
    </w:p>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（其中的</w:t>
      </w:r>
      <w:r>
        <w:rPr>
          <w:rFonts w:hint="eastAsia" w:ascii="宋体" w:hAnsi="宋体"/>
          <w:color w:val="000000" w:themeColor="text1"/>
          <w:szCs w:val="21"/>
          <w14:textFill>
            <w14:solidFill>
              <w14:schemeClr w14:val="tx1"/>
            </w14:solidFill>
          </w14:textFill>
        </w:rPr>
        <w:t>绿色施工安全防护措施费须在此表中单列）</w:t>
      </w:r>
    </w:p>
    <w:p>
      <w:pPr>
        <w:snapToGrid w:val="0"/>
        <w:spacing w:line="360" w:lineRule="auto"/>
        <w:jc w:val="center"/>
        <w:rPr>
          <w:rFonts w:hint="eastAsia" w:ascii="宋体" w:hAnsi="宋体"/>
          <w:b/>
          <w:color w:val="000000" w:themeColor="text1"/>
          <w:sz w:val="30"/>
          <w:szCs w:val="30"/>
          <w14:textFill>
            <w14:solidFill>
              <w14:schemeClr w14:val="tx1"/>
            </w14:solidFill>
          </w14:textFill>
        </w:rPr>
      </w:pPr>
    </w:p>
    <w:p>
      <w:pPr>
        <w:snapToGrid w:val="0"/>
        <w:spacing w:line="360" w:lineRule="auto"/>
        <w:jc w:val="center"/>
        <w:rPr>
          <w:rFonts w:hint="eastAsia"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竞投报价汇总表</w:t>
      </w:r>
    </w:p>
    <w:p>
      <w:pPr>
        <w:snapToGrid w:val="0"/>
        <w:spacing w:line="360" w:lineRule="auto"/>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（适用于纸质竞投文件）</w:t>
      </w:r>
    </w:p>
    <w:p>
      <w:pPr>
        <w:snapToGrid w:val="0"/>
        <w:spacing w:line="360" w:lineRule="auto"/>
        <w:ind w:firstLine="28"/>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建设单位（项目需求单位））</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pPr>
        <w:snapToGrid w:val="0"/>
        <w:spacing w:line="360" w:lineRule="auto"/>
        <w:ind w:left="1050" w:hanging="1050" w:hangingChars="5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工程名称</w:t>
      </w:r>
      <w:r>
        <w:rPr>
          <w:rFonts w:hint="eastAsia" w:ascii="宋体" w:hAnsi="宋体"/>
          <w:color w:val="000000" w:themeColor="text1"/>
          <w:szCs w:val="21"/>
          <w:u w:val="single"/>
          <w14:textFill>
            <w14:solidFill>
              <w14:schemeClr w14:val="tx1"/>
            </w14:solidFill>
          </w14:textFill>
        </w:rPr>
        <w:t xml:space="preserve">：                                     </w:t>
      </w:r>
    </w:p>
    <w:p>
      <w:pPr>
        <w:snapToGrid w:val="0"/>
        <w:spacing w:line="360" w:lineRule="auto"/>
        <w:rPr>
          <w:rFonts w:hint="eastAsia" w:ascii="宋体" w:hAnsi="宋体"/>
          <w:color w:val="000000" w:themeColor="text1"/>
          <w:szCs w:val="21"/>
          <w:lang w:val="en-GB"/>
          <w14:textFill>
            <w14:solidFill>
              <w14:schemeClr w14:val="tx1"/>
            </w14:solidFill>
          </w14:textFill>
        </w:rPr>
      </w:pPr>
      <w:r>
        <w:rPr>
          <w:rFonts w:hint="eastAsia" w:ascii="宋体" w:hAnsi="宋体"/>
          <w:color w:val="000000" w:themeColor="text1"/>
          <w:szCs w:val="21"/>
          <w14:textFill>
            <w14:solidFill>
              <w14:schemeClr w14:val="tx1"/>
            </w14:solidFill>
          </w14:textFill>
        </w:rPr>
        <w:t>竞投总价（含税价）：（小写）人民币</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w:t>
      </w:r>
    </w:p>
    <w:p>
      <w:pPr>
        <w:snapToGrid w:val="0"/>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（大写）人民币</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w:t>
      </w:r>
    </w:p>
    <w:p>
      <w:pPr>
        <w:snapToGrid w:val="0"/>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上述报价已经包含绿色施工安全防护措施费。</w:t>
      </w:r>
    </w:p>
    <w:p>
      <w:pPr>
        <w:snapToGrid w:val="0"/>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（1）绿色施工安全防护措施费（不含税）：</w:t>
      </w:r>
    </w:p>
    <w:p>
      <w:pPr>
        <w:snapToGrid w:val="0"/>
        <w:spacing w:line="360" w:lineRule="auto"/>
        <w:ind w:firstLine="1050" w:firstLineChars="5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（小写）人民币</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w:t>
      </w:r>
    </w:p>
    <w:p>
      <w:pPr>
        <w:snapToGrid w:val="0"/>
        <w:spacing w:line="360" w:lineRule="auto"/>
        <w:ind w:firstLine="1050" w:firstLineChars="5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（大写）人民币</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w:t>
      </w:r>
    </w:p>
    <w:p>
      <w:pPr>
        <w:snapToGrid w:val="0"/>
        <w:spacing w:line="360" w:lineRule="auto"/>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（有效绿色施工安全防护措施费报价大于或等于答疑时公布的竞投控制价该部分价格的100%）</w:t>
      </w:r>
    </w:p>
    <w:p>
      <w:pPr>
        <w:snapToGrid w:val="0"/>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（2）本工程“竞投总价”由</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项分项工程竞投价组成，分别如下：</w:t>
      </w:r>
    </w:p>
    <w:tbl>
      <w:tblPr>
        <w:tblStyle w:val="14"/>
        <w:tblW w:w="8946" w:type="dxa"/>
        <w:tblInd w:w="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4578"/>
        <w:gridCol w:w="1800"/>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751" w:type="dxa"/>
            <w:vAlign w:val="center"/>
          </w:tcPr>
          <w:p>
            <w:pPr>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4578" w:type="dxa"/>
            <w:vAlign w:val="center"/>
          </w:tcPr>
          <w:p>
            <w:pPr>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分项工程名称</w:t>
            </w:r>
          </w:p>
        </w:tc>
        <w:tc>
          <w:tcPr>
            <w:tcW w:w="1800" w:type="dxa"/>
            <w:vAlign w:val="center"/>
          </w:tcPr>
          <w:p>
            <w:pPr>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竞投价（元）</w:t>
            </w:r>
          </w:p>
        </w:tc>
        <w:tc>
          <w:tcPr>
            <w:tcW w:w="1817" w:type="dxa"/>
            <w:vAlign w:val="center"/>
          </w:tcPr>
          <w:p>
            <w:pPr>
              <w:snapToGrid w:val="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绿色施工安全防护措施费（不含税）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751" w:type="dxa"/>
            <w:vAlign w:val="center"/>
          </w:tcPr>
          <w:p>
            <w:pPr>
              <w:snapToGrid w:val="0"/>
              <w:jc w:val="center"/>
              <w:rPr>
                <w:rFonts w:hint="eastAsia" w:ascii="宋体" w:hAnsi="宋体"/>
                <w:color w:val="000000" w:themeColor="text1"/>
                <w:szCs w:val="21"/>
                <w14:textFill>
                  <w14:solidFill>
                    <w14:schemeClr w14:val="tx1"/>
                  </w14:solidFill>
                </w14:textFill>
              </w:rPr>
            </w:pPr>
          </w:p>
        </w:tc>
        <w:tc>
          <w:tcPr>
            <w:tcW w:w="4578" w:type="dxa"/>
            <w:vAlign w:val="center"/>
          </w:tcPr>
          <w:p>
            <w:pPr>
              <w:snapToGrid w:val="0"/>
              <w:rPr>
                <w:rFonts w:hint="eastAsia" w:ascii="宋体" w:hAnsi="宋体"/>
                <w:color w:val="000000" w:themeColor="text1"/>
                <w:szCs w:val="21"/>
                <w14:textFill>
                  <w14:solidFill>
                    <w14:schemeClr w14:val="tx1"/>
                  </w14:solidFill>
                </w14:textFill>
              </w:rPr>
            </w:pPr>
          </w:p>
        </w:tc>
        <w:tc>
          <w:tcPr>
            <w:tcW w:w="1800" w:type="dxa"/>
            <w:vAlign w:val="top"/>
          </w:tcPr>
          <w:p>
            <w:pPr>
              <w:snapToGrid w:val="0"/>
              <w:rPr>
                <w:rFonts w:hint="eastAsia" w:ascii="宋体" w:hAnsi="宋体"/>
                <w:color w:val="000000" w:themeColor="text1"/>
                <w:szCs w:val="21"/>
                <w14:textFill>
                  <w14:solidFill>
                    <w14:schemeClr w14:val="tx1"/>
                  </w14:solidFill>
                </w14:textFill>
              </w:rPr>
            </w:pPr>
          </w:p>
        </w:tc>
        <w:tc>
          <w:tcPr>
            <w:tcW w:w="1817" w:type="dxa"/>
            <w:vAlign w:val="top"/>
          </w:tcPr>
          <w:p>
            <w:pPr>
              <w:snapToGrid w:val="0"/>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751" w:type="dxa"/>
            <w:vAlign w:val="center"/>
          </w:tcPr>
          <w:p>
            <w:pPr>
              <w:snapToGrid w:val="0"/>
              <w:jc w:val="center"/>
              <w:rPr>
                <w:rFonts w:hint="eastAsia" w:ascii="宋体" w:hAnsi="宋体"/>
                <w:color w:val="000000" w:themeColor="text1"/>
                <w:szCs w:val="21"/>
                <w14:textFill>
                  <w14:solidFill>
                    <w14:schemeClr w14:val="tx1"/>
                  </w14:solidFill>
                </w14:textFill>
              </w:rPr>
            </w:pPr>
          </w:p>
        </w:tc>
        <w:tc>
          <w:tcPr>
            <w:tcW w:w="4578" w:type="dxa"/>
            <w:vAlign w:val="center"/>
          </w:tcPr>
          <w:p>
            <w:pPr>
              <w:snapToGrid w:val="0"/>
              <w:rPr>
                <w:rFonts w:hint="eastAsia" w:ascii="宋体" w:hAnsi="宋体"/>
                <w:color w:val="000000" w:themeColor="text1"/>
                <w:szCs w:val="21"/>
                <w14:textFill>
                  <w14:solidFill>
                    <w14:schemeClr w14:val="tx1"/>
                  </w14:solidFill>
                </w14:textFill>
              </w:rPr>
            </w:pPr>
          </w:p>
        </w:tc>
        <w:tc>
          <w:tcPr>
            <w:tcW w:w="1800" w:type="dxa"/>
            <w:vAlign w:val="top"/>
          </w:tcPr>
          <w:p>
            <w:pPr>
              <w:snapToGrid w:val="0"/>
              <w:rPr>
                <w:rFonts w:hint="eastAsia" w:ascii="宋体" w:hAnsi="宋体"/>
                <w:color w:val="000000" w:themeColor="text1"/>
                <w:szCs w:val="21"/>
                <w14:textFill>
                  <w14:solidFill>
                    <w14:schemeClr w14:val="tx1"/>
                  </w14:solidFill>
                </w14:textFill>
              </w:rPr>
            </w:pPr>
          </w:p>
        </w:tc>
        <w:tc>
          <w:tcPr>
            <w:tcW w:w="1817" w:type="dxa"/>
            <w:vAlign w:val="top"/>
          </w:tcPr>
          <w:p>
            <w:pPr>
              <w:snapToGrid w:val="0"/>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751" w:type="dxa"/>
            <w:vAlign w:val="center"/>
          </w:tcPr>
          <w:p>
            <w:pPr>
              <w:snapToGrid w:val="0"/>
              <w:jc w:val="center"/>
              <w:rPr>
                <w:rFonts w:hint="eastAsia" w:ascii="宋体" w:hAnsi="宋体"/>
                <w:color w:val="000000" w:themeColor="text1"/>
                <w:szCs w:val="21"/>
                <w14:textFill>
                  <w14:solidFill>
                    <w14:schemeClr w14:val="tx1"/>
                  </w14:solidFill>
                </w14:textFill>
              </w:rPr>
            </w:pPr>
          </w:p>
        </w:tc>
        <w:tc>
          <w:tcPr>
            <w:tcW w:w="4578" w:type="dxa"/>
            <w:vAlign w:val="center"/>
          </w:tcPr>
          <w:p>
            <w:pPr>
              <w:snapToGrid w:val="0"/>
              <w:rPr>
                <w:rFonts w:hint="eastAsia" w:ascii="宋体" w:hAnsi="宋体"/>
                <w:color w:val="000000" w:themeColor="text1"/>
                <w:szCs w:val="21"/>
                <w14:textFill>
                  <w14:solidFill>
                    <w14:schemeClr w14:val="tx1"/>
                  </w14:solidFill>
                </w14:textFill>
              </w:rPr>
            </w:pPr>
          </w:p>
        </w:tc>
        <w:tc>
          <w:tcPr>
            <w:tcW w:w="1800" w:type="dxa"/>
            <w:vAlign w:val="top"/>
          </w:tcPr>
          <w:p>
            <w:pPr>
              <w:snapToGrid w:val="0"/>
              <w:rPr>
                <w:rFonts w:hint="eastAsia" w:ascii="宋体" w:hAnsi="宋体"/>
                <w:color w:val="000000" w:themeColor="text1"/>
                <w:szCs w:val="21"/>
                <w14:textFill>
                  <w14:solidFill>
                    <w14:schemeClr w14:val="tx1"/>
                  </w14:solidFill>
                </w14:textFill>
              </w:rPr>
            </w:pPr>
          </w:p>
        </w:tc>
        <w:tc>
          <w:tcPr>
            <w:tcW w:w="1817" w:type="dxa"/>
            <w:vAlign w:val="top"/>
          </w:tcPr>
          <w:p>
            <w:pPr>
              <w:snapToGrid w:val="0"/>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751" w:type="dxa"/>
            <w:vAlign w:val="top"/>
          </w:tcPr>
          <w:p>
            <w:pPr>
              <w:snapToGrid w:val="0"/>
              <w:rPr>
                <w:rFonts w:hint="eastAsia" w:ascii="宋体" w:hAnsi="宋体"/>
                <w:color w:val="000000" w:themeColor="text1"/>
                <w:szCs w:val="21"/>
                <w14:textFill>
                  <w14:solidFill>
                    <w14:schemeClr w14:val="tx1"/>
                  </w14:solidFill>
                </w14:textFill>
              </w:rPr>
            </w:pPr>
          </w:p>
        </w:tc>
        <w:tc>
          <w:tcPr>
            <w:tcW w:w="4578" w:type="dxa"/>
            <w:vAlign w:val="top"/>
          </w:tcPr>
          <w:p>
            <w:pPr>
              <w:snapToGrid w:val="0"/>
              <w:rPr>
                <w:rFonts w:hint="eastAsia" w:ascii="宋体" w:hAnsi="宋体"/>
                <w:color w:val="000000" w:themeColor="text1"/>
                <w:szCs w:val="21"/>
                <w14:textFill>
                  <w14:solidFill>
                    <w14:schemeClr w14:val="tx1"/>
                  </w14:solidFill>
                </w14:textFill>
              </w:rPr>
            </w:pPr>
          </w:p>
        </w:tc>
        <w:tc>
          <w:tcPr>
            <w:tcW w:w="1800" w:type="dxa"/>
            <w:vAlign w:val="top"/>
          </w:tcPr>
          <w:p>
            <w:pPr>
              <w:snapToGrid w:val="0"/>
              <w:rPr>
                <w:rFonts w:hint="eastAsia" w:ascii="宋体" w:hAnsi="宋体"/>
                <w:color w:val="000000" w:themeColor="text1"/>
                <w:szCs w:val="21"/>
                <w14:textFill>
                  <w14:solidFill>
                    <w14:schemeClr w14:val="tx1"/>
                  </w14:solidFill>
                </w14:textFill>
              </w:rPr>
            </w:pPr>
          </w:p>
        </w:tc>
        <w:tc>
          <w:tcPr>
            <w:tcW w:w="1817" w:type="dxa"/>
            <w:vAlign w:val="top"/>
          </w:tcPr>
          <w:p>
            <w:pPr>
              <w:snapToGrid w:val="0"/>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5329" w:type="dxa"/>
            <w:gridSpan w:val="2"/>
            <w:vAlign w:val="center"/>
          </w:tcPr>
          <w:p>
            <w:pPr>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合计（即“竞投总价” ）</w:t>
            </w:r>
          </w:p>
        </w:tc>
        <w:tc>
          <w:tcPr>
            <w:tcW w:w="1800" w:type="dxa"/>
            <w:vAlign w:val="top"/>
          </w:tcPr>
          <w:p>
            <w:pPr>
              <w:snapToGrid w:val="0"/>
              <w:rPr>
                <w:rFonts w:hint="eastAsia" w:ascii="宋体" w:hAnsi="宋体"/>
                <w:color w:val="000000" w:themeColor="text1"/>
                <w:szCs w:val="21"/>
                <w14:textFill>
                  <w14:solidFill>
                    <w14:schemeClr w14:val="tx1"/>
                  </w14:solidFill>
                </w14:textFill>
              </w:rPr>
            </w:pPr>
          </w:p>
        </w:tc>
        <w:tc>
          <w:tcPr>
            <w:tcW w:w="1817" w:type="dxa"/>
            <w:vAlign w:val="top"/>
          </w:tcPr>
          <w:p>
            <w:pPr>
              <w:snapToGrid w:val="0"/>
              <w:rPr>
                <w:rFonts w:hint="eastAsia" w:ascii="宋体" w:hAnsi="宋体"/>
                <w:color w:val="000000" w:themeColor="text1"/>
                <w:szCs w:val="21"/>
                <w14:textFill>
                  <w14:solidFill>
                    <w14:schemeClr w14:val="tx1"/>
                  </w14:solidFill>
                </w14:textFill>
              </w:rPr>
            </w:pPr>
          </w:p>
        </w:tc>
      </w:tr>
    </w:tbl>
    <w:p>
      <w:pPr>
        <w:snapToGrid w:val="0"/>
        <w:spacing w:line="360" w:lineRule="auto"/>
        <w:rPr>
          <w:rFonts w:hint="eastAsia" w:ascii="宋体" w:hAnsi="宋体"/>
          <w:color w:val="000000" w:themeColor="text1"/>
          <w:szCs w:val="21"/>
          <w14:textFill>
            <w14:solidFill>
              <w14:schemeClr w14:val="tx1"/>
            </w14:solidFill>
          </w14:textFill>
        </w:rPr>
      </w:pPr>
    </w:p>
    <w:p>
      <w:pPr>
        <w:snapToGrid w:val="0"/>
        <w:spacing w:line="360" w:lineRule="auto"/>
        <w:rPr>
          <w:rFonts w:hint="eastAsia" w:ascii="宋体" w:hAnsi="宋体"/>
          <w:color w:val="000000" w:themeColor="text1"/>
          <w:szCs w:val="21"/>
          <w14:textFill>
            <w14:solidFill>
              <w14:schemeClr w14:val="tx1"/>
            </w14:solidFill>
          </w14:textFill>
        </w:rPr>
      </w:pPr>
    </w:p>
    <w:p>
      <w:pPr>
        <w:snapToGrid w:val="0"/>
        <w:spacing w:line="360" w:lineRule="auto"/>
        <w:ind w:left="1260" w:leftChars="600" w:firstLine="2125" w:firstLineChars="1012"/>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竞投单位：（加盖公章）                  </w:t>
      </w:r>
    </w:p>
    <w:p>
      <w:pPr>
        <w:snapToGrid w:val="0"/>
        <w:spacing w:line="360" w:lineRule="auto"/>
        <w:ind w:left="1260" w:leftChars="600" w:firstLine="2125" w:firstLineChars="1012"/>
        <w:rPr>
          <w:rFonts w:hint="eastAsia" w:ascii="宋体" w:hAnsi="宋体"/>
          <w:color w:val="000000" w:themeColor="text1"/>
          <w:szCs w:val="21"/>
          <w14:textFill>
            <w14:solidFill>
              <w14:schemeClr w14:val="tx1"/>
            </w14:solidFill>
          </w14:textFill>
        </w:rPr>
      </w:pPr>
    </w:p>
    <w:p>
      <w:pPr>
        <w:snapToGrid w:val="0"/>
        <w:spacing w:line="360" w:lineRule="auto"/>
        <w:ind w:left="1260" w:leftChars="600" w:firstLine="2125" w:firstLineChars="1012"/>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法定代表人（或委托代理人）签名：</w:t>
      </w:r>
    </w:p>
    <w:p>
      <w:pPr>
        <w:snapToGrid w:val="0"/>
        <w:spacing w:line="360" w:lineRule="auto"/>
        <w:ind w:left="1260" w:leftChars="600" w:firstLine="2125" w:firstLineChars="1012"/>
        <w:rPr>
          <w:rFonts w:hint="eastAsia" w:ascii="宋体" w:hAnsi="宋体"/>
          <w:color w:val="000000" w:themeColor="text1"/>
          <w:szCs w:val="21"/>
          <w14:textFill>
            <w14:solidFill>
              <w14:schemeClr w14:val="tx1"/>
            </w14:solidFill>
          </w14:textFill>
        </w:rPr>
      </w:pPr>
    </w:p>
    <w:p>
      <w:pPr>
        <w:snapToGrid w:val="0"/>
        <w:spacing w:line="360" w:lineRule="auto"/>
        <w:ind w:left="1260" w:leftChars="600" w:firstLine="2125" w:firstLineChars="1012"/>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    期：</w:t>
      </w:r>
    </w:p>
    <w:p>
      <w:pPr>
        <w:snapToGrid w:val="0"/>
        <w:spacing w:line="360" w:lineRule="auto"/>
        <w:rPr>
          <w:rFonts w:hint="eastAsia" w:ascii="宋体" w:hAnsi="宋体"/>
          <w:color w:val="000000" w:themeColor="text1"/>
          <w:sz w:val="24"/>
          <w14:textFill>
            <w14:solidFill>
              <w14:schemeClr w14:val="tx1"/>
            </w14:solidFill>
          </w14:textFill>
        </w:rPr>
      </w:pPr>
    </w:p>
    <w:p>
      <w:pPr>
        <w:rPr>
          <w:rFonts w:hint="eastAsia"/>
          <w:color w:val="000000" w:themeColor="text1"/>
          <w14:textFill>
            <w14:solidFill>
              <w14:schemeClr w14:val="tx1"/>
            </w14:solidFill>
          </w14:textFill>
        </w:rPr>
        <w:sectPr>
          <w:pgSz w:w="11906" w:h="16838"/>
          <w:pgMar w:top="1701" w:right="1418" w:bottom="1418" w:left="1418" w:header="851" w:footer="992" w:gutter="0"/>
          <w:cols w:space="720" w:num="1"/>
          <w:docGrid w:linePitch="312" w:charSpace="0"/>
        </w:sectPr>
      </w:pPr>
    </w:p>
    <w:p>
      <w:pPr>
        <w:jc w:val="center"/>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二、已标价工程量清单</w: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三、其他</w: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spacing w:line="400" w:lineRule="exact"/>
        <w:rPr>
          <w:rFonts w:hint="eastAsia"/>
          <w:color w:val="000000" w:themeColor="text1"/>
          <w:kern w:val="0"/>
          <w14:textFill>
            <w14:solidFill>
              <w14:schemeClr w14:val="tx1"/>
            </w14:solidFill>
          </w14:textFill>
        </w:rPr>
      </w:pPr>
    </w:p>
    <w:p>
      <w:pPr>
        <w:spacing w:line="400" w:lineRule="exact"/>
        <w:rPr>
          <w:rFonts w:hint="eastAsia"/>
          <w:color w:val="000000" w:themeColor="text1"/>
          <w:kern w:val="0"/>
          <w14:textFill>
            <w14:solidFill>
              <w14:schemeClr w14:val="tx1"/>
            </w14:solidFill>
          </w14:textFill>
        </w:rPr>
      </w:pPr>
    </w:p>
    <w:p>
      <w:pPr>
        <w:spacing w:line="400" w:lineRule="exact"/>
        <w:rPr>
          <w:rFonts w:hint="eastAsia"/>
          <w:color w:val="000000" w:themeColor="text1"/>
          <w:kern w:val="0"/>
          <w14:textFill>
            <w14:solidFill>
              <w14:schemeClr w14:val="tx1"/>
            </w14:solidFill>
          </w14:textFill>
        </w:rPr>
      </w:pPr>
    </w:p>
    <w:p>
      <w:pPr>
        <w:spacing w:line="400" w:lineRule="exact"/>
        <w:rPr>
          <w:rFonts w:hint="eastAsia"/>
          <w:color w:val="000000" w:themeColor="text1"/>
          <w:kern w:val="0"/>
          <w14:textFill>
            <w14:solidFill>
              <w14:schemeClr w14:val="tx1"/>
            </w14:solidFill>
          </w14:textFill>
        </w:rPr>
      </w:pPr>
    </w:p>
    <w:p>
      <w:pPr>
        <w:spacing w:line="400" w:lineRule="exact"/>
        <w:rPr>
          <w:rFonts w:hint="eastAsia"/>
          <w:color w:val="000000" w:themeColor="text1"/>
          <w:kern w:val="0"/>
          <w14:textFill>
            <w14:solidFill>
              <w14:schemeClr w14:val="tx1"/>
            </w14:solidFill>
          </w14:textFill>
        </w:rPr>
      </w:pPr>
    </w:p>
    <w:p>
      <w:pPr>
        <w:spacing w:line="400" w:lineRule="exact"/>
        <w:rPr>
          <w:rFonts w:hint="eastAsia"/>
          <w:color w:val="000000" w:themeColor="text1"/>
          <w:kern w:val="0"/>
          <w14:textFill>
            <w14:solidFill>
              <w14:schemeClr w14:val="tx1"/>
            </w14:solidFill>
          </w14:textFill>
        </w:rPr>
      </w:pPr>
    </w:p>
    <w:p>
      <w:pPr>
        <w:spacing w:line="400" w:lineRule="exact"/>
        <w:rPr>
          <w:rFonts w:hint="eastAsia"/>
          <w:color w:val="000000" w:themeColor="text1"/>
          <w:kern w:val="0"/>
          <w14:textFill>
            <w14:solidFill>
              <w14:schemeClr w14:val="tx1"/>
            </w14:solidFill>
          </w14:textFill>
        </w:rPr>
      </w:pPr>
    </w:p>
    <w:p>
      <w:pPr>
        <w:spacing w:line="400" w:lineRule="exact"/>
        <w:rPr>
          <w:rFonts w:hint="eastAsia"/>
          <w:color w:val="000000" w:themeColor="text1"/>
          <w:kern w:val="0"/>
          <w14:textFill>
            <w14:solidFill>
              <w14:schemeClr w14:val="tx1"/>
            </w14:solidFill>
          </w14:textFill>
        </w:rPr>
      </w:pPr>
    </w:p>
    <w:p>
      <w:pPr>
        <w:spacing w:line="400" w:lineRule="exact"/>
        <w:rPr>
          <w:rFonts w:hint="eastAsia"/>
          <w:color w:val="000000" w:themeColor="text1"/>
          <w:kern w:val="0"/>
          <w14:textFill>
            <w14:solidFill>
              <w14:schemeClr w14:val="tx1"/>
            </w14:solidFill>
          </w14:textFill>
        </w:rPr>
      </w:pPr>
    </w:p>
    <w:p>
      <w:pPr>
        <w:spacing w:line="400" w:lineRule="exact"/>
        <w:rPr>
          <w:rFonts w:hint="eastAsia"/>
          <w:color w:val="000000" w:themeColor="text1"/>
          <w:kern w:val="0"/>
          <w14:textFill>
            <w14:solidFill>
              <w14:schemeClr w14:val="tx1"/>
            </w14:solidFill>
          </w14:textFill>
        </w:rPr>
      </w:pPr>
    </w:p>
    <w:p>
      <w:pPr>
        <w:spacing w:line="400" w:lineRule="exact"/>
        <w:rPr>
          <w:rFonts w:hint="eastAsia"/>
          <w:color w:val="000000" w:themeColor="text1"/>
          <w:kern w:val="0"/>
          <w14:textFill>
            <w14:solidFill>
              <w14:schemeClr w14:val="tx1"/>
            </w14:solidFill>
          </w14:textFill>
        </w:rPr>
      </w:pPr>
    </w:p>
    <w:p>
      <w:pPr>
        <w:spacing w:line="400" w:lineRule="exact"/>
        <w:rPr>
          <w:rFonts w:hint="eastAsia"/>
          <w:color w:val="000000" w:themeColor="text1"/>
          <w:kern w:val="0"/>
          <w14:textFill>
            <w14:solidFill>
              <w14:schemeClr w14:val="tx1"/>
            </w14:solidFill>
          </w14:textFill>
        </w:rPr>
      </w:pPr>
    </w:p>
    <w:p>
      <w:pPr>
        <w:spacing w:line="400" w:lineRule="exact"/>
        <w:rPr>
          <w:rFonts w:hint="eastAsia"/>
          <w:color w:val="000000" w:themeColor="text1"/>
          <w:kern w:val="0"/>
          <w14:textFill>
            <w14:solidFill>
              <w14:schemeClr w14:val="tx1"/>
            </w14:solidFill>
          </w14:textFill>
        </w:rPr>
      </w:pPr>
    </w:p>
    <w:p>
      <w:pPr>
        <w:spacing w:line="400" w:lineRule="exact"/>
        <w:rPr>
          <w:rFonts w:hint="eastAsia"/>
          <w:color w:val="000000" w:themeColor="text1"/>
          <w:kern w:val="0"/>
          <w14:textFill>
            <w14:solidFill>
              <w14:schemeClr w14:val="tx1"/>
            </w14:solidFill>
          </w14:textFill>
        </w:rPr>
      </w:pPr>
    </w:p>
    <w:p>
      <w:pPr>
        <w:spacing w:line="400" w:lineRule="exact"/>
        <w:rPr>
          <w:rFonts w:hint="eastAsia"/>
          <w:color w:val="000000" w:themeColor="text1"/>
          <w:kern w:val="0"/>
          <w14:textFill>
            <w14:solidFill>
              <w14:schemeClr w14:val="tx1"/>
            </w14:solidFill>
          </w14:textFill>
        </w:rPr>
      </w:pPr>
    </w:p>
    <w:p>
      <w:pPr>
        <w:spacing w:line="400" w:lineRule="exact"/>
        <w:rPr>
          <w:rFonts w:hint="eastAsia"/>
          <w:color w:val="000000" w:themeColor="text1"/>
          <w:kern w:val="0"/>
          <w14:textFill>
            <w14:solidFill>
              <w14:schemeClr w14:val="tx1"/>
            </w14:solidFill>
          </w14:textFill>
        </w:rPr>
      </w:pPr>
    </w:p>
    <w:p>
      <w:pPr>
        <w:spacing w:line="400" w:lineRule="exact"/>
        <w:rPr>
          <w:rFonts w:hint="eastAsia"/>
          <w:color w:val="000000" w:themeColor="text1"/>
          <w:kern w:val="0"/>
          <w14:textFill>
            <w14:solidFill>
              <w14:schemeClr w14:val="tx1"/>
            </w14:solidFill>
          </w14:textFill>
        </w:rPr>
      </w:pPr>
    </w:p>
    <w:p>
      <w:pPr>
        <w:spacing w:line="400" w:lineRule="exact"/>
        <w:rPr>
          <w:rFonts w:hint="eastAsia"/>
          <w:color w:val="000000" w:themeColor="text1"/>
          <w:kern w:val="0"/>
          <w14:textFill>
            <w14:solidFill>
              <w14:schemeClr w14:val="tx1"/>
            </w14:solidFill>
          </w14:textFill>
        </w:rPr>
      </w:pPr>
    </w:p>
    <w:p>
      <w:pPr>
        <w:spacing w:line="400" w:lineRule="exact"/>
        <w:rPr>
          <w:rFonts w:hint="eastAsia"/>
          <w:color w:val="000000" w:themeColor="text1"/>
          <w:kern w:val="0"/>
          <w14:textFill>
            <w14:solidFill>
              <w14:schemeClr w14:val="tx1"/>
            </w14:solidFill>
          </w14:textFill>
        </w:rPr>
      </w:pPr>
    </w:p>
    <w:p>
      <w:pPr>
        <w:spacing w:line="400" w:lineRule="exact"/>
        <w:rPr>
          <w:rFonts w:hint="eastAsia"/>
          <w:color w:val="000000" w:themeColor="text1"/>
          <w:kern w:val="0"/>
          <w14:textFill>
            <w14:solidFill>
              <w14:schemeClr w14:val="tx1"/>
            </w14:solidFill>
          </w14:textFill>
        </w:rPr>
      </w:pPr>
    </w:p>
    <w:p>
      <w:pPr>
        <w:spacing w:line="400" w:lineRule="exact"/>
        <w:rPr>
          <w:rFonts w:hint="eastAsia"/>
          <w:color w:val="000000" w:themeColor="text1"/>
          <w:kern w:val="0"/>
          <w14:textFill>
            <w14:solidFill>
              <w14:schemeClr w14:val="tx1"/>
            </w14:solidFill>
          </w14:textFill>
        </w:rPr>
      </w:pPr>
    </w:p>
    <w:p>
      <w:pPr>
        <w:spacing w:line="400" w:lineRule="exact"/>
        <w:rPr>
          <w:rFonts w:hint="eastAsia"/>
          <w:color w:val="000000" w:themeColor="text1"/>
          <w:kern w:val="0"/>
          <w14:textFill>
            <w14:solidFill>
              <w14:schemeClr w14:val="tx1"/>
            </w14:solidFill>
          </w14:textFill>
        </w:rPr>
      </w:pPr>
    </w:p>
    <w:p>
      <w:pPr>
        <w:spacing w:line="400" w:lineRule="exact"/>
        <w:rPr>
          <w:rFonts w:hint="eastAsia"/>
          <w:color w:val="000000" w:themeColor="text1"/>
          <w:kern w:val="0"/>
          <w14:textFill>
            <w14:solidFill>
              <w14:schemeClr w14:val="tx1"/>
            </w14:solidFill>
          </w14:textFill>
        </w:rPr>
      </w:pPr>
    </w:p>
    <w:p>
      <w:pPr>
        <w:spacing w:line="400" w:lineRule="exact"/>
        <w:rPr>
          <w:rFonts w:hint="eastAsia"/>
          <w:color w:val="000000" w:themeColor="text1"/>
          <w:kern w:val="0"/>
          <w14:textFill>
            <w14:solidFill>
              <w14:schemeClr w14:val="tx1"/>
            </w14:solidFill>
          </w14:textFill>
        </w:rPr>
      </w:pPr>
    </w:p>
    <w:p>
      <w:pPr>
        <w:spacing w:line="400" w:lineRule="exact"/>
        <w:rPr>
          <w:rFonts w:hint="eastAsia"/>
          <w:color w:val="000000" w:themeColor="text1"/>
          <w:kern w:val="0"/>
          <w14:textFill>
            <w14:solidFill>
              <w14:schemeClr w14:val="tx1"/>
            </w14:solidFill>
          </w14:textFill>
        </w:rPr>
      </w:pPr>
    </w:p>
    <w:p>
      <w:pPr>
        <w:spacing w:line="400" w:lineRule="exact"/>
        <w:rPr>
          <w:rFonts w:hint="eastAsia"/>
          <w:color w:val="000000" w:themeColor="text1"/>
          <w:kern w:val="0"/>
          <w14:textFill>
            <w14:solidFill>
              <w14:schemeClr w14:val="tx1"/>
            </w14:solidFill>
          </w14:textFill>
        </w:rPr>
      </w:pPr>
    </w:p>
    <w:p>
      <w:pPr>
        <w:spacing w:line="400" w:lineRule="exact"/>
        <w:rPr>
          <w:rFonts w:hint="eastAsia"/>
          <w:color w:val="000000" w:themeColor="text1"/>
          <w:kern w:val="0"/>
          <w14:textFill>
            <w14:solidFill>
              <w14:schemeClr w14:val="tx1"/>
            </w14:solidFill>
          </w14:textFill>
        </w:rPr>
      </w:pPr>
    </w:p>
    <w:p>
      <w:pPr>
        <w:spacing w:line="400" w:lineRule="exact"/>
        <w:rPr>
          <w:rFonts w:hint="eastAsia"/>
          <w:color w:val="000000" w:themeColor="text1"/>
          <w:kern w:val="0"/>
          <w14:textFill>
            <w14:solidFill>
              <w14:schemeClr w14:val="tx1"/>
            </w14:solidFill>
          </w14:textFill>
        </w:rPr>
      </w:pPr>
    </w:p>
    <w:p>
      <w:pPr>
        <w:spacing w:line="360" w:lineRule="auto"/>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项目</w:t>
      </w:r>
      <w:r>
        <w:rPr>
          <w:b/>
          <w:bCs/>
          <w:color w:val="000000" w:themeColor="text1"/>
          <w:sz w:val="36"/>
          <w:szCs w:val="36"/>
          <w14:textFill>
            <w14:solidFill>
              <w14:schemeClr w14:val="tx1"/>
            </w14:solidFill>
          </w14:textFill>
        </w:rPr>
        <w:t>材料</w:t>
      </w:r>
      <w:r>
        <w:rPr>
          <w:rFonts w:hint="eastAsia"/>
          <w:b/>
          <w:bCs/>
          <w:color w:val="000000" w:themeColor="text1"/>
          <w:sz w:val="36"/>
          <w:szCs w:val="36"/>
          <w14:textFill>
            <w14:solidFill>
              <w14:schemeClr w14:val="tx1"/>
            </w14:solidFill>
          </w14:textFill>
        </w:rPr>
        <w:t>附属说明</w:t>
      </w:r>
    </w:p>
    <w:p>
      <w:pPr>
        <w:numPr>
          <w:ilvl w:val="0"/>
          <w:numId w:val="3"/>
        </w:numPr>
        <w:spacing w:line="360" w:lineRule="auto"/>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 xml:space="preserve"> 相关材料说明：</w:t>
      </w:r>
    </w:p>
    <w:p>
      <w:pPr>
        <w:spacing w:line="360" w:lineRule="auto"/>
        <w:ind w:firstLine="482" w:firstLineChars="200"/>
        <w:rPr>
          <w:rFonts w:ascii="宋体" w:hAnsi="宋体" w:eastAsia="宋体" w:cs="宋体"/>
          <w:b/>
          <w:bCs/>
          <w:color w:val="000000" w:themeColor="text1"/>
          <w:kern w:val="0"/>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本工程所使用的材料必须是优等品或合格品，主要材料、设备、构配件的质量规格款式等都须经建设单位和监理单位根据项目需求书要求批准认可，方可使用。</w:t>
      </w:r>
    </w:p>
    <w:p>
      <w:pPr>
        <w:numPr>
          <w:ilvl w:val="0"/>
          <w:numId w:val="4"/>
        </w:numPr>
        <w:spacing w:line="360" w:lineRule="auto"/>
        <w:rPr>
          <w:color w:val="000000" w:themeColor="text1"/>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纸包装水泥建议使用</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装饰粉刷、地面抹灰及砌筑等可使用符合国家质量验收标准并且要有出厂合格证的“铁城”牌、“海螺”牌、“云鹰”牌、“英马”牌或同等级以上的产品，对该工程所使用的水泥必须符合国家质量验收标准水泥。</w:t>
      </w:r>
    </w:p>
    <w:p>
      <w:pPr>
        <w:numPr>
          <w:ilvl w:val="0"/>
          <w:numId w:val="4"/>
        </w:numPr>
        <w:spacing w:line="360" w:lineRule="auto"/>
        <w:rPr>
          <w:color w:val="000000" w:themeColor="text1"/>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钢筋</w:t>
      </w:r>
      <w:r>
        <w:rPr>
          <w:rFonts w:hint="eastAsia" w:ascii="宋体" w:hAnsi="宋体" w:eastAsia="宋体" w:cs="宋体"/>
          <w:color w:val="000000" w:themeColor="text1"/>
          <w:kern w:val="0"/>
          <w:sz w:val="24"/>
          <w14:textFill>
            <w14:solidFill>
              <w14:schemeClr w14:val="tx1"/>
            </w14:solidFill>
          </w14:textFill>
        </w:rPr>
        <w:t>：建议</w:t>
      </w:r>
      <w:r>
        <w:rPr>
          <w:rFonts w:hint="eastAsia" w:ascii="宋体" w:hAnsi="宋体" w:eastAsia="宋体" w:cs="宋体"/>
          <w:color w:val="000000" w:themeColor="text1"/>
          <w:sz w:val="24"/>
          <w14:textFill>
            <w14:solidFill>
              <w14:schemeClr w14:val="tx1"/>
            </w14:solidFill>
          </w14:textFill>
        </w:rPr>
        <w:t>使用符合国标合格的“广钢”、“首钢”、“韶钢”或同等级以上的产品。</w:t>
      </w:r>
    </w:p>
    <w:p>
      <w:pPr>
        <w:numPr>
          <w:ilvl w:val="0"/>
          <w:numId w:val="4"/>
        </w:numPr>
        <w:spacing w:line="360" w:lineRule="auto"/>
        <w:rPr>
          <w:color w:val="000000" w:themeColor="text1"/>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商品砼</w:t>
      </w:r>
      <w:r>
        <w:rPr>
          <w:rFonts w:hint="eastAsia" w:ascii="宋体" w:hAnsi="宋体" w:eastAsia="宋体" w:cs="宋体"/>
          <w:color w:val="000000" w:themeColor="text1"/>
          <w:sz w:val="24"/>
          <w14:textFill>
            <w14:solidFill>
              <w14:schemeClr w14:val="tx1"/>
            </w14:solidFill>
          </w14:textFill>
        </w:rPr>
        <w:t>：本工程所需混凝土均建议使用中山“建华”牌、中山“富业”牌或中山“金田”牌商品混凝土或同等级以上的产品。</w:t>
      </w:r>
    </w:p>
    <w:p>
      <w:pPr>
        <w:numPr>
          <w:ilvl w:val="0"/>
          <w:numId w:val="4"/>
        </w:numPr>
        <w:spacing w:line="360" w:lineRule="auto"/>
        <w:rPr>
          <w:color w:val="000000" w:themeColor="text1"/>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砖</w:t>
      </w:r>
      <w:r>
        <w:rPr>
          <w:rFonts w:hint="eastAsia" w:ascii="宋体" w:hAnsi="宋体" w:eastAsia="宋体" w:cs="宋体"/>
          <w:color w:val="000000" w:themeColor="text1"/>
          <w:kern w:val="0"/>
          <w:sz w:val="24"/>
          <w14:textFill>
            <w14:solidFill>
              <w14:schemeClr w14:val="tx1"/>
            </w14:solidFill>
          </w14:textFill>
        </w:rPr>
        <w:t>：使用合格烧结页岩空心砖（根据国家及各级相关规定）。</w:t>
      </w:r>
    </w:p>
    <w:p>
      <w:pPr>
        <w:numPr>
          <w:ilvl w:val="0"/>
          <w:numId w:val="4"/>
        </w:numPr>
        <w:spacing w:line="360" w:lineRule="auto"/>
        <w:rPr>
          <w:color w:val="000000" w:themeColor="text1"/>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地面砖</w:t>
      </w:r>
      <w:r>
        <w:rPr>
          <w:rFonts w:hint="eastAsia" w:ascii="宋体" w:hAnsi="宋体" w:eastAsia="宋体" w:cs="宋体"/>
          <w:color w:val="000000" w:themeColor="text1"/>
          <w:kern w:val="0"/>
          <w:sz w:val="24"/>
          <w14:textFill>
            <w14:solidFill>
              <w14:schemeClr w14:val="tx1"/>
            </w14:solidFill>
          </w14:textFill>
        </w:rPr>
        <w:t>：采用600mm×600mm深灰色仿古砖；建议使用佛山产的</w:t>
      </w:r>
      <w:r>
        <w:rPr>
          <w:rFonts w:hint="eastAsia" w:ascii="宋体" w:hAnsi="宋体" w:eastAsia="宋体" w:cs="宋体"/>
          <w:b/>
          <w:color w:val="000000" w:themeColor="text1"/>
          <w:kern w:val="0"/>
          <w:sz w:val="24"/>
          <w14:textFill>
            <w14:solidFill>
              <w14:schemeClr w14:val="tx1"/>
            </w14:solidFill>
          </w14:textFill>
        </w:rPr>
        <w:t>“龙驹”、“恒球”、“白兔”、“甘美”</w:t>
      </w:r>
      <w:r>
        <w:rPr>
          <w:rFonts w:hint="eastAsia" w:ascii="宋体" w:hAnsi="宋体" w:eastAsia="宋体" w:cs="宋体"/>
          <w:color w:val="000000" w:themeColor="text1"/>
          <w:kern w:val="0"/>
          <w:sz w:val="24"/>
          <w14:textFill>
            <w14:solidFill>
              <w14:schemeClr w14:val="tx1"/>
            </w14:solidFill>
          </w14:textFill>
        </w:rPr>
        <w:t>牌或同等级以上的优等品瓷质砖。</w:t>
      </w:r>
    </w:p>
    <w:p>
      <w:pPr>
        <w:numPr>
          <w:ilvl w:val="0"/>
          <w:numId w:val="4"/>
        </w:numPr>
        <w:spacing w:line="360" w:lineRule="auto"/>
        <w:rPr>
          <w:color w:val="000000" w:themeColor="text1"/>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内墙砖：</w:t>
      </w:r>
      <w:r>
        <w:rPr>
          <w:rFonts w:hint="eastAsia" w:ascii="宋体" w:hAnsi="宋体" w:eastAsia="宋体" w:cs="宋体"/>
          <w:color w:val="000000" w:themeColor="text1"/>
          <w:kern w:val="0"/>
          <w:sz w:val="24"/>
          <w14:textFill>
            <w14:solidFill>
              <w14:schemeClr w14:val="tx1"/>
            </w14:solidFill>
          </w14:textFill>
        </w:rPr>
        <w:t>男/女卫生间、无障碍卫生间及茶水间贴3.3m高300mm×600mm浅灰色仿古砖。</w:t>
      </w:r>
    </w:p>
    <w:p>
      <w:pPr>
        <w:numPr>
          <w:ilvl w:val="0"/>
          <w:numId w:val="4"/>
        </w:numPr>
        <w:spacing w:line="360" w:lineRule="auto"/>
        <w:rPr>
          <w:color w:val="000000" w:themeColor="text1"/>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墙砖</w:t>
      </w:r>
      <w:r>
        <w:rPr>
          <w:rFonts w:hint="eastAsia" w:ascii="宋体" w:hAnsi="宋体" w:eastAsia="宋体" w:cs="宋体"/>
          <w:color w:val="000000" w:themeColor="text1"/>
          <w:kern w:val="0"/>
          <w:sz w:val="24"/>
          <w14:textFill>
            <w14:solidFill>
              <w14:schemeClr w14:val="tx1"/>
            </w14:solidFill>
          </w14:textFill>
        </w:rPr>
        <w:t>：采用45mm×95mm深灰色瓷砖，窗沿处采用45mm×95mm白色瓷砖，详见图纸样式。建议使用佛山产的</w:t>
      </w:r>
      <w:r>
        <w:rPr>
          <w:rFonts w:hint="eastAsia" w:ascii="宋体" w:hAnsi="宋体" w:eastAsia="宋体" w:cs="宋体"/>
          <w:b/>
          <w:color w:val="000000" w:themeColor="text1"/>
          <w:kern w:val="0"/>
          <w:sz w:val="24"/>
          <w14:textFill>
            <w14:solidFill>
              <w14:schemeClr w14:val="tx1"/>
            </w14:solidFill>
          </w14:textFill>
        </w:rPr>
        <w:t>“龙驹”、“恒球”、“白兔”、“甘美”</w:t>
      </w:r>
      <w:r>
        <w:rPr>
          <w:rFonts w:hint="eastAsia" w:ascii="宋体" w:hAnsi="宋体" w:eastAsia="宋体" w:cs="宋体"/>
          <w:color w:val="000000" w:themeColor="text1"/>
          <w:kern w:val="0"/>
          <w:sz w:val="24"/>
          <w14:textFill>
            <w14:solidFill>
              <w14:schemeClr w14:val="tx1"/>
            </w14:solidFill>
          </w14:textFill>
        </w:rPr>
        <w:t>牌或同等级以上的优等品瓷质砖。</w:t>
      </w:r>
    </w:p>
    <w:p>
      <w:pPr>
        <w:numPr>
          <w:ilvl w:val="0"/>
          <w:numId w:val="4"/>
        </w:numPr>
        <w:spacing w:line="360" w:lineRule="auto"/>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铝型材：</w:t>
      </w:r>
      <w:r>
        <w:rPr>
          <w:rFonts w:hint="eastAsia"/>
          <w:color w:val="000000" w:themeColor="text1"/>
          <w:sz w:val="24"/>
          <w14:textFill>
            <w14:solidFill>
              <w14:schemeClr w14:val="tx1"/>
            </w14:solidFill>
          </w14:textFill>
        </w:rPr>
        <w:t>建议采用“大明”、“坚美”、“凤铝”、“伟昌铝材”</w:t>
      </w:r>
      <w:r>
        <w:rPr>
          <w:rFonts w:hint="eastAsia" w:ascii="宋体" w:hAnsi="宋体" w:eastAsia="宋体" w:cs="宋体"/>
          <w:color w:val="000000" w:themeColor="text1"/>
          <w:sz w:val="24"/>
          <w14:textFill>
            <w14:solidFill>
              <w14:schemeClr w14:val="tx1"/>
            </w14:solidFill>
          </w14:textFill>
        </w:rPr>
        <w:t>或同等级以上的优等品铝材</w:t>
      </w:r>
      <w:r>
        <w:rPr>
          <w:rFonts w:hint="eastAsia"/>
          <w:color w:val="000000" w:themeColor="text1"/>
          <w:sz w:val="24"/>
          <w14:textFill>
            <w14:solidFill>
              <w14:schemeClr w14:val="tx1"/>
            </w14:solidFill>
          </w14:textFill>
        </w:rPr>
        <w:t>。</w:t>
      </w:r>
    </w:p>
    <w:p>
      <w:pPr>
        <w:numPr>
          <w:ilvl w:val="0"/>
          <w:numId w:val="4"/>
        </w:numPr>
        <w:spacing w:line="360" w:lineRule="auto"/>
        <w:rPr>
          <w:rFonts w:ascii="宋体" w:hAnsi="宋体" w:eastAsia="宋体" w:cs="宋体"/>
          <w:color w:val="000000" w:themeColor="text1"/>
          <w:kern w:val="0"/>
          <w:sz w:val="24"/>
          <w14:textFill>
            <w14:solidFill>
              <w14:schemeClr w14:val="tx1"/>
            </w14:solidFill>
          </w14:textFill>
        </w:rPr>
      </w:pPr>
      <w:r>
        <w:rPr>
          <w:rFonts w:hint="eastAsia"/>
          <w:b/>
          <w:bCs/>
          <w:color w:val="000000" w:themeColor="text1"/>
          <w:sz w:val="24"/>
          <w14:textFill>
            <w14:solidFill>
              <w14:schemeClr w14:val="tx1"/>
            </w14:solidFill>
          </w14:textFill>
        </w:rPr>
        <w:t>桩基础：</w:t>
      </w:r>
      <w:r>
        <w:rPr>
          <w:rFonts w:hint="eastAsia"/>
          <w:color w:val="000000" w:themeColor="text1"/>
          <w:sz w:val="24"/>
          <w14:textFill>
            <w14:solidFill>
              <w14:schemeClr w14:val="tx1"/>
            </w14:solidFill>
          </w14:textFill>
        </w:rPr>
        <w:t>建议使用“建华”、“三和”牌或同等级以上优等品管桩；主体基础采用锤击法预应力混凝土管桩φ500（AB型）。暂定深度45米，桩基础按实际入土深度结算，送桩、高出地面的不予计算，桩检测费用均由中选单位负责。若检测到不合格桩，需要补桩及重新检测的，一切费用由中选单位负责。</w:t>
      </w:r>
    </w:p>
    <w:p>
      <w:pPr>
        <w:numPr>
          <w:ilvl w:val="0"/>
          <w:numId w:val="4"/>
        </w:numPr>
        <w:spacing w:line="360" w:lineRule="auto"/>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防雷工程：</w:t>
      </w:r>
    </w:p>
    <w:p>
      <w:pPr>
        <w:numPr>
          <w:ilvl w:val="0"/>
          <w:numId w:val="5"/>
        </w:numPr>
        <w:spacing w:line="360" w:lineRule="auto"/>
        <w:rPr>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本工程土建总包合同签订后，中选单位按照审定后的施工图进场施工，根据工程土建进度中选单位自行协调防雷工程施工程序同土建同时完成。</w:t>
      </w:r>
    </w:p>
    <w:p>
      <w:pPr>
        <w:numPr>
          <w:ilvl w:val="0"/>
          <w:numId w:val="5"/>
        </w:numPr>
        <w:spacing w:line="360" w:lineRule="auto"/>
        <w:rPr>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工程质量标准按国家现行建筑物防雷设计规范施工和验收。</w:t>
      </w:r>
    </w:p>
    <w:p>
      <w:pPr>
        <w:numPr>
          <w:ilvl w:val="0"/>
          <w:numId w:val="5"/>
        </w:numPr>
        <w:spacing w:line="360" w:lineRule="auto"/>
        <w:rPr>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工程保修参照建设部有关规定执行，中选单位对安装工程提供一年内的免费维修保养，保修期自竣工验收签字之日起计。</w:t>
      </w:r>
    </w:p>
    <w:p>
      <w:pPr>
        <w:numPr>
          <w:ilvl w:val="0"/>
          <w:numId w:val="4"/>
        </w:numPr>
        <w:spacing w:line="360" w:lineRule="auto"/>
        <w:rPr>
          <w:rFonts w:ascii="宋体" w:hAnsi="宋体"/>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屋面防水层材料：</w:t>
      </w:r>
      <w:r>
        <w:rPr>
          <w:rFonts w:hint="eastAsia" w:ascii="宋体" w:hAnsi="宋体"/>
          <w:color w:val="000000" w:themeColor="text1"/>
          <w:sz w:val="24"/>
          <w14:textFill>
            <w14:solidFill>
              <w14:schemeClr w14:val="tx1"/>
            </w14:solidFill>
          </w14:textFill>
        </w:rPr>
        <w:t>采用符合国家规范要求的柔性防水卷材及涂料。</w:t>
      </w:r>
    </w:p>
    <w:p>
      <w:pPr>
        <w:numPr>
          <w:ilvl w:val="0"/>
          <w:numId w:val="4"/>
        </w:numPr>
        <w:spacing w:line="360" w:lineRule="auto"/>
        <w:rPr>
          <w:rFonts w:ascii="宋体" w:hAnsi="宋体"/>
          <w:color w:val="000000" w:themeColor="text1"/>
          <w:kern w:val="0"/>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屋面隔热层材料：</w:t>
      </w:r>
      <w:r>
        <w:rPr>
          <w:rFonts w:hint="eastAsia" w:ascii="宋体" w:hAnsi="宋体" w:eastAsia="宋体" w:cs="宋体"/>
          <w:color w:val="000000" w:themeColor="text1"/>
          <w:sz w:val="24"/>
          <w14:textFill>
            <w14:solidFill>
              <w14:schemeClr w14:val="tx1"/>
            </w14:solidFill>
          </w14:textFill>
        </w:rPr>
        <w:t>建议使用符合国家质量验收标准并且要有出厂合格证广州“永”字牌隔热砖，必须达到消防B1等级要求。</w:t>
      </w:r>
    </w:p>
    <w:p>
      <w:pPr>
        <w:numPr>
          <w:ilvl w:val="0"/>
          <w:numId w:val="4"/>
        </w:numPr>
        <w:spacing w:line="360" w:lineRule="auto"/>
        <w:rPr>
          <w:rFonts w:ascii="宋体" w:hAnsi="宋体"/>
          <w:color w:val="000000" w:themeColor="text1"/>
          <w:kern w:val="0"/>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窗：</w:t>
      </w:r>
      <w:r>
        <w:rPr>
          <w:rFonts w:hint="eastAsia" w:ascii="宋体" w:hAnsi="宋体"/>
          <w:color w:val="000000" w:themeColor="text1"/>
          <w:sz w:val="24"/>
          <w14:textFill>
            <w14:solidFill>
              <w14:schemeClr w14:val="tx1"/>
            </w14:solidFill>
          </w14:textFill>
        </w:rPr>
        <w:t>采用1.4mm厚深灰色铝框、6mm中透光LOW-E+12mm空气+6mm透明玻璃的中空玻璃窗。</w:t>
      </w:r>
    </w:p>
    <w:p>
      <w:pPr>
        <w:numPr>
          <w:ilvl w:val="0"/>
          <w:numId w:val="4"/>
        </w:num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所有市政排水、排污管、沙井工程（含两边雨水井、雨水筛），材料全部采用优质双壁波纹管；规格、尺寸按甲方已建市政工程要求施工（或图纸）；所有市政工程如有不足部分均由中选单位负责。（均按常规做法）。</w:t>
      </w:r>
    </w:p>
    <w:p>
      <w:pPr>
        <w:numPr>
          <w:ilvl w:val="0"/>
          <w:numId w:val="4"/>
        </w:numPr>
        <w:spacing w:line="360" w:lineRule="auto"/>
        <w:rPr>
          <w:rFonts w:ascii="宋体" w:hAnsi="宋体"/>
          <w:color w:val="000000" w:themeColor="text1"/>
          <w:kern w:val="0"/>
          <w:sz w:val="24"/>
          <w14:textFill>
            <w14:solidFill>
              <w14:schemeClr w14:val="tx1"/>
            </w14:solidFill>
          </w14:textFill>
        </w:rPr>
      </w:pPr>
      <w:r>
        <w:rPr>
          <w:rFonts w:hint="eastAsia" w:ascii="宋体" w:hAnsi="宋体"/>
          <w:b/>
          <w:color w:val="000000" w:themeColor="text1"/>
          <w:sz w:val="24"/>
          <w:u w:val="single"/>
          <w14:textFill>
            <w14:solidFill>
              <w14:schemeClr w14:val="tx1"/>
            </w14:solidFill>
          </w14:textFill>
        </w:rPr>
        <w:t>消防箱及消防器材</w:t>
      </w:r>
      <w:r>
        <w:rPr>
          <w:rFonts w:hint="eastAsia" w:ascii="宋体" w:hAnsi="宋体"/>
          <w:color w:val="000000" w:themeColor="text1"/>
          <w:sz w:val="24"/>
          <w14:textFill>
            <w14:solidFill>
              <w14:schemeClr w14:val="tx1"/>
            </w14:solidFill>
          </w14:textFill>
        </w:rPr>
        <w:t>：消防箱建议使用符合国家质量验收标准并且要有出厂合格证广州“粤海”牌、佛山“平安”牌或中山“新海”牌；过路管道建议使用伸缩接口，检查井盖、雨水井盖材料采用钢纤维并印有“消防”二字，雨水口井盖材料采用球墨疏筛井盖。</w:t>
      </w:r>
    </w:p>
    <w:p>
      <w:pPr>
        <w:numPr>
          <w:ilvl w:val="0"/>
          <w:numId w:val="4"/>
        </w:numPr>
        <w:spacing w:line="360" w:lineRule="auto"/>
        <w:rPr>
          <w:rFonts w:ascii="宋体" w:hAnsi="宋体"/>
          <w:color w:val="000000" w:themeColor="text1"/>
          <w:kern w:val="0"/>
          <w:sz w:val="24"/>
          <w14:textFill>
            <w14:solidFill>
              <w14:schemeClr w14:val="tx1"/>
            </w14:solidFill>
          </w14:textFill>
        </w:rPr>
      </w:pPr>
      <w:r>
        <w:rPr>
          <w:rFonts w:hint="eastAsia" w:ascii="宋体" w:hAnsi="宋体"/>
          <w:b/>
          <w:color w:val="000000" w:themeColor="text1"/>
          <w:sz w:val="24"/>
          <w:u w:val="single"/>
          <w14:textFill>
            <w14:solidFill>
              <w14:schemeClr w14:val="tx1"/>
            </w14:solidFill>
          </w14:textFill>
        </w:rPr>
        <w:t>消防给水管</w:t>
      </w:r>
      <w:r>
        <w:rPr>
          <w:rFonts w:hint="eastAsia" w:ascii="宋体" w:hAnsi="宋体"/>
          <w:color w:val="000000" w:themeColor="text1"/>
          <w:sz w:val="24"/>
          <w14:textFill>
            <w14:solidFill>
              <w14:schemeClr w14:val="tx1"/>
            </w14:solidFill>
          </w14:textFill>
        </w:rPr>
        <w:t>：镀锌钢管建议使用符合国家质量验收标准并且要有出厂合格证</w:t>
      </w:r>
      <w:r>
        <w:rPr>
          <w:rFonts w:hint="eastAsia" w:ascii="宋体" w:hAnsi="宋体"/>
          <w:color w:val="000000" w:themeColor="text1"/>
          <w:sz w:val="24"/>
          <w:u w:val="single"/>
          <w14:textFill>
            <w14:solidFill>
              <w14:schemeClr w14:val="tx1"/>
            </w14:solidFill>
          </w14:textFill>
        </w:rPr>
        <w:t>广州“华星”牌或“华岐”牌或同等级以上的产品</w:t>
      </w:r>
      <w:r>
        <w:rPr>
          <w:rFonts w:hint="eastAsia" w:ascii="宋体" w:hAnsi="宋体"/>
          <w:color w:val="000000" w:themeColor="text1"/>
          <w:sz w:val="24"/>
          <w14:textFill>
            <w14:solidFill>
              <w14:schemeClr w14:val="tx1"/>
            </w14:solidFill>
          </w14:textFill>
        </w:rPr>
        <w:t>，厚度不少于3.7mm，管与管建议使用丝接并做好防锈处理；阀门用宁波“埃美柯”牌或“塘沽”牌。</w:t>
      </w:r>
    </w:p>
    <w:p>
      <w:pPr>
        <w:numPr>
          <w:ilvl w:val="0"/>
          <w:numId w:val="4"/>
        </w:numPr>
        <w:spacing w:line="360" w:lineRule="auto"/>
        <w:rPr>
          <w:rFonts w:ascii="宋体" w:hAnsi="宋体"/>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其他：</w:t>
      </w:r>
      <w:r>
        <w:rPr>
          <w:rFonts w:hint="eastAsia"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numPr>
          <w:ilvl w:val="0"/>
          <w:numId w:val="4"/>
        </w:numPr>
        <w:spacing w:line="360" w:lineRule="auto"/>
        <w:rPr>
          <w:rFonts w:ascii="宋体" w:hAnsi="宋体"/>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电气安装的建议使用：</w:t>
      </w:r>
    </w:p>
    <w:tbl>
      <w:tblPr>
        <w:tblStyle w:val="14"/>
        <w:tblW w:w="8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4252"/>
        <w:gridCol w:w="2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2291" w:type="dxa"/>
            <w:vAlign w:val="center"/>
          </w:tcPr>
          <w:p>
            <w:pPr>
              <w:spacing w:before="156" w:after="156" w:line="38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材料名称</w:t>
            </w:r>
          </w:p>
        </w:tc>
        <w:tc>
          <w:tcPr>
            <w:tcW w:w="4252" w:type="dxa"/>
            <w:vAlign w:val="center"/>
          </w:tcPr>
          <w:p>
            <w:pPr>
              <w:spacing w:before="156" w:after="156" w:line="38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牌子</w:t>
            </w:r>
          </w:p>
        </w:tc>
        <w:tc>
          <w:tcPr>
            <w:tcW w:w="2403" w:type="dxa"/>
            <w:vAlign w:val="center"/>
          </w:tcPr>
          <w:p>
            <w:pPr>
              <w:spacing w:before="156" w:after="156" w:line="38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材料规格及系列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1" w:type="dxa"/>
            <w:vAlign w:val="center"/>
          </w:tcPr>
          <w:p>
            <w:pPr>
              <w:spacing w:before="156" w:after="156" w:line="38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电线电缆</w:t>
            </w:r>
          </w:p>
        </w:tc>
        <w:tc>
          <w:tcPr>
            <w:tcW w:w="4252" w:type="dxa"/>
            <w:vAlign w:val="center"/>
          </w:tcPr>
          <w:p>
            <w:pPr>
              <w:spacing w:before="156" w:after="156" w:line="38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“广东”电缆或“中山铁城”</w:t>
            </w:r>
          </w:p>
        </w:tc>
        <w:tc>
          <w:tcPr>
            <w:tcW w:w="2403" w:type="dxa"/>
            <w:vAlign w:val="center"/>
          </w:tcPr>
          <w:p>
            <w:pPr>
              <w:spacing w:before="156" w:after="156" w:line="38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详见设计图纸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1" w:type="dxa"/>
            <w:vAlign w:val="center"/>
          </w:tcPr>
          <w:p>
            <w:pPr>
              <w:spacing w:before="156" w:after="156" w:line="38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电线线槽</w:t>
            </w:r>
          </w:p>
        </w:tc>
        <w:tc>
          <w:tcPr>
            <w:tcW w:w="4252" w:type="dxa"/>
            <w:vAlign w:val="center"/>
          </w:tcPr>
          <w:p>
            <w:pPr>
              <w:spacing w:before="156" w:after="156" w:line="38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“雄塑”牌或“联塑”牌</w:t>
            </w:r>
          </w:p>
        </w:tc>
        <w:tc>
          <w:tcPr>
            <w:tcW w:w="2403" w:type="dxa"/>
            <w:vAlign w:val="center"/>
          </w:tcPr>
          <w:p>
            <w:pPr>
              <w:spacing w:before="156" w:after="156" w:line="38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详见设计图纸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1" w:type="dxa"/>
            <w:vAlign w:val="center"/>
          </w:tcPr>
          <w:p>
            <w:pPr>
              <w:spacing w:before="156" w:after="156" w:line="380" w:lineRule="exact"/>
              <w:rPr>
                <w:rFonts w:ascii="宋体" w:hAnsi="宋体" w:cs="Arial"/>
                <w:color w:val="000000" w:themeColor="text1"/>
                <w:szCs w:val="21"/>
                <w14:textFill>
                  <w14:solidFill>
                    <w14:schemeClr w14:val="tx1"/>
                  </w14:solidFill>
                </w14:textFill>
              </w:rPr>
            </w:pPr>
            <w:r>
              <w:rPr>
                <w:rFonts w:hint="eastAsia" w:ascii="宋体" w:hAnsi="宋体" w:cs="宋体"/>
                <w:color w:val="000000" w:themeColor="text1"/>
                <w:kern w:val="0"/>
                <w:szCs w:val="21"/>
                <w:lang w:bidi="kn-IN"/>
                <w14:textFill>
                  <w14:solidFill>
                    <w14:schemeClr w14:val="tx1"/>
                  </w14:solidFill>
                </w14:textFill>
              </w:rPr>
              <w:t>灯具</w:t>
            </w:r>
          </w:p>
        </w:tc>
        <w:tc>
          <w:tcPr>
            <w:tcW w:w="4252" w:type="dxa"/>
            <w:vAlign w:val="center"/>
          </w:tcPr>
          <w:p>
            <w:pPr>
              <w:spacing w:before="156" w:after="156" w:line="38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“三雄极光”牌、“卡尔”牌或“品上”牌</w:t>
            </w:r>
          </w:p>
        </w:tc>
        <w:tc>
          <w:tcPr>
            <w:tcW w:w="2403" w:type="dxa"/>
            <w:vAlign w:val="center"/>
          </w:tcPr>
          <w:p>
            <w:pPr>
              <w:spacing w:before="156" w:after="156" w:line="38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详见设计图纸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1" w:type="dxa"/>
            <w:vAlign w:val="center"/>
          </w:tcPr>
          <w:p>
            <w:pPr>
              <w:spacing w:before="156" w:after="156" w:line="38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开关及插座</w:t>
            </w:r>
          </w:p>
        </w:tc>
        <w:tc>
          <w:tcPr>
            <w:tcW w:w="4252" w:type="dxa"/>
            <w:vAlign w:val="center"/>
          </w:tcPr>
          <w:p>
            <w:pPr>
              <w:spacing w:before="156" w:after="156" w:line="38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“松本”牌或“奇胜”牌</w:t>
            </w:r>
          </w:p>
        </w:tc>
        <w:tc>
          <w:tcPr>
            <w:tcW w:w="2403" w:type="dxa"/>
            <w:vAlign w:val="center"/>
          </w:tcPr>
          <w:p>
            <w:pPr>
              <w:spacing w:before="156" w:after="156" w:line="38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详见设计图纸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1" w:type="dxa"/>
            <w:vAlign w:val="center"/>
          </w:tcPr>
          <w:p>
            <w:pPr>
              <w:spacing w:before="156" w:after="156" w:line="38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漏电开关、空气开关</w:t>
            </w:r>
          </w:p>
        </w:tc>
        <w:tc>
          <w:tcPr>
            <w:tcW w:w="4252" w:type="dxa"/>
            <w:vAlign w:val="center"/>
          </w:tcPr>
          <w:p>
            <w:pPr>
              <w:spacing w:before="156" w:after="156" w:line="38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“施耐德”牌或“上海良信”牌</w:t>
            </w:r>
          </w:p>
        </w:tc>
        <w:tc>
          <w:tcPr>
            <w:tcW w:w="2403" w:type="dxa"/>
            <w:vAlign w:val="center"/>
          </w:tcPr>
          <w:p>
            <w:pPr>
              <w:spacing w:before="156" w:after="156" w:line="38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详见设计图纸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1" w:type="dxa"/>
            <w:vAlign w:val="center"/>
          </w:tcPr>
          <w:p>
            <w:pPr>
              <w:spacing w:before="156" w:after="156" w:line="38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配电箱</w:t>
            </w:r>
          </w:p>
        </w:tc>
        <w:tc>
          <w:tcPr>
            <w:tcW w:w="4252" w:type="dxa"/>
            <w:vAlign w:val="center"/>
          </w:tcPr>
          <w:p>
            <w:pPr>
              <w:spacing w:before="156" w:after="156" w:line="38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“中山远东”牌或“日月明”牌</w:t>
            </w:r>
          </w:p>
        </w:tc>
        <w:tc>
          <w:tcPr>
            <w:tcW w:w="2403" w:type="dxa"/>
            <w:vAlign w:val="center"/>
          </w:tcPr>
          <w:p>
            <w:pPr>
              <w:spacing w:before="156" w:after="156" w:line="38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详见设计图纸</w:t>
            </w:r>
          </w:p>
        </w:tc>
      </w:tr>
    </w:tbl>
    <w:p>
      <w:pPr>
        <w:spacing w:line="360" w:lineRule="auto"/>
        <w:rPr>
          <w:color w:val="000000" w:themeColor="text1"/>
          <w:sz w:val="24"/>
          <w14:textFill>
            <w14:solidFill>
              <w14:schemeClr w14:val="tx1"/>
            </w14:solidFill>
          </w14:textFill>
        </w:rPr>
      </w:pPr>
    </w:p>
    <w:p>
      <w:pPr>
        <w:spacing w:line="360" w:lineRule="auto"/>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第二条 材料检测要求：</w:t>
      </w:r>
    </w:p>
    <w:p>
      <w:pPr>
        <w:spacing w:line="360" w:lineRule="auto"/>
        <w:rPr>
          <w:rFonts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本工程的检测费用由中选单位负责，检测费用包括以下项目但不限于以下项目：</w:t>
      </w: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砼强度检验（砼抗压）、抗渗砼强度检验（抗渗砼抗压）、砂浆强度检验（砂浆抗压）、钢筋原材力学性能检验（拉伸，冷弯）、钢筋焊接接头（如采用绑接钢筋则不用检验拉伸、冷弯）、墙体砖检测（抗压强度、吸水率）、外墙饰面砖贴结强度检验（粘结强度）、铝窗的三性试验、水泥物理性能检验（安定性、凝结时间、细度、强度）、砼用砂、配合比设计（砼配合比设计、抗渗砼配合比设计、砂浆配合比设计）、瓷砖、防火材料检测费、桩检测费。</w:t>
      </w:r>
    </w:p>
    <w:p>
      <w:pPr>
        <w:spacing w:line="360" w:lineRule="auto"/>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第三条  有关补充说明：</w:t>
      </w:r>
    </w:p>
    <w:p>
      <w:pPr>
        <w:numPr>
          <w:ilvl w:val="0"/>
          <w:numId w:val="6"/>
        </w:numPr>
        <w:spacing w:line="360" w:lineRule="auto"/>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所有材料进场须通知建设单位（项目需求单位）和监理验收，且应向建设单位（项目需求单位）和监理提供厂家资质证书和出厂合格证书等相关资料。</w:t>
      </w:r>
    </w:p>
    <w:p>
      <w:pPr>
        <w:numPr>
          <w:ilvl w:val="0"/>
          <w:numId w:val="6"/>
        </w:numPr>
        <w:spacing w:line="360" w:lineRule="auto"/>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图纸上显示的电梯工程、机械车位工程不包含在本次竞投范围内。</w:t>
      </w:r>
    </w:p>
    <w:p>
      <w:pPr>
        <w:numPr>
          <w:ilvl w:val="0"/>
          <w:numId w:val="6"/>
        </w:numPr>
        <w:spacing w:line="360" w:lineRule="auto"/>
        <w:rPr>
          <w:rFonts w:ascii="宋体" w:hAnsi="宋体"/>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竞投单位应核对全部工程量清单（或调整后工程量清单）、图纸项目和竞投范围说明，如果认为工程量清单存在项目特征描述不符、错漏或误差，或对施工图设计文件有疑问的，竞标人必须在答疑时提出，如答疑结束前没提成任何问题，则竞投单位的报价将被视为竞投单位完全理解了工程量清单和施工图纸中的全部项目、数量及内容，因工程量漏项所产生的施工部分费用由竞标人负责，建设单位（项目需求单位）不予补偿。除了因不可预见、建设单位（项目需求单位）原因、设计修改等特别说明的原因或其他建设单位（项目需求单位）特别同意等因素进行变更的按项目需求书10.4竞投控制价和承包标准第（13）点执行。</w:t>
      </w:r>
    </w:p>
    <w:p>
      <w:pPr>
        <w:numPr>
          <w:ilvl w:val="0"/>
          <w:numId w:val="6"/>
        </w:num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本工程有关给吸排水、防雷、电梯及消防工程，土建施工单位应按图配合施工。需要进行地面、墙身凿孔、电梯安装后的电梯口等修补工程，开挖基础及其它损坏市政道路设施修复等，均由中选单位负责修补，已计入报价内。</w:t>
      </w:r>
    </w:p>
    <w:p>
      <w:pPr>
        <w:numPr>
          <w:ilvl w:val="0"/>
          <w:numId w:val="6"/>
        </w:numPr>
        <w:spacing w:line="360" w:lineRule="auto"/>
        <w:rPr>
          <w:color w:val="000000" w:themeColor="text1"/>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本工程所使用的水、电源接驳由投标单位负责办理相关手续，并承担所产生的一切费用，该费用在工程结算时均不作调整，工程施工过程中所发生的水、电费由投标单位自行到相关部门缴费，上述费用投标单位报价中自行考虑。</w:t>
      </w:r>
    </w:p>
    <w:p>
      <w:pPr>
        <w:numPr>
          <w:ilvl w:val="0"/>
          <w:numId w:val="0"/>
        </w:numPr>
        <w:spacing w:line="360" w:lineRule="auto"/>
        <w:ind w:left="400" w:leftChars="0"/>
        <w:rPr>
          <w:rFonts w:hint="eastAsia" w:ascii="宋体" w:hAnsi="宋体" w:eastAsia="宋体" w:cs="宋体"/>
          <w:b/>
          <w:bCs/>
          <w:color w:val="000000" w:themeColor="text1"/>
          <w:kern w:val="0"/>
          <w:sz w:val="24"/>
          <w:szCs w:val="24"/>
          <w:u w:val="none"/>
          <w14:textFill>
            <w14:solidFill>
              <w14:schemeClr w14:val="tx1"/>
            </w14:solidFill>
          </w14:textFill>
        </w:rPr>
      </w:pPr>
    </w:p>
    <w:p>
      <w:pPr>
        <w:numPr>
          <w:ilvl w:val="0"/>
          <w:numId w:val="0"/>
        </w:numPr>
        <w:spacing w:line="360" w:lineRule="auto"/>
        <w:ind w:left="400" w:leftChars="0"/>
        <w:rPr>
          <w:rFonts w:hint="eastAsia" w:ascii="宋体" w:hAnsi="宋体" w:eastAsia="宋体" w:cs="宋体"/>
          <w:color w:val="000000" w:themeColor="text1"/>
          <w:kern w:val="0"/>
          <w:sz w:val="24"/>
          <w:szCs w:val="24"/>
          <w:u w:val="none"/>
          <w14:textFill>
            <w14:solidFill>
              <w14:schemeClr w14:val="tx1"/>
            </w14:solidFill>
          </w14:textFill>
        </w:rPr>
      </w:pPr>
    </w:p>
    <w:p>
      <w:pPr>
        <w:rPr>
          <w:rFonts w:hint="eastAsia" w:ascii="宋体" w:hAnsi="宋体" w:eastAsia="宋体" w:cs="宋体"/>
          <w:color w:val="000000" w:themeColor="text1"/>
          <w:kern w:val="0"/>
          <w:sz w:val="24"/>
          <w:szCs w:val="24"/>
          <w:u w:val="none"/>
          <w14:textFill>
            <w14:solidFill>
              <w14:schemeClr w14:val="tx1"/>
            </w14:solidFill>
          </w14:textFill>
        </w:rPr>
      </w:pPr>
    </w:p>
    <w:p>
      <w:pPr>
        <w:spacing w:line="400" w:lineRule="exact"/>
        <w:rPr>
          <w:rFonts w:hint="eastAsia" w:ascii="宋体" w:hAnsi="宋体" w:eastAsia="宋体" w:cs="宋体"/>
          <w:color w:val="000000" w:themeColor="text1"/>
          <w:kern w:val="0"/>
          <w:sz w:val="24"/>
          <w:szCs w:val="24"/>
          <w:u w:val="none"/>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Light">
    <w:altName w:val="黑体"/>
    <w:panose1 w:val="020B0502040204020203"/>
    <w:charset w:val="86"/>
    <w:family w:val="auto"/>
    <w:pitch w:val="default"/>
    <w:sig w:usb0="00000000" w:usb1="00000000"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Style w:val="11"/>
                            </w:rPr>
                          </w:pPr>
                          <w:r>
                            <w:fldChar w:fldCharType="begin"/>
                          </w:r>
                          <w:r>
                            <w:rPr>
                              <w:rStyle w:val="11"/>
                            </w:rPr>
                            <w:instrText xml:space="preserve">PAGE  </w:instrText>
                          </w:r>
                          <w:r>
                            <w:fldChar w:fldCharType="separate"/>
                          </w:r>
                          <w:r>
                            <w:rPr>
                              <w:rStyle w:val="11"/>
                            </w:rPr>
                            <w:t>12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jMSVG3AQAAVQMAAA4AAABkcnMvZTJvRG9jLnhtbK1TzY7TMBC+&#10;I/EOlu802WoX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uMxJUbcBAABVAwAADgAAAAAAAAABACAAAAAiAQAAZHJzL2Uyb0RvYy54bWxQSwUGAAAAAAYA&#10;BgBZAQAASwUAAAAA&#10;">
              <v:fill on="f" focussize="0,0"/>
              <v:stroke on="f" weight="1.25pt"/>
              <v:imagedata o:title=""/>
              <o:lock v:ext="edit" aspectratio="f"/>
              <v:textbox inset="0mm,0mm,0mm,0mm" style="mso-fit-shape-to-text:t;">
                <w:txbxContent>
                  <w:p>
                    <w:pPr>
                      <w:pStyle w:val="6"/>
                      <w:rPr>
                        <w:rStyle w:val="11"/>
                      </w:rPr>
                    </w:pPr>
                    <w:r>
                      <w:fldChar w:fldCharType="begin"/>
                    </w:r>
                    <w:r>
                      <w:rPr>
                        <w:rStyle w:val="11"/>
                      </w:rPr>
                      <w:instrText xml:space="preserve">PAGE  </w:instrText>
                    </w:r>
                    <w:r>
                      <w:fldChar w:fldCharType="separate"/>
                    </w:r>
                    <w:r>
                      <w:rPr>
                        <w:rStyle w:val="11"/>
                      </w:rP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Style w:val="11"/>
                            </w:rPr>
                          </w:pPr>
                          <w:r>
                            <w:fldChar w:fldCharType="begin"/>
                          </w:r>
                          <w:r>
                            <w:rPr>
                              <w:rStyle w:val="11"/>
                            </w:rPr>
                            <w:instrText xml:space="preserve">PAGE  </w:instrText>
                          </w:r>
                          <w:r>
                            <w:fldChar w:fldCharType="separate"/>
                          </w:r>
                          <w:r>
                            <w:rPr>
                              <w:rStyle w:val="11"/>
                            </w:rPr>
                            <w:t>72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pStyle w:val="6"/>
                      <w:rPr>
                        <w:rStyle w:val="11"/>
                      </w:rPr>
                    </w:pPr>
                    <w:r>
                      <w:fldChar w:fldCharType="begin"/>
                    </w:r>
                    <w:r>
                      <w:rPr>
                        <w:rStyle w:val="11"/>
                      </w:rPr>
                      <w:instrText xml:space="preserve">PAGE  </w:instrText>
                    </w:r>
                    <w:r>
                      <w:fldChar w:fldCharType="separate"/>
                    </w:r>
                    <w:r>
                      <w:rPr>
                        <w:rStyle w:val="11"/>
                      </w:rPr>
                      <w:t>72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fldChar w:fldCharType="begin"/>
    </w:r>
    <w:r>
      <w:rPr>
        <w:rStyle w:val="11"/>
      </w:rPr>
      <w:instrText xml:space="preserve">PAGE  </w:instrText>
    </w:r>
    <w:r>
      <w:fldChar w:fldCharType="separate"/>
    </w:r>
    <w:r>
      <w:rPr>
        <w:rStyle w:val="11"/>
      </w:rPr>
      <w:t>15</w: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22D005"/>
    <w:multiLevelType w:val="singleLevel"/>
    <w:tmpl w:val="9522D005"/>
    <w:lvl w:ilvl="0" w:tentative="0">
      <w:start w:val="1"/>
      <w:numFmt w:val="decimal"/>
      <w:suff w:val="nothing"/>
      <w:lvlText w:val="%1．"/>
      <w:lvlJc w:val="left"/>
      <w:pPr>
        <w:ind w:left="0" w:firstLine="400"/>
      </w:pPr>
      <w:rPr>
        <w:rFonts w:hint="default"/>
      </w:rPr>
    </w:lvl>
  </w:abstractNum>
  <w:abstractNum w:abstractNumId="1">
    <w:nsid w:val="00000007"/>
    <w:multiLevelType w:val="multilevel"/>
    <w:tmpl w:val="00000007"/>
    <w:lvl w:ilvl="0" w:tentative="0">
      <w:start w:val="1"/>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0000009"/>
    <w:multiLevelType w:val="multilevel"/>
    <w:tmpl w:val="00000009"/>
    <w:lvl w:ilvl="0" w:tentative="0">
      <w:start w:val="1"/>
      <w:numFmt w:val="decimal"/>
      <w:lvlText w:val="%1）"/>
      <w:lvlJc w:val="left"/>
      <w:pPr>
        <w:ind w:left="1049" w:hanging="360"/>
      </w:pPr>
      <w:rPr>
        <w:rFonts w:hint="default"/>
        <w:b w:val="0"/>
      </w:rPr>
    </w:lvl>
    <w:lvl w:ilvl="1" w:tentative="0">
      <w:start w:val="1"/>
      <w:numFmt w:val="lowerLetter"/>
      <w:lvlText w:val="%2)"/>
      <w:lvlJc w:val="left"/>
      <w:pPr>
        <w:ind w:left="1529" w:hanging="420"/>
      </w:pPr>
    </w:lvl>
    <w:lvl w:ilvl="2" w:tentative="0">
      <w:start w:val="1"/>
      <w:numFmt w:val="lowerRoman"/>
      <w:lvlText w:val="%3."/>
      <w:lvlJc w:val="right"/>
      <w:pPr>
        <w:ind w:left="1949" w:hanging="420"/>
      </w:pPr>
    </w:lvl>
    <w:lvl w:ilvl="3" w:tentative="0">
      <w:start w:val="1"/>
      <w:numFmt w:val="decimal"/>
      <w:lvlText w:val="%4."/>
      <w:lvlJc w:val="left"/>
      <w:pPr>
        <w:ind w:left="2369" w:hanging="420"/>
      </w:pPr>
    </w:lvl>
    <w:lvl w:ilvl="4" w:tentative="0">
      <w:start w:val="1"/>
      <w:numFmt w:val="lowerLetter"/>
      <w:lvlText w:val="%5)"/>
      <w:lvlJc w:val="left"/>
      <w:pPr>
        <w:ind w:left="2789" w:hanging="420"/>
      </w:pPr>
    </w:lvl>
    <w:lvl w:ilvl="5" w:tentative="0">
      <w:start w:val="1"/>
      <w:numFmt w:val="lowerRoman"/>
      <w:lvlText w:val="%6."/>
      <w:lvlJc w:val="right"/>
      <w:pPr>
        <w:ind w:left="3209" w:hanging="420"/>
      </w:pPr>
    </w:lvl>
    <w:lvl w:ilvl="6" w:tentative="0">
      <w:start w:val="1"/>
      <w:numFmt w:val="decimal"/>
      <w:lvlText w:val="%7."/>
      <w:lvlJc w:val="left"/>
      <w:pPr>
        <w:ind w:left="3629" w:hanging="420"/>
      </w:pPr>
    </w:lvl>
    <w:lvl w:ilvl="7" w:tentative="0">
      <w:start w:val="1"/>
      <w:numFmt w:val="lowerLetter"/>
      <w:lvlText w:val="%8)"/>
      <w:lvlJc w:val="left"/>
      <w:pPr>
        <w:ind w:left="4049" w:hanging="420"/>
      </w:pPr>
    </w:lvl>
    <w:lvl w:ilvl="8" w:tentative="0">
      <w:start w:val="1"/>
      <w:numFmt w:val="lowerRoman"/>
      <w:lvlText w:val="%9."/>
      <w:lvlJc w:val="right"/>
      <w:pPr>
        <w:ind w:left="4469" w:hanging="420"/>
      </w:pPr>
    </w:lvl>
  </w:abstractNum>
  <w:abstractNum w:abstractNumId="3">
    <w:nsid w:val="5DF750D6"/>
    <w:multiLevelType w:val="singleLevel"/>
    <w:tmpl w:val="5DF750D6"/>
    <w:lvl w:ilvl="0" w:tentative="0">
      <w:start w:val="1"/>
      <w:numFmt w:val="chineseCounting"/>
      <w:suff w:val="space"/>
      <w:lvlText w:val="第%1条"/>
      <w:lvlJc w:val="left"/>
    </w:lvl>
  </w:abstractNum>
  <w:abstractNum w:abstractNumId="4">
    <w:nsid w:val="5DF750EF"/>
    <w:multiLevelType w:val="singleLevel"/>
    <w:tmpl w:val="5DF750EF"/>
    <w:lvl w:ilvl="0" w:tentative="0">
      <w:start w:val="1"/>
      <w:numFmt w:val="decimal"/>
      <w:lvlText w:val="%1."/>
      <w:lvlJc w:val="left"/>
      <w:pPr>
        <w:ind w:left="425" w:leftChars="0" w:hanging="425" w:firstLineChars="0"/>
      </w:pPr>
      <w:rPr>
        <w:rFonts w:hint="default"/>
      </w:rPr>
    </w:lvl>
  </w:abstractNum>
  <w:abstractNum w:abstractNumId="5">
    <w:nsid w:val="5DF88AA2"/>
    <w:multiLevelType w:val="singleLevel"/>
    <w:tmpl w:val="5DF88AA2"/>
    <w:lvl w:ilvl="0" w:tentative="0">
      <w:start w:val="1"/>
      <w:numFmt w:val="decimal"/>
      <w:lvlText w:val="%1)"/>
      <w:lvlJc w:val="left"/>
      <w:pPr>
        <w:ind w:left="425" w:leftChars="0" w:hanging="425" w:firstLineChars="0"/>
      </w:pPr>
      <w:rPr>
        <w:rFonts w:hint="default"/>
      </w:rPr>
    </w:lvl>
  </w:abstractNum>
  <w:num w:numId="1">
    <w:abstractNumId w:val="1"/>
  </w:num>
  <w:num w:numId="2">
    <w:abstractNumId w:val="2"/>
    <w:lvlOverride w:ilvl="0">
      <w:startOverride w:val="1"/>
    </w:lvlOverride>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0C6584"/>
    <w:rsid w:val="13D44B04"/>
    <w:rsid w:val="1D0C6584"/>
    <w:rsid w:val="2AE15560"/>
    <w:rsid w:val="2AF06FDA"/>
    <w:rsid w:val="2F2C5AB4"/>
    <w:rsid w:val="35987142"/>
    <w:rsid w:val="35A97C6C"/>
    <w:rsid w:val="57A65B92"/>
    <w:rsid w:val="5DFA0C63"/>
    <w:rsid w:val="65F233E5"/>
    <w:rsid w:val="6D312CD5"/>
    <w:rsid w:val="72BB0D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rFonts w:eastAsia="宋体"/>
      <w:b/>
      <w:bCs/>
      <w:kern w:val="44"/>
      <w:sz w:val="32"/>
      <w:szCs w:val="44"/>
      <w:lang w:val="en-US" w:eastAsia="zh-CN" w:bidi="ar-SA"/>
    </w:rPr>
  </w:style>
  <w:style w:type="paragraph" w:styleId="3">
    <w:name w:val="heading 3"/>
    <w:basedOn w:val="1"/>
    <w:next w:val="1"/>
    <w:unhideWhenUsed/>
    <w:qFormat/>
    <w:uiPriority w:val="0"/>
    <w:pPr>
      <w:keepNext/>
      <w:keepLines/>
      <w:spacing w:line="360" w:lineRule="auto"/>
      <w:outlineLvl w:val="2"/>
    </w:pPr>
    <w:rPr>
      <w:b/>
      <w:bCs/>
      <w:sz w:val="24"/>
      <w:szCs w:val="32"/>
    </w:rPr>
  </w:style>
  <w:style w:type="paragraph" w:styleId="4">
    <w:name w:val="heading 4"/>
    <w:basedOn w:val="1"/>
    <w:next w:val="1"/>
    <w:unhideWhenUsed/>
    <w:qFormat/>
    <w:uiPriority w:val="0"/>
    <w:pPr>
      <w:keepNext/>
      <w:keepLines/>
      <w:spacing w:line="360" w:lineRule="auto"/>
      <w:outlineLvl w:val="3"/>
    </w:pPr>
    <w:rPr>
      <w:rFonts w:ascii="Arial" w:hAnsi="Arial"/>
      <w:b/>
      <w:bCs/>
      <w:szCs w:val="28"/>
    </w:rPr>
  </w:style>
  <w:style w:type="character" w:default="1" w:styleId="10">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page number"/>
    <w:basedOn w:val="10"/>
    <w:qFormat/>
    <w:uiPriority w:val="0"/>
  </w:style>
  <w:style w:type="character" w:styleId="12">
    <w:name w:val="Hyperlink"/>
    <w:qFormat/>
    <w:uiPriority w:val="0"/>
    <w:rPr>
      <w:color w:val="0000FF"/>
      <w:u w:val="single"/>
    </w:rPr>
  </w:style>
  <w:style w:type="character" w:styleId="13">
    <w:name w:val="annotation reference"/>
    <w:basedOn w:val="10"/>
    <w:qFormat/>
    <w:uiPriority w:val="0"/>
    <w:rPr>
      <w:sz w:val="21"/>
      <w:szCs w:val="21"/>
    </w:rPr>
  </w:style>
  <w:style w:type="paragraph" w:customStyle="1" w:styleId="15">
    <w:name w:val="表格文字"/>
    <w:basedOn w:val="1"/>
    <w:qFormat/>
    <w:uiPriority w:val="0"/>
    <w:pPr>
      <w:spacing w:line="300" w:lineRule="exact"/>
    </w:pPr>
    <w:rPr>
      <w:rFonts w:ascii="宋体" w:hAnsi="宋体"/>
      <w:color w:val="000000"/>
      <w:szCs w:val="21"/>
    </w:rPr>
  </w:style>
  <w:style w:type="paragraph" w:customStyle="1" w:styleId="16">
    <w:name w:val="_Style 1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2020-09-12T07:34:00Z</dcterms:created>
  <dc:creator>麦碗</dc:creator>
  <cp:lastModifiedBy>梁炜华</cp:lastModifiedBy>
  <cp:lastPrinted>2020-10-28T03:21:00Z</cp:lastPrinted>
  <dcterms:modified xsi:type="dcterms:W3CDTF">2020-11-16T00:37:55Z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