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华文中宋"/>
          <w:sz w:val="32"/>
          <w:szCs w:val="32"/>
          <w:lang w:eastAsia="zh-CN"/>
        </w:rPr>
      </w:pPr>
      <w:r>
        <w:rPr>
          <w:rFonts w:hint="eastAsia" w:ascii="黑体" w:hAnsi="黑体" w:eastAsia="黑体" w:cs="华文中宋"/>
          <w:sz w:val="32"/>
          <w:szCs w:val="32"/>
        </w:rPr>
        <w:t>附件</w:t>
      </w:r>
      <w:r>
        <w:rPr>
          <w:rFonts w:hint="eastAsia" w:ascii="黑体" w:hAnsi="黑体" w:eastAsia="黑体" w:cs="华文中宋"/>
          <w:sz w:val="32"/>
          <w:szCs w:val="32"/>
          <w:lang w:val="en-US" w:eastAsia="zh-CN"/>
        </w:rPr>
        <w:t>3</w:t>
      </w:r>
    </w:p>
    <w:p>
      <w:pPr>
        <w:spacing w:line="500" w:lineRule="exact"/>
        <w:jc w:val="center"/>
        <w:rPr>
          <w:rFonts w:ascii="华文中宋" w:hAnsi="华文中宋" w:eastAsia="华文中宋" w:cs="华文中宋"/>
          <w:sz w:val="44"/>
          <w:szCs w:val="44"/>
        </w:rPr>
      </w:pPr>
    </w:p>
    <w:p>
      <w:pPr>
        <w:spacing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采购商获惠办法</w:t>
      </w:r>
    </w:p>
    <w:p>
      <w:pPr>
        <w:spacing w:line="560" w:lineRule="exact"/>
        <w:rPr>
          <w:rFonts w:ascii="仿宋_GB2312" w:hAnsi="华文中宋" w:eastAsia="仿宋_GB2312"/>
          <w:sz w:val="32"/>
          <w:szCs w:val="32"/>
        </w:rPr>
      </w:pPr>
    </w:p>
    <w:p>
      <w:pPr>
        <w:spacing w:line="560" w:lineRule="exact"/>
        <w:ind w:firstLine="640" w:firstLineChars="200"/>
        <w:rPr>
          <w:rFonts w:hint="eastAsia" w:ascii="仿宋_GB2312" w:hAnsi="华文中宋" w:eastAsia="仿宋_GB2312" w:cs="仿宋_GB2312"/>
          <w:sz w:val="32"/>
          <w:szCs w:val="32"/>
        </w:rPr>
      </w:pPr>
      <w:r>
        <w:rPr>
          <w:rFonts w:hint="eastAsia" w:ascii="仿宋_GB2312" w:hAnsi="华文中宋" w:eastAsia="仿宋_GB2312" w:cs="仿宋_GB2312"/>
          <w:sz w:val="32"/>
          <w:szCs w:val="32"/>
        </w:rPr>
        <w:t>如果符合下列基本条件，</w:t>
      </w:r>
      <w:r>
        <w:rPr>
          <w:rFonts w:hint="eastAsia" w:ascii="仿宋_GB2312" w:hAnsi="华文中宋" w:eastAsia="仿宋_GB2312" w:cs="仿宋_GB2312"/>
          <w:sz w:val="32"/>
          <w:szCs w:val="32"/>
          <w:lang w:val="en-US" w:eastAsia="zh-CN"/>
        </w:rPr>
        <w:t>提交</w:t>
      </w:r>
      <w:r>
        <w:rPr>
          <w:rFonts w:hint="eastAsia" w:ascii="仿宋_GB2312" w:hAnsi="仿宋" w:eastAsia="仿宋_GB2312" w:cs="仿宋_GB2312"/>
          <w:sz w:val="32"/>
          <w:szCs w:val="32"/>
        </w:rPr>
        <w:t>《采购商报名及申请获惠表》（</w:t>
      </w:r>
      <w:r>
        <w:rPr>
          <w:rFonts w:hint="eastAsia" w:ascii="仿宋_GB2312" w:hAnsi="仿宋" w:eastAsia="仿宋_GB2312" w:cs="仿宋_GB2312"/>
          <w:sz w:val="32"/>
          <w:szCs w:val="32"/>
          <w:lang w:val="en-US" w:eastAsia="zh-CN"/>
        </w:rPr>
        <w:t>见</w:t>
      </w:r>
      <w:r>
        <w:rPr>
          <w:rFonts w:hint="eastAsia" w:ascii="仿宋_GB2312" w:hAnsi="仿宋" w:eastAsia="仿宋_GB2312" w:cs="仿宋_GB2312"/>
          <w:sz w:val="32"/>
          <w:szCs w:val="32"/>
        </w:rPr>
        <w:t>附件</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w:t>
      </w:r>
      <w:r>
        <w:rPr>
          <w:rFonts w:hint="eastAsia" w:ascii="仿宋_GB2312" w:hAnsi="华文中宋" w:eastAsia="仿宋_GB2312" w:cs="仿宋_GB2312"/>
          <w:sz w:val="32"/>
          <w:szCs w:val="32"/>
        </w:rPr>
        <w:t>后经博览会秘书处最终确认的企业将可以获得秘书处指定的酒店住宿补贴。</w:t>
      </w:r>
    </w:p>
    <w:p>
      <w:pPr>
        <w:spacing w:line="56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获惠基本条件：</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（一）提供明确的采购和投资意向，其意向符合本届东博会的行业设置，所属企业或机构的主营业务与博览会展示内容相符。</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（二）须于</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月</w:t>
      </w:r>
      <w:r>
        <w:rPr>
          <w:rFonts w:ascii="仿宋_GB2312" w:hAnsi="仿宋" w:eastAsia="仿宋_GB2312" w:cs="仿宋_GB2312"/>
          <w:sz w:val="32"/>
          <w:szCs w:val="32"/>
        </w:rPr>
        <w:t>2</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日前，提交《采购商报名及申请获惠表》（</w:t>
      </w:r>
      <w:r>
        <w:rPr>
          <w:rFonts w:hint="eastAsia" w:ascii="仿宋_GB2312" w:hAnsi="仿宋" w:eastAsia="仿宋_GB2312" w:cs="仿宋_GB2312"/>
          <w:sz w:val="32"/>
          <w:szCs w:val="32"/>
          <w:lang w:val="en-US" w:eastAsia="zh-CN"/>
        </w:rPr>
        <w:t>见</w:t>
      </w:r>
      <w:r>
        <w:rPr>
          <w:rFonts w:hint="eastAsia" w:ascii="仿宋_GB2312" w:hAnsi="仿宋" w:eastAsia="仿宋_GB2312" w:cs="仿宋_GB2312"/>
          <w:sz w:val="32"/>
          <w:szCs w:val="32"/>
        </w:rPr>
        <w:t>附件</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）、身份证正反面复印件、个人彩色电子照片等资料。</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w:t>
      </w:r>
      <w:r>
        <w:rPr>
          <w:rFonts w:hint="eastAsia" w:ascii="仿宋_GB2312" w:hAnsi="仿宋" w:eastAsia="仿宋_GB2312" w:cs="仿宋_GB2312"/>
          <w:sz w:val="32"/>
          <w:szCs w:val="32"/>
        </w:rPr>
        <w:t>采购商须有至少</w:t>
      </w:r>
      <w:r>
        <w:rPr>
          <w:rFonts w:ascii="仿宋_GB2312" w:hAnsi="仿宋" w:eastAsia="仿宋_GB2312" w:cs="仿宋_GB2312"/>
          <w:sz w:val="32"/>
          <w:szCs w:val="32"/>
        </w:rPr>
        <w:t>1</w:t>
      </w:r>
      <w:r>
        <w:rPr>
          <w:rFonts w:hint="eastAsia" w:ascii="仿宋_GB2312" w:hAnsi="仿宋" w:eastAsia="仿宋_GB2312" w:cs="仿宋_GB2312"/>
          <w:sz w:val="32"/>
          <w:szCs w:val="32"/>
        </w:rPr>
        <w:t>次以上进入东博会场馆的门禁记录、参加东博会相关会议活动入场记录及现场客商签到处（各馆商贸服务点）扫码记录</w:t>
      </w:r>
      <w:r>
        <w:rPr>
          <w:rFonts w:hint="eastAsia" w:ascii="仿宋_GB2312" w:eastAsia="仿宋_GB2312" w:cs="仿宋_GB2312"/>
          <w:sz w:val="32"/>
          <w:szCs w:val="32"/>
        </w:rPr>
        <w:t>。</w:t>
      </w:r>
      <w:bookmarkStart w:id="0" w:name="_GoBack"/>
      <w:bookmarkEnd w:id="0"/>
    </w:p>
    <w:p>
      <w:pPr>
        <w:spacing w:line="560" w:lineRule="exact"/>
        <w:ind w:firstLine="640" w:firstLineChars="200"/>
        <w:rPr>
          <w:rFonts w:ascii="仿宋_GB2312" w:eastAsia="仿宋_GB2312"/>
          <w:sz w:val="32"/>
          <w:szCs w:val="32"/>
        </w:rPr>
      </w:pPr>
    </w:p>
    <w:p>
      <w:pPr>
        <w:ind w:right="26"/>
        <w:rPr>
          <w:rFonts w:ascii="仿宋_GB2312" w:hAnsi="黑体" w:eastAsia="仿宋_GB2312" w:cs="仿宋_GB2312"/>
          <w:sz w:val="32"/>
          <w:szCs w:val="32"/>
        </w:rPr>
      </w:pPr>
    </w:p>
    <w:p>
      <w:pPr>
        <w:ind w:right="26"/>
        <w:rPr>
          <w:rFonts w:ascii="仿宋_GB2312" w:hAnsi="黑体" w:eastAsia="仿宋_GB2312" w:cs="仿宋_GB2312"/>
          <w:sz w:val="32"/>
          <w:szCs w:val="32"/>
        </w:rPr>
      </w:pPr>
    </w:p>
    <w:p>
      <w:pPr>
        <w:ind w:right="26"/>
        <w:rPr>
          <w:rFonts w:ascii="仿宋_GB2312" w:hAnsi="黑体" w:eastAsia="仿宋_GB2312" w:cs="仿宋_GB2312"/>
          <w:sz w:val="32"/>
          <w:szCs w:val="32"/>
        </w:rPr>
      </w:pPr>
    </w:p>
    <w:p>
      <w:pPr>
        <w:ind w:right="26"/>
        <w:rPr>
          <w:rFonts w:ascii="仿宋_GB2312" w:hAnsi="黑体" w:eastAsia="仿宋_GB2312" w:cs="仿宋_GB2312"/>
          <w:sz w:val="32"/>
          <w:szCs w:val="32"/>
        </w:rPr>
      </w:pPr>
    </w:p>
    <w:sectPr>
      <w:footerReference r:id="rId3" w:type="default"/>
      <w:pgSz w:w="11906" w:h="16838"/>
      <w:pgMar w:top="777" w:right="1588" w:bottom="77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F6"/>
    <w:rsid w:val="000011AB"/>
    <w:rsid w:val="00002167"/>
    <w:rsid w:val="000114E3"/>
    <w:rsid w:val="000174C6"/>
    <w:rsid w:val="00020F37"/>
    <w:rsid w:val="00025915"/>
    <w:rsid w:val="00030364"/>
    <w:rsid w:val="000315AD"/>
    <w:rsid w:val="000325DF"/>
    <w:rsid w:val="00035322"/>
    <w:rsid w:val="00057453"/>
    <w:rsid w:val="00067C84"/>
    <w:rsid w:val="0007564E"/>
    <w:rsid w:val="00081C1E"/>
    <w:rsid w:val="00083214"/>
    <w:rsid w:val="00083BBA"/>
    <w:rsid w:val="0009351A"/>
    <w:rsid w:val="000B22F0"/>
    <w:rsid w:val="000C4F71"/>
    <w:rsid w:val="000D4602"/>
    <w:rsid w:val="000D54E1"/>
    <w:rsid w:val="000F2ADB"/>
    <w:rsid w:val="000F2B2B"/>
    <w:rsid w:val="00100855"/>
    <w:rsid w:val="00105FE8"/>
    <w:rsid w:val="001122ED"/>
    <w:rsid w:val="00113C59"/>
    <w:rsid w:val="00132EF5"/>
    <w:rsid w:val="00135A14"/>
    <w:rsid w:val="001370A4"/>
    <w:rsid w:val="001409AA"/>
    <w:rsid w:val="00144512"/>
    <w:rsid w:val="00152AC7"/>
    <w:rsid w:val="0016483B"/>
    <w:rsid w:val="0016682D"/>
    <w:rsid w:val="00193A64"/>
    <w:rsid w:val="001C09CF"/>
    <w:rsid w:val="001C5965"/>
    <w:rsid w:val="001D26DA"/>
    <w:rsid w:val="001D4D25"/>
    <w:rsid w:val="001D5B99"/>
    <w:rsid w:val="001F091A"/>
    <w:rsid w:val="001F64BB"/>
    <w:rsid w:val="00203EC9"/>
    <w:rsid w:val="00224C83"/>
    <w:rsid w:val="00225AB5"/>
    <w:rsid w:val="00227B20"/>
    <w:rsid w:val="00230548"/>
    <w:rsid w:val="00231365"/>
    <w:rsid w:val="00232E72"/>
    <w:rsid w:val="00243171"/>
    <w:rsid w:val="002448D9"/>
    <w:rsid w:val="00247016"/>
    <w:rsid w:val="00250772"/>
    <w:rsid w:val="00257BEC"/>
    <w:rsid w:val="002639D0"/>
    <w:rsid w:val="00265840"/>
    <w:rsid w:val="00270F77"/>
    <w:rsid w:val="00277E97"/>
    <w:rsid w:val="002879F8"/>
    <w:rsid w:val="00295C73"/>
    <w:rsid w:val="00296CB1"/>
    <w:rsid w:val="002A4AA2"/>
    <w:rsid w:val="002C5838"/>
    <w:rsid w:val="002D2390"/>
    <w:rsid w:val="002D4E56"/>
    <w:rsid w:val="002E390F"/>
    <w:rsid w:val="003016D4"/>
    <w:rsid w:val="00310065"/>
    <w:rsid w:val="00314794"/>
    <w:rsid w:val="003342F6"/>
    <w:rsid w:val="00362655"/>
    <w:rsid w:val="003666CB"/>
    <w:rsid w:val="00367365"/>
    <w:rsid w:val="003702B0"/>
    <w:rsid w:val="00381B73"/>
    <w:rsid w:val="00383DB4"/>
    <w:rsid w:val="003840BA"/>
    <w:rsid w:val="003879EE"/>
    <w:rsid w:val="003A288B"/>
    <w:rsid w:val="003A29B2"/>
    <w:rsid w:val="003A2BF4"/>
    <w:rsid w:val="003A2EF4"/>
    <w:rsid w:val="003B5423"/>
    <w:rsid w:val="003B6B49"/>
    <w:rsid w:val="003C29C9"/>
    <w:rsid w:val="003D432F"/>
    <w:rsid w:val="003D4B7F"/>
    <w:rsid w:val="003E05C6"/>
    <w:rsid w:val="003E1739"/>
    <w:rsid w:val="003E2633"/>
    <w:rsid w:val="003F5933"/>
    <w:rsid w:val="00406C9D"/>
    <w:rsid w:val="004151EF"/>
    <w:rsid w:val="00417FC7"/>
    <w:rsid w:val="00420540"/>
    <w:rsid w:val="0042775D"/>
    <w:rsid w:val="00433C2A"/>
    <w:rsid w:val="0044092F"/>
    <w:rsid w:val="004534EB"/>
    <w:rsid w:val="00463093"/>
    <w:rsid w:val="004730EF"/>
    <w:rsid w:val="00473FE7"/>
    <w:rsid w:val="00493381"/>
    <w:rsid w:val="004B0DA3"/>
    <w:rsid w:val="004B2B2A"/>
    <w:rsid w:val="004B4621"/>
    <w:rsid w:val="004C0F2C"/>
    <w:rsid w:val="004C3E51"/>
    <w:rsid w:val="004D2FC1"/>
    <w:rsid w:val="004D45E4"/>
    <w:rsid w:val="004D5300"/>
    <w:rsid w:val="004D5C82"/>
    <w:rsid w:val="004E3DD8"/>
    <w:rsid w:val="004E4A83"/>
    <w:rsid w:val="004E6859"/>
    <w:rsid w:val="004F3B1A"/>
    <w:rsid w:val="004F4B9F"/>
    <w:rsid w:val="004F5311"/>
    <w:rsid w:val="005004AB"/>
    <w:rsid w:val="00501DDE"/>
    <w:rsid w:val="0050534D"/>
    <w:rsid w:val="00527B65"/>
    <w:rsid w:val="00535DDB"/>
    <w:rsid w:val="005436BC"/>
    <w:rsid w:val="00547633"/>
    <w:rsid w:val="00551FBD"/>
    <w:rsid w:val="00554087"/>
    <w:rsid w:val="00561D53"/>
    <w:rsid w:val="00562F17"/>
    <w:rsid w:val="00565A19"/>
    <w:rsid w:val="005725D1"/>
    <w:rsid w:val="005873EE"/>
    <w:rsid w:val="005956E6"/>
    <w:rsid w:val="005D727D"/>
    <w:rsid w:val="005E599E"/>
    <w:rsid w:val="005F0111"/>
    <w:rsid w:val="00605BF9"/>
    <w:rsid w:val="006173F3"/>
    <w:rsid w:val="0061756D"/>
    <w:rsid w:val="00621790"/>
    <w:rsid w:val="00622A3A"/>
    <w:rsid w:val="00646113"/>
    <w:rsid w:val="00654D2E"/>
    <w:rsid w:val="00660B61"/>
    <w:rsid w:val="0066112C"/>
    <w:rsid w:val="00670E21"/>
    <w:rsid w:val="00673052"/>
    <w:rsid w:val="0067321A"/>
    <w:rsid w:val="00673367"/>
    <w:rsid w:val="006873A1"/>
    <w:rsid w:val="00690257"/>
    <w:rsid w:val="00690AD5"/>
    <w:rsid w:val="006A6947"/>
    <w:rsid w:val="006B442E"/>
    <w:rsid w:val="006C3989"/>
    <w:rsid w:val="006C7390"/>
    <w:rsid w:val="006D1F0E"/>
    <w:rsid w:val="006D4159"/>
    <w:rsid w:val="006E5AAB"/>
    <w:rsid w:val="006E79E8"/>
    <w:rsid w:val="006F5E23"/>
    <w:rsid w:val="00706B5B"/>
    <w:rsid w:val="00710718"/>
    <w:rsid w:val="00713081"/>
    <w:rsid w:val="00716398"/>
    <w:rsid w:val="00716F00"/>
    <w:rsid w:val="0071757A"/>
    <w:rsid w:val="00720BFE"/>
    <w:rsid w:val="00724190"/>
    <w:rsid w:val="00724CA7"/>
    <w:rsid w:val="00724ED7"/>
    <w:rsid w:val="007436B9"/>
    <w:rsid w:val="00743F7D"/>
    <w:rsid w:val="007602BA"/>
    <w:rsid w:val="00761C99"/>
    <w:rsid w:val="007671F9"/>
    <w:rsid w:val="00777702"/>
    <w:rsid w:val="007901D3"/>
    <w:rsid w:val="007914D1"/>
    <w:rsid w:val="00791723"/>
    <w:rsid w:val="0079578E"/>
    <w:rsid w:val="007A21C2"/>
    <w:rsid w:val="007A4ED8"/>
    <w:rsid w:val="007A6AD2"/>
    <w:rsid w:val="007A7BD4"/>
    <w:rsid w:val="007B7DD9"/>
    <w:rsid w:val="007C2C85"/>
    <w:rsid w:val="007C4E13"/>
    <w:rsid w:val="007C6BAA"/>
    <w:rsid w:val="007D0DAB"/>
    <w:rsid w:val="007D40BF"/>
    <w:rsid w:val="007F0507"/>
    <w:rsid w:val="007F624F"/>
    <w:rsid w:val="0080035F"/>
    <w:rsid w:val="00823C17"/>
    <w:rsid w:val="00826249"/>
    <w:rsid w:val="00827849"/>
    <w:rsid w:val="00832A59"/>
    <w:rsid w:val="00834842"/>
    <w:rsid w:val="00835E49"/>
    <w:rsid w:val="0084181B"/>
    <w:rsid w:val="00851922"/>
    <w:rsid w:val="00861308"/>
    <w:rsid w:val="00861F73"/>
    <w:rsid w:val="00873176"/>
    <w:rsid w:val="00873C03"/>
    <w:rsid w:val="00886868"/>
    <w:rsid w:val="00897596"/>
    <w:rsid w:val="008A0485"/>
    <w:rsid w:val="008A1EBE"/>
    <w:rsid w:val="008C3C52"/>
    <w:rsid w:val="008E659C"/>
    <w:rsid w:val="00914515"/>
    <w:rsid w:val="009151C1"/>
    <w:rsid w:val="009227CF"/>
    <w:rsid w:val="00945B9B"/>
    <w:rsid w:val="009472B9"/>
    <w:rsid w:val="009511A9"/>
    <w:rsid w:val="00972170"/>
    <w:rsid w:val="009737ED"/>
    <w:rsid w:val="00974FBD"/>
    <w:rsid w:val="00981462"/>
    <w:rsid w:val="0098146E"/>
    <w:rsid w:val="00983F62"/>
    <w:rsid w:val="009851AB"/>
    <w:rsid w:val="009966DB"/>
    <w:rsid w:val="00996F3A"/>
    <w:rsid w:val="009A2494"/>
    <w:rsid w:val="009A2BF5"/>
    <w:rsid w:val="009A511B"/>
    <w:rsid w:val="009A7CB3"/>
    <w:rsid w:val="009C67D3"/>
    <w:rsid w:val="009C7444"/>
    <w:rsid w:val="009D7DE4"/>
    <w:rsid w:val="009F1D80"/>
    <w:rsid w:val="009F5D8F"/>
    <w:rsid w:val="00A04ACF"/>
    <w:rsid w:val="00A15D56"/>
    <w:rsid w:val="00A15DF4"/>
    <w:rsid w:val="00A17F71"/>
    <w:rsid w:val="00A242D9"/>
    <w:rsid w:val="00A25162"/>
    <w:rsid w:val="00A26073"/>
    <w:rsid w:val="00A268E1"/>
    <w:rsid w:val="00A57B1B"/>
    <w:rsid w:val="00A67B32"/>
    <w:rsid w:val="00A76272"/>
    <w:rsid w:val="00A76C7E"/>
    <w:rsid w:val="00A82B71"/>
    <w:rsid w:val="00A82DFB"/>
    <w:rsid w:val="00A8425C"/>
    <w:rsid w:val="00A85505"/>
    <w:rsid w:val="00A92FC0"/>
    <w:rsid w:val="00A94A0A"/>
    <w:rsid w:val="00AA0862"/>
    <w:rsid w:val="00AA7B8C"/>
    <w:rsid w:val="00AB3C24"/>
    <w:rsid w:val="00AB74F6"/>
    <w:rsid w:val="00AD4191"/>
    <w:rsid w:val="00AF05EF"/>
    <w:rsid w:val="00AF1CB5"/>
    <w:rsid w:val="00AF5D88"/>
    <w:rsid w:val="00B00E76"/>
    <w:rsid w:val="00B02352"/>
    <w:rsid w:val="00B2362E"/>
    <w:rsid w:val="00B23B64"/>
    <w:rsid w:val="00B24E16"/>
    <w:rsid w:val="00B251BC"/>
    <w:rsid w:val="00B256BC"/>
    <w:rsid w:val="00B31785"/>
    <w:rsid w:val="00B33B02"/>
    <w:rsid w:val="00B50617"/>
    <w:rsid w:val="00B56562"/>
    <w:rsid w:val="00B654FC"/>
    <w:rsid w:val="00B775C0"/>
    <w:rsid w:val="00B82C1A"/>
    <w:rsid w:val="00B94058"/>
    <w:rsid w:val="00BA41B4"/>
    <w:rsid w:val="00BB25D8"/>
    <w:rsid w:val="00BC67FB"/>
    <w:rsid w:val="00BE05EE"/>
    <w:rsid w:val="00BE1489"/>
    <w:rsid w:val="00BF1BDC"/>
    <w:rsid w:val="00BF3097"/>
    <w:rsid w:val="00BF74BF"/>
    <w:rsid w:val="00C0415C"/>
    <w:rsid w:val="00C04801"/>
    <w:rsid w:val="00C04DC8"/>
    <w:rsid w:val="00C05400"/>
    <w:rsid w:val="00C075D8"/>
    <w:rsid w:val="00C10E27"/>
    <w:rsid w:val="00C10FCC"/>
    <w:rsid w:val="00C24DFF"/>
    <w:rsid w:val="00C27BDA"/>
    <w:rsid w:val="00C27D40"/>
    <w:rsid w:val="00C36C65"/>
    <w:rsid w:val="00C370D7"/>
    <w:rsid w:val="00C45186"/>
    <w:rsid w:val="00C514FF"/>
    <w:rsid w:val="00C56B77"/>
    <w:rsid w:val="00C61E19"/>
    <w:rsid w:val="00C63391"/>
    <w:rsid w:val="00C6639F"/>
    <w:rsid w:val="00C81B63"/>
    <w:rsid w:val="00C85F41"/>
    <w:rsid w:val="00C922B4"/>
    <w:rsid w:val="00C95F26"/>
    <w:rsid w:val="00CB1FCE"/>
    <w:rsid w:val="00CB3C77"/>
    <w:rsid w:val="00CB4192"/>
    <w:rsid w:val="00CC09F9"/>
    <w:rsid w:val="00CC2FDA"/>
    <w:rsid w:val="00CC41D4"/>
    <w:rsid w:val="00CD4ED7"/>
    <w:rsid w:val="00CE33DD"/>
    <w:rsid w:val="00CF45B6"/>
    <w:rsid w:val="00CF6FEF"/>
    <w:rsid w:val="00D12A66"/>
    <w:rsid w:val="00D137F9"/>
    <w:rsid w:val="00D25420"/>
    <w:rsid w:val="00D325CF"/>
    <w:rsid w:val="00D513BE"/>
    <w:rsid w:val="00D554F8"/>
    <w:rsid w:val="00D56C0F"/>
    <w:rsid w:val="00D63003"/>
    <w:rsid w:val="00D72E03"/>
    <w:rsid w:val="00D7481E"/>
    <w:rsid w:val="00D81350"/>
    <w:rsid w:val="00D90BF2"/>
    <w:rsid w:val="00D92EDF"/>
    <w:rsid w:val="00D95E8B"/>
    <w:rsid w:val="00DA11F7"/>
    <w:rsid w:val="00DA1F04"/>
    <w:rsid w:val="00DA378A"/>
    <w:rsid w:val="00DA402E"/>
    <w:rsid w:val="00DC2E55"/>
    <w:rsid w:val="00DD1935"/>
    <w:rsid w:val="00DD4F25"/>
    <w:rsid w:val="00DE553F"/>
    <w:rsid w:val="00DF15E3"/>
    <w:rsid w:val="00DF2F83"/>
    <w:rsid w:val="00DF34BA"/>
    <w:rsid w:val="00DF59BA"/>
    <w:rsid w:val="00E06F44"/>
    <w:rsid w:val="00E0701A"/>
    <w:rsid w:val="00E070FF"/>
    <w:rsid w:val="00E12250"/>
    <w:rsid w:val="00E12312"/>
    <w:rsid w:val="00E22E7F"/>
    <w:rsid w:val="00E25BC1"/>
    <w:rsid w:val="00E335B2"/>
    <w:rsid w:val="00E3485E"/>
    <w:rsid w:val="00E35400"/>
    <w:rsid w:val="00E3778B"/>
    <w:rsid w:val="00E433F9"/>
    <w:rsid w:val="00E5137C"/>
    <w:rsid w:val="00E5218A"/>
    <w:rsid w:val="00E56C96"/>
    <w:rsid w:val="00E70A70"/>
    <w:rsid w:val="00E738BA"/>
    <w:rsid w:val="00E85F2B"/>
    <w:rsid w:val="00E9053E"/>
    <w:rsid w:val="00E93588"/>
    <w:rsid w:val="00E94FF7"/>
    <w:rsid w:val="00EA3EEF"/>
    <w:rsid w:val="00EB10E2"/>
    <w:rsid w:val="00EC2742"/>
    <w:rsid w:val="00EE17AF"/>
    <w:rsid w:val="00EF41B1"/>
    <w:rsid w:val="00EF671E"/>
    <w:rsid w:val="00F02A73"/>
    <w:rsid w:val="00F05421"/>
    <w:rsid w:val="00F17415"/>
    <w:rsid w:val="00F21ECB"/>
    <w:rsid w:val="00F23E00"/>
    <w:rsid w:val="00F3531C"/>
    <w:rsid w:val="00F40EF9"/>
    <w:rsid w:val="00F4199D"/>
    <w:rsid w:val="00F4221F"/>
    <w:rsid w:val="00F45844"/>
    <w:rsid w:val="00F52764"/>
    <w:rsid w:val="00F56CF6"/>
    <w:rsid w:val="00F57FE2"/>
    <w:rsid w:val="00F67FAD"/>
    <w:rsid w:val="00F80231"/>
    <w:rsid w:val="00F90262"/>
    <w:rsid w:val="00F90304"/>
    <w:rsid w:val="00FA16AA"/>
    <w:rsid w:val="00FB233E"/>
    <w:rsid w:val="00FB68C0"/>
    <w:rsid w:val="00FC2705"/>
    <w:rsid w:val="00FC7531"/>
    <w:rsid w:val="00FD2569"/>
    <w:rsid w:val="00FD61A6"/>
    <w:rsid w:val="00FD6EA2"/>
    <w:rsid w:val="00FE5866"/>
    <w:rsid w:val="00FF3A07"/>
    <w:rsid w:val="12803D79"/>
    <w:rsid w:val="12891AF4"/>
    <w:rsid w:val="16BA07A9"/>
    <w:rsid w:val="1E4E1F13"/>
    <w:rsid w:val="1FF709BA"/>
    <w:rsid w:val="21FC44D2"/>
    <w:rsid w:val="22704254"/>
    <w:rsid w:val="2481462B"/>
    <w:rsid w:val="2A342E42"/>
    <w:rsid w:val="3E68186C"/>
    <w:rsid w:val="40AF7ACC"/>
    <w:rsid w:val="48AE3B5F"/>
    <w:rsid w:val="4B390EE5"/>
    <w:rsid w:val="4DF50161"/>
    <w:rsid w:val="54461A70"/>
    <w:rsid w:val="564B7873"/>
    <w:rsid w:val="608F2CFD"/>
    <w:rsid w:val="66C575E7"/>
    <w:rsid w:val="6E5E0DDC"/>
    <w:rsid w:val="775B26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4"/>
    <w:qFormat/>
    <w:uiPriority w:val="99"/>
    <w:rPr>
      <w:rFonts w:ascii="黑体" w:hAnsi="仿宋" w:eastAsia="黑体" w:cs="黑体"/>
      <w:color w:val="000000"/>
      <w:sz w:val="24"/>
      <w:szCs w:val="24"/>
    </w:rPr>
  </w:style>
  <w:style w:type="paragraph" w:styleId="3">
    <w:name w:val="Balloon Text"/>
    <w:basedOn w:val="1"/>
    <w:link w:val="15"/>
    <w:semiHidden/>
    <w:qFormat/>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99"/>
    <w:rPr>
      <w:rFonts w:cs="Times New Roman"/>
      <w:b/>
      <w:bCs/>
    </w:rPr>
  </w:style>
  <w:style w:type="character" w:styleId="9">
    <w:name w:val="page number"/>
    <w:basedOn w:val="7"/>
    <w:qFormat/>
    <w:uiPriority w:val="99"/>
    <w:rPr>
      <w:rFonts w:cs="Times New Roman"/>
    </w:rPr>
  </w:style>
  <w:style w:type="character" w:styleId="10">
    <w:name w:val="Hyperlink"/>
    <w:basedOn w:val="7"/>
    <w:qFormat/>
    <w:uiPriority w:val="99"/>
    <w:rPr>
      <w:rFonts w:cs="Times New Roman"/>
      <w:color w:val="0000FF"/>
      <w:u w:val="single"/>
    </w:rPr>
  </w:style>
  <w:style w:type="character" w:customStyle="1" w:styleId="11">
    <w:name w:val="页眉 字符"/>
    <w:basedOn w:val="7"/>
    <w:link w:val="5"/>
    <w:semiHidden/>
    <w:qFormat/>
    <w:locked/>
    <w:uiPriority w:val="99"/>
    <w:rPr>
      <w:rFonts w:cs="Times New Roman"/>
      <w:sz w:val="18"/>
      <w:szCs w:val="18"/>
    </w:rPr>
  </w:style>
  <w:style w:type="character" w:customStyle="1" w:styleId="12">
    <w:name w:val="页脚 字符"/>
    <w:basedOn w:val="7"/>
    <w:link w:val="4"/>
    <w:semiHidden/>
    <w:qFormat/>
    <w:locked/>
    <w:uiPriority w:val="99"/>
    <w:rPr>
      <w:rFonts w:cs="Times New Roman"/>
      <w:sz w:val="18"/>
      <w:szCs w:val="18"/>
    </w:rPr>
  </w:style>
  <w:style w:type="paragraph" w:styleId="13">
    <w:name w:val="List Paragraph"/>
    <w:basedOn w:val="1"/>
    <w:qFormat/>
    <w:uiPriority w:val="99"/>
    <w:pPr>
      <w:ind w:firstLine="420" w:firstLineChars="200"/>
    </w:pPr>
  </w:style>
  <w:style w:type="character" w:customStyle="1" w:styleId="14">
    <w:name w:val="正文文本 字符"/>
    <w:basedOn w:val="7"/>
    <w:link w:val="2"/>
    <w:semiHidden/>
    <w:qFormat/>
    <w:locked/>
    <w:uiPriority w:val="99"/>
    <w:rPr>
      <w:rFonts w:ascii="Times New Roman" w:hAnsi="Times New Roman" w:cs="Times New Roman"/>
      <w:sz w:val="24"/>
      <w:szCs w:val="24"/>
    </w:rPr>
  </w:style>
  <w:style w:type="character" w:customStyle="1" w:styleId="15">
    <w:name w:val="批注框文本 字符"/>
    <w:basedOn w:val="7"/>
    <w:link w:val="3"/>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39</Words>
  <Characters>228</Characters>
  <Lines>1</Lines>
  <Paragraphs>1</Paragraphs>
  <TotalTime>0</TotalTime>
  <ScaleCrop>false</ScaleCrop>
  <LinksUpToDate>false</LinksUpToDate>
  <CharactersWithSpaces>266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2018-05-07T02:53:00Z</dcterms:created>
  <dc:creator>Dell</dc:creator>
  <cp:lastModifiedBy>何舒婷</cp:lastModifiedBy>
  <cp:lastPrinted>2018-05-07T02:52:00Z</cp:lastPrinted>
  <dcterms:modified xsi:type="dcterms:W3CDTF">2020-10-14T08:15:52Z</dcterms:modified>
  <dc:title>中国—东盟博览会</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