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中山市科力高自动化设备有限公司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钟添峰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441421********3139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茆学祥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321322********1831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周少琼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442000********0868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420502********1137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罗楚华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440224********2653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421083********2671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360101********6029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520103********4817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宋云凤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431125********2029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432322********6622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夏吉显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420802********1616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362229********2023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邓行俊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440223********2290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413027********3229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谢毅伟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邓卓康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441225********551X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朱阁州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445121********301X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邓长金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420528********0738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362322********0314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肖亚伟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430426********0972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440181********3017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420528********0728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秦信君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522225********6917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430521********6161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闲新荣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441722********2078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吴胜生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430426********9497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441722********3511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周岐发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512225********0495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贺词云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440229********2613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冯银成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513031********5734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邓胜平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431022********4910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易青春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432930********3673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尤昌早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433027********3039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高健权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夏辉胜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430419********5432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康俊伟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411122********7018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邓富生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431021********3971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450802********4640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李初旺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432924********223X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郑洪星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谢振飘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452402********161X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黎举文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441230********2832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姜学贵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320381********7012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江光标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440902********2411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510523********4971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易辉连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431121********4415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362132********0816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曾胜辉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441481********199X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510823********5717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何启明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付凌云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362201********1620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445381********6910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郑连影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430481********5845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唐立平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430523********0717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442000********8910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贾仁工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452229********2215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411381********8436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甘亚仪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441225********3218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方振东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412724********6139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沈燕强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441282********6637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苏邓凌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452421********263X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刘希若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130223********0038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秦信波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522225********6917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白明强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130206********151X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李日贵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413026********3612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杨沛林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440620********0336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362421********653X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360202********3011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362221********1536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413023********5758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441781********5116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欧美容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430482********9167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440225********7929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成建雄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440232********0053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440620********0336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黎叶文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442000********0534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邱耀全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413026********3637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方建国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440225********7933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440229********2620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441282********5139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441225********5516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梁俊伟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邓卓明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441225********5515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440902********375X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360111********0051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翟嘉荣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442000********6158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梁立兴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445321********4655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410922********0918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傅平安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440223********003X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赵二松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412825********2934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460024********1316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440106********1876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梁浩祥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440122********0015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440225********7918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郑信宏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441521********1119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李现雷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410922********0910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蔡健华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360102********4374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苗海生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211021********4117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杨忠旗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429001********6815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442000********6110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汪天平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411522********1217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362229********2012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黄青松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430425********9279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付传兵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360429********1915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欧尹冬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430482********9174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郭立明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442000********8372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440683********3411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370830********6533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李展飞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410327********4017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420204********453X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徐章现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谢二秀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442000********0547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连光灿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440281********3234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郑才军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411524********321X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410302********0019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442830********6933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陈祖鑫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430726********3132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曹高丽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411123********5040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360103********1238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440281********3216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420683********3719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452122********5175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邹剑波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441882********2410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叶永太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441624********5250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430219********7474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冯德思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452424********1796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360321********0517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欧江波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bookmarkStart w:id="0" w:name="_GoBack" w:colFirst="3" w:colLast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佘建芳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430725********3283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bookmarkEnd w:id="0"/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605173EA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2020-03-28T05:53:01Z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