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本企业已认真阅读申报要求，承诺对申报材料的合法性、真实性负责，保证不虚假申报，并积极配合做好资金使用绩效评价，自觉接受资金使用合规性检查。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若违反上述承诺，同意有关部门将失信违规情况录入相关企业诚信体系，并按相关规定处理，直至追究法律责任。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法人签字：</w:t>
      </w: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单位印章：</w:t>
      </w:r>
    </w:p>
    <w:p>
      <w:pPr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sectPr>
      <w:pgSz w:w="11906" w:h="16838"/>
      <w:pgMar w:top="2098" w:right="1474" w:bottom="1985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5A"/>
    <w:rsid w:val="002A1D17"/>
    <w:rsid w:val="002E315A"/>
    <w:rsid w:val="00894E88"/>
    <w:rsid w:val="00EF4DC8"/>
    <w:rsid w:val="1B987AA6"/>
    <w:rsid w:val="2F51412D"/>
    <w:rsid w:val="4C3C5AC8"/>
    <w:rsid w:val="555444A4"/>
    <w:rsid w:val="585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1</TotalTime>
  <ScaleCrop>false</ScaleCrop>
  <LinksUpToDate>false</LinksUpToDate>
  <CharactersWithSpaces>144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2019-09-11T08:59:00Z</dcterms:created>
  <dc:creator>侯睿</dc:creator>
  <cp:lastModifiedBy>252</cp:lastModifiedBy>
  <dcterms:modified xsi:type="dcterms:W3CDTF">2020-04-09T03:00:56Z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