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0A" w:rsidRPr="0050180A" w:rsidRDefault="0050180A" w:rsidP="0050180A">
      <w:pPr>
        <w:jc w:val="center"/>
        <w:rPr>
          <w:rFonts w:hint="eastAsia"/>
          <w:b/>
          <w:sz w:val="44"/>
          <w:szCs w:val="44"/>
        </w:rPr>
      </w:pPr>
      <w:r w:rsidRPr="0050180A">
        <w:rPr>
          <w:rFonts w:hint="eastAsia"/>
          <w:b/>
          <w:sz w:val="44"/>
          <w:szCs w:val="44"/>
        </w:rPr>
        <w:t>被征收人交付房屋情况</w:t>
      </w:r>
    </w:p>
    <w:p w:rsidR="005F5FF2" w:rsidRDefault="00070A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一、　</w:t>
      </w:r>
      <w:r>
        <w:rPr>
          <w:rFonts w:hint="eastAsia"/>
          <w:b/>
          <w:sz w:val="28"/>
          <w:szCs w:val="28"/>
        </w:rPr>
        <w:t>提前领取补偿余款及交付被征收房屋情况</w:t>
      </w:r>
    </w:p>
    <w:p w:rsidR="005F5FF2" w:rsidRDefault="00070A8E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随着补偿安置协议的不断签订，部分居民商户在无法选到心仪安置房房屋的情况下，选择货币补偿去其他楼盘购买房屋。因此，向项目申请补偿款支付购房款的居民逐渐增多，少部分居民因身患重疾急需要医疗费用，也向项目提出提前支付的申请。在征求意见阶段后，项目已</w:t>
      </w:r>
      <w:bookmarkStart w:id="0" w:name="_GoBack"/>
      <w:bookmarkEnd w:id="0"/>
      <w:r>
        <w:rPr>
          <w:rFonts w:hint="eastAsia"/>
          <w:sz w:val="28"/>
          <w:szCs w:val="28"/>
        </w:rPr>
        <w:t>承诺：“居民已购房，支付金额超过补偿总额</w:t>
      </w:r>
      <w:r>
        <w:rPr>
          <w:rFonts w:hint="eastAsia"/>
          <w:sz w:val="28"/>
          <w:szCs w:val="28"/>
        </w:rPr>
        <w:t>70%</w:t>
      </w:r>
      <w:r>
        <w:rPr>
          <w:rFonts w:hint="eastAsia"/>
          <w:sz w:val="28"/>
          <w:szCs w:val="28"/>
        </w:rPr>
        <w:t>的，经申请可以提前支付”。自《</w:t>
      </w:r>
      <w:r>
        <w:rPr>
          <w:rFonts w:hint="eastAsia"/>
          <w:b/>
          <w:sz w:val="28"/>
          <w:szCs w:val="28"/>
        </w:rPr>
        <w:t>关于提前领取补款相关条件、程序及交付被征收房屋的通告</w:t>
      </w:r>
      <w:r>
        <w:rPr>
          <w:rFonts w:hint="eastAsia"/>
          <w:sz w:val="28"/>
          <w:szCs w:val="28"/>
        </w:rPr>
        <w:t>》公布以来，共计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户居民已领取余款并封屋已上交产权证、土地证至马山旧城改造项目组。</w:t>
      </w:r>
    </w:p>
    <w:tbl>
      <w:tblPr>
        <w:tblStyle w:val="a5"/>
        <w:tblW w:w="8522" w:type="dxa"/>
        <w:tblLayout w:type="fixed"/>
        <w:tblLook w:val="04A0"/>
      </w:tblPr>
      <w:tblGrid>
        <w:gridCol w:w="729"/>
        <w:gridCol w:w="3531"/>
        <w:gridCol w:w="939"/>
        <w:gridCol w:w="3323"/>
      </w:tblGrid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bookmarkStart w:id="1" w:name="OLE_LINK2" w:colFirst="0" w:colLast="1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产权地址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产权地址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金马广场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A1302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金马广场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B1302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金马广场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C3604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上新村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金马广场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C1301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金马广场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A2504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中山一路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房及车房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金马广场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A2305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金马广场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B3701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上新村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祥和街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上新村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东中街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金马广场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金马广场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金马广场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金马广场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东大街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东中街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东上街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金马广场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上新村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东下街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上新村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上新村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上新村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上新村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东中街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东中街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号之一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后山大街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号后座</w:t>
            </w:r>
          </w:p>
        </w:tc>
      </w:tr>
      <w:tr w:rsidR="005F5FF2">
        <w:tc>
          <w:tcPr>
            <w:tcW w:w="729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5FF2" w:rsidRDefault="00070A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祥和街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39" w:type="dxa"/>
          </w:tcPr>
          <w:p w:rsidR="005F5FF2" w:rsidRDefault="00070A8E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3323" w:type="dxa"/>
          </w:tcPr>
          <w:p w:rsidR="005F5FF2" w:rsidRDefault="00070A8E">
            <w:pPr>
              <w:jc w:val="center"/>
            </w:pPr>
            <w:r>
              <w:rPr>
                <w:rFonts w:hint="eastAsia"/>
              </w:rPr>
              <w:t>————</w:t>
            </w:r>
          </w:p>
        </w:tc>
      </w:tr>
    </w:tbl>
    <w:bookmarkEnd w:id="1"/>
    <w:p w:rsidR="005F5FF2" w:rsidRDefault="00070A8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二、配合居民需求提前封存房屋情况：</w:t>
      </w:r>
    </w:p>
    <w:p w:rsidR="005F5FF2" w:rsidRDefault="00070A8E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已签订补偿安置协议的后山大街</w:t>
      </w:r>
      <w:r>
        <w:rPr>
          <w:rFonts w:hint="eastAsia"/>
          <w:sz w:val="28"/>
          <w:szCs w:val="28"/>
        </w:rPr>
        <w:t>92</w:t>
      </w:r>
      <w:r>
        <w:rPr>
          <w:rFonts w:hint="eastAsia"/>
          <w:sz w:val="28"/>
          <w:szCs w:val="28"/>
        </w:rPr>
        <w:t>号之一和中山一路木围仓上新村</w:t>
      </w:r>
      <w:r>
        <w:rPr>
          <w:rFonts w:hint="eastAsia"/>
          <w:sz w:val="28"/>
          <w:szCs w:val="28"/>
        </w:rPr>
        <w:t>68</w:t>
      </w:r>
      <w:r>
        <w:rPr>
          <w:rFonts w:hint="eastAsia"/>
          <w:sz w:val="28"/>
          <w:szCs w:val="28"/>
        </w:rPr>
        <w:t>号因房屋长期无人居住、年久失修，为保障他人的人身安全、防止他人随意进出造成他人人身或财产损失。特向马山旧改项目组申请自愿对房屋进行封存处理。</w:t>
      </w:r>
    </w:p>
    <w:sectPr w:rsidR="005F5FF2" w:rsidSect="005F5FF2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8E" w:rsidRDefault="00070A8E" w:rsidP="0050180A">
      <w:r>
        <w:separator/>
      </w:r>
    </w:p>
  </w:endnote>
  <w:endnote w:type="continuationSeparator" w:id="1">
    <w:p w:rsidR="00070A8E" w:rsidRDefault="00070A8E" w:rsidP="0050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8E" w:rsidRDefault="00070A8E" w:rsidP="0050180A">
      <w:r>
        <w:separator/>
      </w:r>
    </w:p>
  </w:footnote>
  <w:footnote w:type="continuationSeparator" w:id="1">
    <w:p w:rsidR="00070A8E" w:rsidRDefault="00070A8E" w:rsidP="00501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EEB"/>
    <w:rsid w:val="00070A8E"/>
    <w:rsid w:val="004D3EF7"/>
    <w:rsid w:val="0050180A"/>
    <w:rsid w:val="005222C6"/>
    <w:rsid w:val="005567CD"/>
    <w:rsid w:val="005F5FF2"/>
    <w:rsid w:val="00776B59"/>
    <w:rsid w:val="007E0FDC"/>
    <w:rsid w:val="008A01B2"/>
    <w:rsid w:val="00C62EEB"/>
    <w:rsid w:val="00D84166"/>
    <w:rsid w:val="00EA41D7"/>
    <w:rsid w:val="00FD602D"/>
    <w:rsid w:val="24D85644"/>
    <w:rsid w:val="7C2A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F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5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F5F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F5FF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F5F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China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2016-10-10T01:20:00Z</dcterms:created>
  <dcterms:modified xsi:type="dcterms:W3CDTF">2016-10-13T08:59:00Z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