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44" w:rsidRPr="001256C2" w:rsidRDefault="00C82F44" w:rsidP="00C82F44">
      <w:pPr>
        <w:rPr>
          <w:rFonts w:asciiTheme="minorEastAsia" w:eastAsiaTheme="minorEastAsia" w:hAnsiTheme="minorEastAsia"/>
          <w:sz w:val="28"/>
          <w:szCs w:val="28"/>
        </w:rPr>
      </w:pPr>
      <w:r w:rsidRPr="001256C2">
        <w:rPr>
          <w:rFonts w:asciiTheme="minorEastAsia" w:eastAsiaTheme="minorEastAsia" w:hAnsiTheme="minorEastAsia"/>
          <w:sz w:val="28"/>
          <w:szCs w:val="28"/>
        </w:rPr>
        <w:t>20161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 xml:space="preserve">104棚户区信息公开：　　</w:t>
      </w:r>
    </w:p>
    <w:p w:rsidR="00C82F44" w:rsidRPr="001256C2" w:rsidRDefault="00C82F44" w:rsidP="00C82F44">
      <w:pPr>
        <w:rPr>
          <w:rFonts w:asciiTheme="minorEastAsia" w:eastAsiaTheme="minorEastAsia" w:hAnsiTheme="minorEastAsia"/>
          <w:sz w:val="28"/>
          <w:szCs w:val="28"/>
        </w:rPr>
      </w:pPr>
      <w:r w:rsidRPr="001256C2">
        <w:rPr>
          <w:rFonts w:asciiTheme="minorEastAsia" w:eastAsiaTheme="minorEastAsia" w:hAnsiTheme="minorEastAsia" w:hint="eastAsia"/>
          <w:sz w:val="28"/>
          <w:szCs w:val="28"/>
        </w:rPr>
        <w:t xml:space="preserve">一、　</w:t>
      </w:r>
      <w:r w:rsidRPr="001256C2">
        <w:rPr>
          <w:rFonts w:asciiTheme="minorEastAsia" w:eastAsiaTheme="minorEastAsia" w:hAnsiTheme="minorEastAsia" w:hint="eastAsia"/>
          <w:b/>
          <w:sz w:val="28"/>
          <w:szCs w:val="28"/>
        </w:rPr>
        <w:t>提前领取补偿余款及交付被征收房屋情况</w:t>
      </w:r>
    </w:p>
    <w:p w:rsidR="00C82F44" w:rsidRPr="001256C2" w:rsidRDefault="00C82F44" w:rsidP="00C82F44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256C2">
        <w:rPr>
          <w:rFonts w:asciiTheme="minorEastAsia" w:eastAsiaTheme="minorEastAsia" w:hAnsiTheme="minorEastAsia" w:hint="eastAsia"/>
          <w:sz w:val="28"/>
          <w:szCs w:val="28"/>
        </w:rPr>
        <w:t xml:space="preserve">　　随着补偿安置协议的不断签订，部分居民商户在无法选到心仪安置房房屋的情况下，选择货币补偿去其他楼盘购买房屋。因此，向项目申请补偿款支付购房款的居民逐渐增多，少部分居民因身患重疾急需要医疗费用，也向项目提出提前支付的申请。在征求意见阶段后，项目已</w:t>
      </w:r>
      <w:bookmarkStart w:id="0" w:name="_GoBack"/>
      <w:bookmarkEnd w:id="0"/>
      <w:r w:rsidRPr="001256C2">
        <w:rPr>
          <w:rFonts w:asciiTheme="minorEastAsia" w:eastAsiaTheme="minorEastAsia" w:hAnsiTheme="minorEastAsia" w:hint="eastAsia"/>
          <w:sz w:val="28"/>
          <w:szCs w:val="28"/>
        </w:rPr>
        <w:t>承诺：“居民已购房，支付金额超过补偿总额</w:t>
      </w:r>
      <w:r w:rsidRPr="001256C2">
        <w:rPr>
          <w:rFonts w:asciiTheme="minorEastAsia" w:eastAsiaTheme="minorEastAsia" w:hAnsiTheme="minorEastAsia"/>
          <w:sz w:val="28"/>
          <w:szCs w:val="28"/>
        </w:rPr>
        <w:t>70%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的，经申请可以提前支付”。自《</w:t>
      </w:r>
      <w:r w:rsidRPr="001256C2">
        <w:rPr>
          <w:rFonts w:asciiTheme="minorEastAsia" w:eastAsiaTheme="minorEastAsia" w:hAnsiTheme="minorEastAsia" w:hint="eastAsia"/>
          <w:b/>
          <w:sz w:val="28"/>
          <w:szCs w:val="28"/>
        </w:rPr>
        <w:t>关于提前领取补款相关条件、程序及交付被征收房屋的通告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》公布以来，共计30户居民已领取余款并封屋已上交产权证、土地证至马山旧城改造项目组。</w:t>
      </w:r>
    </w:p>
    <w:tbl>
      <w:tblPr>
        <w:tblStyle w:val="a3"/>
        <w:tblW w:w="8520" w:type="dxa"/>
        <w:tblLayout w:type="fixed"/>
        <w:tblLook w:val="04A0"/>
      </w:tblPr>
      <w:tblGrid>
        <w:gridCol w:w="729"/>
        <w:gridCol w:w="3530"/>
        <w:gridCol w:w="939"/>
        <w:gridCol w:w="3322"/>
      </w:tblGrid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bookmarkStart w:id="1" w:name="OLE_LINK2" w:colFirst="0" w:colLast="1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产权地址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产权地址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金马广场A1302房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金马广场B座B1302房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金马广场C座C3604房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上新村3幢502房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金马广场C座C1301房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金马广场A座A2504房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中山一路3号505房及车房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金马广场A座A2305房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金马广场B座B3701房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上新村5幢404房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祥和街7巷8号302房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上新村2幢104房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东中街16号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金马广场A3座303房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金马广场A3座304房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金马广场A3座305房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金马广场A3座306房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东大街41号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东中街43号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东上街17号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金马广场B2座301房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上新村29号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东下街61号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上新村1幢202房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上新村56号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上新村3幢106房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上新村3幢102房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东中街30号\东中街30号之一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后山大街84号后座</w:t>
            </w:r>
          </w:p>
        </w:tc>
      </w:tr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祥和街9巷16号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44" w:rsidRPr="00C82F44" w:rsidRDefault="00C82F4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44" w:rsidRPr="00C82F44" w:rsidRDefault="00C82F44" w:rsidP="00C82F44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82F44">
              <w:rPr>
                <w:rFonts w:hint="eastAsia"/>
                <w:color w:val="000000"/>
                <w:sz w:val="21"/>
                <w:szCs w:val="21"/>
              </w:rPr>
              <w:t>祥宁街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幢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404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房和车房</w:t>
            </w:r>
          </w:p>
        </w:tc>
      </w:tr>
      <w:bookmarkEnd w:id="1"/>
      <w:tr w:rsidR="00C82F44" w:rsidTr="00C82F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Pr="00C82F44" w:rsidRDefault="00C82F44" w:rsidP="001D29B4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82F44">
              <w:rPr>
                <w:rFonts w:hint="eastAsia"/>
                <w:kern w:val="2"/>
                <w:sz w:val="24"/>
                <w:szCs w:val="24"/>
              </w:rPr>
              <w:t>29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44" w:rsidRDefault="00C82F44" w:rsidP="001D29B4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金马广场Ｃ座Ｃ</w:t>
            </w:r>
            <w:r>
              <w:rPr>
                <w:rFonts w:hint="eastAsia"/>
                <w:kern w:val="2"/>
                <w:sz w:val="21"/>
                <w:szCs w:val="22"/>
              </w:rPr>
              <w:t>1704</w:t>
            </w:r>
            <w:r>
              <w:rPr>
                <w:rFonts w:hint="eastAsia"/>
                <w:kern w:val="2"/>
                <w:sz w:val="21"/>
                <w:szCs w:val="22"/>
              </w:rPr>
              <w:t>Ｂ房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44" w:rsidRPr="00C82F44" w:rsidRDefault="00C82F44" w:rsidP="001D29B4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C82F44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44" w:rsidRDefault="00C82F44" w:rsidP="001D29B4">
            <w:pPr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港桥大街５号</w:t>
            </w:r>
            <w:r>
              <w:rPr>
                <w:rFonts w:hint="eastAsia"/>
                <w:kern w:val="2"/>
                <w:sz w:val="21"/>
                <w:szCs w:val="22"/>
              </w:rPr>
              <w:t>503</w:t>
            </w:r>
            <w:r>
              <w:rPr>
                <w:rFonts w:hint="eastAsia"/>
                <w:kern w:val="2"/>
                <w:sz w:val="21"/>
                <w:szCs w:val="22"/>
              </w:rPr>
              <w:t>房及车房</w:t>
            </w:r>
          </w:p>
        </w:tc>
      </w:tr>
    </w:tbl>
    <w:p w:rsidR="0059692F" w:rsidRDefault="0059692F"/>
    <w:p w:rsidR="00DF76EA" w:rsidRPr="001256C2" w:rsidRDefault="00DF76EA">
      <w:pPr>
        <w:rPr>
          <w:rFonts w:asciiTheme="minorEastAsia" w:eastAsiaTheme="minorEastAsia" w:hAnsiTheme="minorEastAsia"/>
          <w:sz w:val="28"/>
          <w:szCs w:val="28"/>
        </w:rPr>
      </w:pPr>
      <w:r w:rsidRPr="001256C2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1256C2">
        <w:rPr>
          <w:rFonts w:asciiTheme="minorEastAsia" w:eastAsiaTheme="minorEastAsia" w:hAnsiTheme="minorEastAsia"/>
          <w:sz w:val="28"/>
          <w:szCs w:val="28"/>
        </w:rPr>
        <w:t>中山市西区马山棚户区项目2015年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纳入</w:t>
      </w:r>
      <w:r w:rsidRPr="001256C2">
        <w:rPr>
          <w:rFonts w:asciiTheme="minorEastAsia" w:eastAsiaTheme="minorEastAsia" w:hAnsiTheme="minorEastAsia"/>
          <w:sz w:val="28"/>
          <w:szCs w:val="28"/>
        </w:rPr>
        <w:t>省201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1256C2">
        <w:rPr>
          <w:rFonts w:asciiTheme="minorEastAsia" w:eastAsiaTheme="minorEastAsia" w:hAnsiTheme="minorEastAsia"/>
          <w:sz w:val="28"/>
          <w:szCs w:val="28"/>
        </w:rPr>
        <w:t>-2017年度棚户区改造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任务目标，计划分三年完成</w:t>
      </w:r>
      <w:r w:rsidRPr="001256C2">
        <w:rPr>
          <w:rFonts w:asciiTheme="minorEastAsia" w:eastAsiaTheme="minorEastAsia" w:hAnsiTheme="minorEastAsia"/>
          <w:sz w:val="28"/>
          <w:szCs w:val="28"/>
        </w:rPr>
        <w:t>。</w:t>
      </w:r>
      <w:r w:rsidRPr="001256C2">
        <w:rPr>
          <w:rFonts w:asciiTheme="minorEastAsia" w:eastAsiaTheme="minorEastAsia" w:hAnsiTheme="minorEastAsia" w:cs="宋体"/>
          <w:kern w:val="0"/>
          <w:sz w:val="28"/>
          <w:szCs w:val="28"/>
        </w:rPr>
        <w:t>西区旧城改造</w:t>
      </w:r>
      <w:r w:rsidRPr="001256C2">
        <w:rPr>
          <w:rFonts w:asciiTheme="minorEastAsia" w:eastAsiaTheme="minorEastAsia" w:hAnsiTheme="minorEastAsia"/>
          <w:sz w:val="28"/>
          <w:szCs w:val="28"/>
        </w:rPr>
        <w:t>项目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配套</w:t>
      </w:r>
      <w:r w:rsidRPr="001256C2">
        <w:rPr>
          <w:rFonts w:asciiTheme="minorEastAsia" w:eastAsiaTheme="minorEastAsia" w:hAnsiTheme="minorEastAsia"/>
          <w:sz w:val="28"/>
          <w:szCs w:val="28"/>
        </w:rPr>
        <w:t>安置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工程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lastRenderedPageBreak/>
        <w:t>为“</w:t>
      </w:r>
      <w:r w:rsidRPr="001256C2">
        <w:rPr>
          <w:rFonts w:asciiTheme="minorEastAsia" w:eastAsiaTheme="minorEastAsia" w:hAnsiTheme="minorEastAsia" w:cs="宋体"/>
          <w:kern w:val="0"/>
          <w:sz w:val="28"/>
          <w:szCs w:val="28"/>
        </w:rPr>
        <w:t>星月彩虹花苑一期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1256C2">
        <w:rPr>
          <w:rFonts w:asciiTheme="minorEastAsia" w:eastAsiaTheme="minorEastAsia" w:hAnsiTheme="minorEastAsia"/>
          <w:sz w:val="28"/>
          <w:szCs w:val="28"/>
        </w:rPr>
        <w:t xml:space="preserve"> 小区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256C2" w:rsidRPr="001256C2">
        <w:rPr>
          <w:rFonts w:asciiTheme="minorEastAsia" w:eastAsiaTheme="minorEastAsia" w:hAnsiTheme="minorEastAsia" w:hint="eastAsia"/>
          <w:sz w:val="28"/>
          <w:szCs w:val="28"/>
        </w:rPr>
        <w:t>已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于2016年10月18日</w:t>
      </w:r>
      <w:r w:rsidR="001256C2" w:rsidRPr="001256C2">
        <w:rPr>
          <w:rFonts w:asciiTheme="minorEastAsia" w:eastAsiaTheme="minorEastAsia" w:hAnsiTheme="minorEastAsia" w:hint="eastAsia"/>
          <w:sz w:val="28"/>
          <w:szCs w:val="28"/>
        </w:rPr>
        <w:t>上午举行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开工</w:t>
      </w:r>
      <w:r w:rsidR="001256C2" w:rsidRPr="001256C2">
        <w:rPr>
          <w:rFonts w:asciiTheme="minorEastAsia" w:eastAsiaTheme="minorEastAsia" w:hAnsiTheme="minorEastAsia" w:hint="eastAsia"/>
          <w:sz w:val="28"/>
          <w:szCs w:val="28"/>
        </w:rPr>
        <w:t>仪式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1256C2" w:rsidRPr="001256C2">
        <w:rPr>
          <w:rFonts w:asciiTheme="minorEastAsia" w:eastAsiaTheme="minorEastAsia" w:hAnsiTheme="minorEastAsia" w:hint="eastAsia"/>
          <w:sz w:val="28"/>
          <w:szCs w:val="28"/>
        </w:rPr>
        <w:t>工程</w:t>
      </w:r>
      <w:r w:rsidRPr="001256C2">
        <w:rPr>
          <w:rFonts w:asciiTheme="minorEastAsia" w:eastAsiaTheme="minorEastAsia" w:hAnsiTheme="minorEastAsia"/>
          <w:sz w:val="28"/>
          <w:szCs w:val="28"/>
        </w:rPr>
        <w:t>建设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主体为</w:t>
      </w:r>
      <w:r w:rsidRPr="001256C2">
        <w:rPr>
          <w:rFonts w:asciiTheme="minorEastAsia" w:eastAsiaTheme="minorEastAsia" w:hAnsiTheme="minorEastAsia"/>
          <w:sz w:val="28"/>
          <w:szCs w:val="28"/>
        </w:rPr>
        <w:t>中山市星月彩虹房地产有限公司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。该工程由</w:t>
      </w:r>
      <w:r w:rsidRPr="001256C2">
        <w:rPr>
          <w:rFonts w:asciiTheme="minorEastAsia" w:eastAsiaTheme="minorEastAsia" w:hAnsiTheme="minorEastAsia"/>
          <w:sz w:val="28"/>
          <w:szCs w:val="28"/>
        </w:rPr>
        <w:t>广东中山建筑设计院股份有限公司设计，江西建工第四建筑有限责任公司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负责</w:t>
      </w:r>
      <w:r w:rsidRPr="001256C2">
        <w:rPr>
          <w:rFonts w:asciiTheme="minorEastAsia" w:eastAsiaTheme="minorEastAsia" w:hAnsiTheme="minorEastAsia"/>
          <w:sz w:val="28"/>
          <w:szCs w:val="28"/>
        </w:rPr>
        <w:t>施工，广东中山建设监理咨询有限公司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负责</w:t>
      </w:r>
      <w:r w:rsidRPr="001256C2">
        <w:rPr>
          <w:rFonts w:asciiTheme="minorEastAsia" w:eastAsiaTheme="minorEastAsia" w:hAnsiTheme="minorEastAsia"/>
          <w:sz w:val="28"/>
          <w:szCs w:val="28"/>
        </w:rPr>
        <w:t>监理</w:t>
      </w:r>
      <w:r w:rsidR="001256C2" w:rsidRPr="001256C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1256C2" w:rsidRPr="00F66785">
        <w:rPr>
          <w:rFonts w:asciiTheme="minorEastAsia" w:eastAsiaTheme="minorEastAsia" w:hAnsiTheme="minorEastAsia" w:hint="eastAsia"/>
          <w:sz w:val="28"/>
          <w:szCs w:val="28"/>
        </w:rPr>
        <w:t>总用地面积约</w:t>
      </w:r>
      <w:r w:rsidR="00F66785">
        <w:rPr>
          <w:rFonts w:asciiTheme="minorEastAsia" w:eastAsiaTheme="minorEastAsia" w:hAnsiTheme="minorEastAsia" w:hint="eastAsia"/>
          <w:sz w:val="28"/>
          <w:szCs w:val="28"/>
        </w:rPr>
        <w:t>72583.8</w:t>
      </w:r>
      <w:r w:rsidR="001256C2" w:rsidRPr="00F66785">
        <w:rPr>
          <w:rFonts w:asciiTheme="minorEastAsia" w:eastAsiaTheme="minorEastAsia" w:hAnsiTheme="minorEastAsia" w:hint="eastAsia"/>
          <w:sz w:val="28"/>
          <w:szCs w:val="28"/>
        </w:rPr>
        <w:t>平方米，建筑面积共计</w:t>
      </w:r>
      <w:r w:rsidR="00F66785">
        <w:rPr>
          <w:rFonts w:asciiTheme="minorEastAsia" w:eastAsiaTheme="minorEastAsia" w:hAnsiTheme="minorEastAsia" w:hint="eastAsia"/>
          <w:sz w:val="28"/>
          <w:szCs w:val="28"/>
        </w:rPr>
        <w:t>277362.79</w:t>
      </w:r>
      <w:r w:rsidR="001256C2" w:rsidRPr="00F66785">
        <w:rPr>
          <w:rFonts w:asciiTheme="minorEastAsia" w:eastAsiaTheme="minorEastAsia" w:hAnsiTheme="minorEastAsia" w:hint="eastAsia"/>
          <w:sz w:val="28"/>
          <w:szCs w:val="28"/>
        </w:rPr>
        <w:t>平方米，由16幢100米高楼宇组成，绿化率约36%，预计于2018年年底竣工。该项目共有商品房1974套，商铺166间，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可以提供住房及</w:t>
      </w:r>
      <w:r w:rsidR="001256C2" w:rsidRPr="00F66785">
        <w:rPr>
          <w:rFonts w:asciiTheme="minorEastAsia" w:eastAsiaTheme="minorEastAsia" w:hAnsiTheme="minorEastAsia" w:hint="eastAsia"/>
          <w:sz w:val="28"/>
          <w:szCs w:val="28"/>
        </w:rPr>
        <w:t>社区服务、文化、幼儿园</w:t>
      </w:r>
      <w:r w:rsidR="001256C2" w:rsidRPr="001256C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配套商业生活设施。</w:t>
      </w:r>
    </w:p>
    <w:p w:rsidR="00545F85" w:rsidRPr="001256C2" w:rsidRDefault="00545F85">
      <w:pPr>
        <w:rPr>
          <w:rFonts w:asciiTheme="minorEastAsia" w:eastAsiaTheme="minorEastAsia" w:hAnsiTheme="minorEastAsia"/>
          <w:sz w:val="28"/>
          <w:szCs w:val="28"/>
        </w:rPr>
      </w:pPr>
    </w:p>
    <w:sectPr w:rsidR="00545F85" w:rsidRPr="001256C2" w:rsidSect="0059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10" w:rsidRDefault="00DE2210" w:rsidP="00545F85">
      <w:r>
        <w:separator/>
      </w:r>
    </w:p>
  </w:endnote>
  <w:endnote w:type="continuationSeparator" w:id="1">
    <w:p w:rsidR="00DE2210" w:rsidRDefault="00DE2210" w:rsidP="0054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10" w:rsidRDefault="00DE2210" w:rsidP="00545F85">
      <w:r>
        <w:separator/>
      </w:r>
    </w:p>
  </w:footnote>
  <w:footnote w:type="continuationSeparator" w:id="1">
    <w:p w:rsidR="00DE2210" w:rsidRDefault="00DE2210" w:rsidP="00545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44"/>
    <w:rsid w:val="000C00B3"/>
    <w:rsid w:val="001256C2"/>
    <w:rsid w:val="003145CE"/>
    <w:rsid w:val="00326C55"/>
    <w:rsid w:val="00545F85"/>
    <w:rsid w:val="0059692F"/>
    <w:rsid w:val="007735B4"/>
    <w:rsid w:val="00812B7C"/>
    <w:rsid w:val="009E078B"/>
    <w:rsid w:val="00C82F44"/>
    <w:rsid w:val="00DE2210"/>
    <w:rsid w:val="00DF76EA"/>
    <w:rsid w:val="00F6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2F44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5F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5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5F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2016-11-04T00:44:00Z</dcterms:created>
  <dcterms:modified xsi:type="dcterms:W3CDTF">2016-11-04T06:42:00Z</dcterms:modified>
</cp:coreProperties>
</file>