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>附件2</w:t>
      </w:r>
    </w:p>
    <w:p>
      <w:pPr>
        <w:spacing w:line="560" w:lineRule="exact"/>
        <w:jc w:val="left"/>
        <w:rPr>
          <w:rFonts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 xml:space="preserve"> 拟享受灵活就业社会保险补贴名单（批次号：</w:t>
      </w:r>
      <w:r>
        <w:rPr>
          <w:rFonts w:hint="eastAsia" w:ascii="仿宋_GB2312" w:hAnsi="仿宋_GB2312" w:eastAsia="仿宋_GB2312"/>
          <w:spacing w:val="12"/>
          <w:sz w:val="32"/>
        </w:rPr>
        <w:t>201900103</w:t>
      </w:r>
      <w:r>
        <w:rPr>
          <w:rFonts w:hint="eastAsia" w:ascii="仿宋_GB2312" w:hAnsi="仿宋_GB2312" w:eastAsia="仿宋_GB2312"/>
          <w:spacing w:val="-20"/>
          <w:sz w:val="32"/>
        </w:rPr>
        <w:t>）</w:t>
      </w:r>
    </w:p>
    <w:tbl>
      <w:tblPr>
        <w:tblStyle w:val="5"/>
        <w:tblW w:w="95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03"/>
        <w:gridCol w:w="1948"/>
        <w:gridCol w:w="2220"/>
        <w:gridCol w:w="1405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8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申请人</w:t>
            </w:r>
          </w:p>
        </w:tc>
        <w:tc>
          <w:tcPr>
            <w:tcW w:w="19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身份证号码</w:t>
            </w:r>
          </w:p>
        </w:tc>
        <w:tc>
          <w:tcPr>
            <w:tcW w:w="22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104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钟庆群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7348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徐培基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*********</w:t>
            </w:r>
            <w:r>
              <w:rPr>
                <w:rFonts w:ascii="Arial" w:hAnsi="Arial" w:cs="Arial"/>
                <w:color w:val="000000"/>
                <w:sz w:val="20"/>
              </w:rPr>
              <w:t>7338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黄洪基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**********</w:t>
            </w:r>
            <w:r>
              <w:rPr>
                <w:rFonts w:ascii="Arial" w:hAnsi="Arial" w:cs="Arial"/>
                <w:color w:val="000000"/>
                <w:sz w:val="20"/>
              </w:rPr>
              <w:t>35X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梁桂基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7358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黄桂基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7336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梁凤英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7383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何焕心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**********</w:t>
            </w:r>
            <w:r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吴雪梅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7361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996.75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吴凤坚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3736X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10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罗凤媚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47344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11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梁焕玲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7341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1430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pacing w:val="-20"/>
                <w:sz w:val="16"/>
                <w:szCs w:val="16"/>
              </w:rPr>
              <w:t>包含2018年上半年以及2019上半年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12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吴尚新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7336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13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梁银妹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</w:t>
            </w:r>
            <w:r>
              <w:rPr>
                <w:rFonts w:ascii="Arial" w:hAnsi="Arial" w:cs="Arial"/>
                <w:color w:val="000000"/>
                <w:sz w:val="20"/>
              </w:rPr>
              <w:t>7363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14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林凤英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7181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520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15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苏锡根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7357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16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卢金海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7335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17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梁杏玲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27360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18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吴尚贤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37391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19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梁葵年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********</w:t>
            </w:r>
            <w:r>
              <w:rPr>
                <w:rFonts w:ascii="Arial" w:hAnsi="Arial" w:cs="Arial"/>
                <w:color w:val="000000"/>
                <w:sz w:val="20"/>
              </w:rPr>
              <w:t>7362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20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宋庆凤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45250219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24928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21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郭湄珍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7736X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22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吴洪坤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67374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23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王爱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44172219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83303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24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吴文熙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</w:t>
            </w:r>
            <w:r>
              <w:rPr>
                <w:rFonts w:ascii="Arial" w:hAnsi="Arial" w:cs="Arial"/>
                <w:color w:val="000000"/>
                <w:sz w:val="20"/>
              </w:rPr>
              <w:t>197338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520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25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梁燕珍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</w:t>
            </w:r>
            <w:r>
              <w:rPr>
                <w:rFonts w:ascii="Arial" w:hAnsi="Arial" w:cs="Arial"/>
                <w:color w:val="000000"/>
                <w:sz w:val="20"/>
              </w:rPr>
              <w:t>287369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26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梁华森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</w:t>
            </w:r>
            <w:r>
              <w:rPr>
                <w:rFonts w:ascii="Arial" w:hAnsi="Arial" w:cs="Arial"/>
                <w:color w:val="000000"/>
                <w:sz w:val="20"/>
              </w:rPr>
              <w:t>147331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27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吴美坚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</w:t>
            </w:r>
            <w:r>
              <w:rPr>
                <w:rFonts w:ascii="Arial" w:hAnsi="Arial" w:cs="Arial"/>
                <w:color w:val="000000"/>
                <w:sz w:val="20"/>
              </w:rPr>
              <w:t>237349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28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卢细妹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</w:t>
            </w:r>
            <w:r>
              <w:rPr>
                <w:rFonts w:ascii="Arial" w:hAnsi="Arial" w:cs="Arial"/>
                <w:color w:val="000000"/>
                <w:sz w:val="20"/>
              </w:rPr>
              <w:t>257349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29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梁德泉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27352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30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吴赞坤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44062019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17333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31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林雪英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57340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32</w:t>
            </w:r>
          </w:p>
        </w:tc>
        <w:tc>
          <w:tcPr>
            <w:tcW w:w="190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梁旺珍</w:t>
            </w:r>
          </w:p>
        </w:tc>
        <w:tc>
          <w:tcPr>
            <w:tcW w:w="1948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44200019</w:t>
            </w:r>
            <w:r>
              <w:rPr>
                <w:rFonts w:hint="eastAsia" w:ascii="Arial" w:hAnsi="Arial" w:cs="Arial"/>
                <w:color w:val="000000"/>
                <w:sz w:val="20"/>
              </w:rPr>
              <w:t>*******</w:t>
            </w:r>
            <w:r>
              <w:rPr>
                <w:rFonts w:ascii="Arial" w:hAnsi="Arial" w:cs="Arial"/>
                <w:color w:val="000000"/>
                <w:sz w:val="20"/>
              </w:rPr>
              <w:t>1740X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对符合条件的给予其实际缴费额1/2的社会保险补贴（扣除180元/月的市政补贴外）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4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5E4C"/>
    <w:rsid w:val="000068A1"/>
    <w:rsid w:val="00031509"/>
    <w:rsid w:val="00037CA8"/>
    <w:rsid w:val="000F7BED"/>
    <w:rsid w:val="00190563"/>
    <w:rsid w:val="001D680F"/>
    <w:rsid w:val="002F60D5"/>
    <w:rsid w:val="003A67A1"/>
    <w:rsid w:val="004B5DEB"/>
    <w:rsid w:val="004D2194"/>
    <w:rsid w:val="004F2313"/>
    <w:rsid w:val="005E6BD5"/>
    <w:rsid w:val="006030D4"/>
    <w:rsid w:val="00735249"/>
    <w:rsid w:val="007E47A2"/>
    <w:rsid w:val="008007A7"/>
    <w:rsid w:val="008074BA"/>
    <w:rsid w:val="008266E7"/>
    <w:rsid w:val="009129C5"/>
    <w:rsid w:val="00953872"/>
    <w:rsid w:val="00A6721E"/>
    <w:rsid w:val="00AA0C66"/>
    <w:rsid w:val="00AA1C91"/>
    <w:rsid w:val="00B56BA2"/>
    <w:rsid w:val="00B82A30"/>
    <w:rsid w:val="00BE0654"/>
    <w:rsid w:val="00CE4C2E"/>
    <w:rsid w:val="00D34AFA"/>
    <w:rsid w:val="00DE3998"/>
    <w:rsid w:val="00DF1A7F"/>
    <w:rsid w:val="00DF2F7A"/>
    <w:rsid w:val="00E45FA4"/>
    <w:rsid w:val="026E7886"/>
    <w:rsid w:val="098F4C38"/>
    <w:rsid w:val="0A2144F2"/>
    <w:rsid w:val="0DB34158"/>
    <w:rsid w:val="2E824456"/>
    <w:rsid w:val="39CE01E3"/>
    <w:rsid w:val="50AF05D2"/>
    <w:rsid w:val="53B76D74"/>
    <w:rsid w:val="625B5E4C"/>
    <w:rsid w:val="679053CD"/>
    <w:rsid w:val="71493236"/>
    <w:rsid w:val="757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90447-EA86-4CB7-852D-8F3AD785F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港口镇政府</Company>
  <Pages>9</Pages>
  <Words>680</Words>
  <Characters>3879</Characters>
  <Lines>32</Lines>
  <Paragraphs>9</Paragraphs>
  <TotalTime>118</TotalTime>
  <ScaleCrop>false</ScaleCrop>
  <LinksUpToDate>false</LinksUpToDate>
  <CharactersWithSpaces>4550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2018-07-24T02:57:00Z</dcterms:created>
  <dc:creator>港口人社1号窗</dc:creator>
  <cp:lastModifiedBy>Administrator</cp:lastModifiedBy>
  <dcterms:modified xsi:type="dcterms:W3CDTF">2019-08-19T07:49:15Z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