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9" w:rsidRDefault="00F14899" w:rsidP="00F14899">
      <w:pPr>
        <w:jc w:val="left"/>
        <w:rPr>
          <w:rFonts w:hint="eastAsia"/>
          <w:kern w:val="0"/>
        </w:rPr>
      </w:pPr>
      <w:r w:rsidRPr="00AA39F4">
        <w:rPr>
          <w:rFonts w:hint="eastAsia"/>
          <w:kern w:val="0"/>
        </w:rPr>
        <w:t>附件</w:t>
      </w:r>
    </w:p>
    <w:p w:rsidR="00F14899" w:rsidRDefault="00F14899" w:rsidP="00F14899">
      <w:pPr>
        <w:jc w:val="left"/>
        <w:rPr>
          <w:rFonts w:hint="eastAsia"/>
          <w:kern w:val="0"/>
        </w:rPr>
      </w:pPr>
    </w:p>
    <w:p w:rsidR="00F14899" w:rsidRDefault="00F14899" w:rsidP="00F14899">
      <w:pPr>
        <w:pStyle w:val="a6"/>
        <w:rPr>
          <w:rFonts w:hint="eastAsia"/>
        </w:rPr>
      </w:pPr>
      <w:bookmarkStart w:id="0" w:name="_GoBack"/>
      <w:r w:rsidRPr="00AA39F4">
        <w:rPr>
          <w:rFonts w:hint="eastAsia"/>
        </w:rPr>
        <w:t>中共中山市委政策研究室</w:t>
      </w:r>
      <w:r w:rsidRPr="00AA39F4">
        <w:rPr>
          <w:rFonts w:hint="eastAsia"/>
        </w:rPr>
        <w:t>2019</w:t>
      </w:r>
      <w:r w:rsidRPr="00AA39F4">
        <w:rPr>
          <w:rFonts w:hint="eastAsia"/>
        </w:rPr>
        <w:t>年</w:t>
      </w:r>
      <w:bookmarkEnd w:id="0"/>
    </w:p>
    <w:p w:rsidR="00F14899" w:rsidRDefault="00F14899" w:rsidP="00F14899">
      <w:pPr>
        <w:pStyle w:val="a6"/>
        <w:rPr>
          <w:rFonts w:hint="eastAsia"/>
        </w:rPr>
      </w:pPr>
      <w:r w:rsidRPr="00AA39F4">
        <w:rPr>
          <w:rFonts w:hint="eastAsia"/>
        </w:rPr>
        <w:t>公开选调公务员</w:t>
      </w:r>
      <w:r>
        <w:rPr>
          <w:rFonts w:hint="eastAsia"/>
        </w:rPr>
        <w:t>综合</w:t>
      </w:r>
      <w:r w:rsidRPr="00AA39F4">
        <w:rPr>
          <w:rFonts w:hint="eastAsia"/>
        </w:rPr>
        <w:t>成绩</w:t>
      </w:r>
    </w:p>
    <w:p w:rsidR="00F14899" w:rsidRDefault="00F14899" w:rsidP="00F14899">
      <w:pPr>
        <w:rPr>
          <w:rFonts w:hint="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17"/>
        <w:gridCol w:w="3073"/>
        <w:gridCol w:w="3171"/>
      </w:tblGrid>
      <w:tr w:rsidR="00F14899" w:rsidRPr="004C6FFD" w:rsidTr="00967EFD">
        <w:trPr>
          <w:trHeight w:val="624"/>
          <w:jc w:val="center"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黑体" w:eastAsia="黑体" w:hAnsi="黑体" w:cs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黑体" w:eastAsia="黑体" w:hAnsi="黑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黑体" w:eastAsia="黑体" w:hAnsi="黑体" w:cs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黑体" w:eastAsia="黑体" w:hAnsi="黑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总分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黑体" w:eastAsia="黑体" w:hAnsi="黑体" w:cs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黑体" w:eastAsia="黑体" w:hAnsi="黑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是否入围体检</w:t>
            </w:r>
          </w:p>
        </w:tc>
      </w:tr>
      <w:tr w:rsidR="00F14899" w:rsidRPr="004C6FFD" w:rsidTr="00967EFD">
        <w:trPr>
          <w:trHeight w:val="624"/>
          <w:jc w:val="center"/>
        </w:trPr>
        <w:tc>
          <w:tcPr>
            <w:tcW w:w="1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="黑体" w:eastAsia="黑体" w:hAnsi="黑体" w:cs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="黑体" w:eastAsia="黑体" w:hAnsi="黑体" w:cs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="黑体" w:eastAsia="黑体" w:hAnsi="黑体" w:cs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F14899" w:rsidRPr="004C6FFD" w:rsidTr="00967EFD">
        <w:trPr>
          <w:trHeight w:val="375"/>
          <w:jc w:val="center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>201901072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 xml:space="preserve">90.4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是</w:t>
            </w:r>
          </w:p>
        </w:tc>
      </w:tr>
      <w:tr w:rsidR="00F14899" w:rsidRPr="004C6FFD" w:rsidTr="00967EFD">
        <w:trPr>
          <w:trHeight w:val="375"/>
          <w:jc w:val="center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>201901007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 xml:space="preserve">86.4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是</w:t>
            </w:r>
          </w:p>
        </w:tc>
      </w:tr>
      <w:tr w:rsidR="00F14899" w:rsidRPr="004C6FFD" w:rsidTr="00967EFD">
        <w:trPr>
          <w:trHeight w:val="375"/>
          <w:jc w:val="center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>201901011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 xml:space="preserve">85.7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否</w:t>
            </w:r>
          </w:p>
        </w:tc>
      </w:tr>
      <w:tr w:rsidR="00F14899" w:rsidRPr="004C6FFD" w:rsidTr="00967EFD">
        <w:trPr>
          <w:trHeight w:val="375"/>
          <w:jc w:val="center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>201901021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 xml:space="preserve">83.0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否</w:t>
            </w:r>
          </w:p>
        </w:tc>
      </w:tr>
      <w:tr w:rsidR="00F14899" w:rsidRPr="004C6FFD" w:rsidTr="00967EFD">
        <w:trPr>
          <w:trHeight w:val="375"/>
          <w:jc w:val="center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>201901033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 xml:space="preserve">81.5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否</w:t>
            </w:r>
          </w:p>
        </w:tc>
      </w:tr>
      <w:tr w:rsidR="00F14899" w:rsidRPr="004C6FFD" w:rsidTr="00967EFD">
        <w:trPr>
          <w:trHeight w:val="375"/>
          <w:jc w:val="center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>201901043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eastAsia="宋体"/>
                <w:snapToGrid/>
                <w:color w:val="000000"/>
                <w:spacing w:val="0"/>
                <w:kern w:val="0"/>
                <w:sz w:val="28"/>
                <w:szCs w:val="28"/>
              </w:rPr>
              <w:t xml:space="preserve">67.9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99" w:rsidRPr="004C6FFD" w:rsidRDefault="00F14899" w:rsidP="00967EFD">
            <w:pPr>
              <w:widowControl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</w:pPr>
            <w:r w:rsidRPr="004C6FFD">
              <w:rPr>
                <w:rFonts w:ascii="仿宋_GB2312" w:hAnsi="宋体" w:cs="宋体" w:hint="eastAsia"/>
                <w:snapToGrid/>
                <w:color w:val="000000"/>
                <w:spacing w:val="0"/>
                <w:kern w:val="0"/>
                <w:sz w:val="28"/>
                <w:szCs w:val="28"/>
              </w:rPr>
              <w:t>否</w:t>
            </w:r>
          </w:p>
        </w:tc>
      </w:tr>
    </w:tbl>
    <w:p w:rsidR="00F14899" w:rsidRPr="004C6FFD" w:rsidRDefault="00F14899" w:rsidP="00F14899">
      <w:pPr>
        <w:rPr>
          <w:rFonts w:hint="eastAsia"/>
        </w:rPr>
      </w:pPr>
    </w:p>
    <w:p w:rsidR="00F14899" w:rsidRPr="00AA39F4" w:rsidRDefault="00F14899" w:rsidP="00F14899">
      <w:pPr>
        <w:pStyle w:val="a6"/>
        <w:jc w:val="both"/>
        <w:rPr>
          <w:rFonts w:hint="eastAsia"/>
          <w:kern w:val="0"/>
        </w:rPr>
      </w:pPr>
    </w:p>
    <w:p w:rsidR="00F14899" w:rsidRPr="004C6FFD" w:rsidRDefault="00F14899" w:rsidP="00F14899"/>
    <w:p w:rsidR="004C1E34" w:rsidRDefault="004C1E34"/>
    <w:sectPr w:rsidR="004C1E34">
      <w:footerReference w:type="even" r:id="rId7"/>
      <w:footerReference w:type="default" r:id="rId8"/>
      <w:pgSz w:w="11907" w:h="16840" w:code="9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4C" w:rsidRDefault="0072774C">
      <w:pPr>
        <w:spacing w:line="240" w:lineRule="auto"/>
      </w:pPr>
      <w:r>
        <w:separator/>
      </w:r>
    </w:p>
  </w:endnote>
  <w:endnote w:type="continuationSeparator" w:id="0">
    <w:p w:rsidR="0072774C" w:rsidRDefault="00727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4" w:rsidRDefault="004C1E3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1E34" w:rsidRDefault="004C1E3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4" w:rsidRDefault="004C1E34">
    <w:pPr>
      <w:pStyle w:val="a3"/>
      <w:framePr w:wrap="around" w:vAnchor="text" w:hAnchor="margin" w:xAlign="outside" w:y="1"/>
      <w:jc w:val="right"/>
      <w:rPr>
        <w:rStyle w:val="a4"/>
        <w:rFonts w:hint="eastAsia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F14899">
      <w:rPr>
        <w:rStyle w:val="a4"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4C1E34" w:rsidRDefault="004C1E3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4C" w:rsidRDefault="0072774C">
      <w:pPr>
        <w:spacing w:line="240" w:lineRule="auto"/>
      </w:pPr>
      <w:r>
        <w:separator/>
      </w:r>
    </w:p>
  </w:footnote>
  <w:footnote w:type="continuationSeparator" w:id="0">
    <w:p w:rsidR="0072774C" w:rsidRDefault="00727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ttachedTemplate r:id="rId1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9"/>
    <w:rsid w:val="004C1E34"/>
    <w:rsid w:val="0057334D"/>
    <w:rsid w:val="0072774C"/>
    <w:rsid w:val="00F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99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  <w:style w:type="character" w:customStyle="1" w:styleId="Char">
    <w:name w:val="标题 Char"/>
    <w:link w:val="a6"/>
    <w:rsid w:val="00F14899"/>
    <w:rPr>
      <w:rFonts w:eastAsia="微软简标宋"/>
      <w:bCs/>
      <w:kern w:val="2"/>
      <w:sz w:val="44"/>
      <w:szCs w:val="32"/>
    </w:rPr>
  </w:style>
  <w:style w:type="paragraph" w:styleId="a6">
    <w:name w:val="Title"/>
    <w:basedOn w:val="a"/>
    <w:next w:val="a"/>
    <w:link w:val="Char"/>
    <w:qFormat/>
    <w:rsid w:val="00F14899"/>
    <w:pPr>
      <w:overflowPunct/>
      <w:autoSpaceDE/>
      <w:autoSpaceDN/>
      <w:spacing w:line="281" w:lineRule="auto"/>
      <w:jc w:val="center"/>
      <w:outlineLvl w:val="0"/>
    </w:pPr>
    <w:rPr>
      <w:rFonts w:eastAsia="微软简标宋"/>
      <w:bCs/>
      <w:snapToGrid/>
      <w:spacing w:val="0"/>
      <w:kern w:val="2"/>
      <w:sz w:val="44"/>
      <w:szCs w:val="32"/>
    </w:rPr>
  </w:style>
  <w:style w:type="character" w:customStyle="1" w:styleId="Char1">
    <w:name w:val="标题 Char1"/>
    <w:basedOn w:val="a0"/>
    <w:uiPriority w:val="10"/>
    <w:rsid w:val="00F14899"/>
    <w:rPr>
      <w:rFonts w:asciiTheme="majorHAnsi" w:hAnsiTheme="majorHAnsi" w:cstheme="majorBidi"/>
      <w:b/>
      <w:bCs/>
      <w:snapToGrid w:val="0"/>
      <w:spacing w:val="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99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  <w:style w:type="character" w:customStyle="1" w:styleId="Char">
    <w:name w:val="标题 Char"/>
    <w:link w:val="a6"/>
    <w:rsid w:val="00F14899"/>
    <w:rPr>
      <w:rFonts w:eastAsia="微软简标宋"/>
      <w:bCs/>
      <w:kern w:val="2"/>
      <w:sz w:val="44"/>
      <w:szCs w:val="32"/>
    </w:rPr>
  </w:style>
  <w:style w:type="paragraph" w:styleId="a6">
    <w:name w:val="Title"/>
    <w:basedOn w:val="a"/>
    <w:next w:val="a"/>
    <w:link w:val="Char"/>
    <w:qFormat/>
    <w:rsid w:val="00F14899"/>
    <w:pPr>
      <w:overflowPunct/>
      <w:autoSpaceDE/>
      <w:autoSpaceDN/>
      <w:spacing w:line="281" w:lineRule="auto"/>
      <w:jc w:val="center"/>
      <w:outlineLvl w:val="0"/>
    </w:pPr>
    <w:rPr>
      <w:rFonts w:eastAsia="微软简标宋"/>
      <w:bCs/>
      <w:snapToGrid/>
      <w:spacing w:val="0"/>
      <w:kern w:val="2"/>
      <w:sz w:val="44"/>
      <w:szCs w:val="32"/>
    </w:rPr>
  </w:style>
  <w:style w:type="character" w:customStyle="1" w:styleId="Char1">
    <w:name w:val="标题 Char1"/>
    <w:basedOn w:val="a0"/>
    <w:uiPriority w:val="10"/>
    <w:rsid w:val="00F14899"/>
    <w:rPr>
      <w:rFonts w:asciiTheme="majorHAnsi" w:hAnsiTheme="majorHAnsi" w:cstheme="majorBidi"/>
      <w:b/>
      <w:bCs/>
      <w:snapToGrid w:val="0"/>
      <w:spacing w:val="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1360;&#2346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文印室模板.dot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WYS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李雪欣</dc:creator>
  <cp:lastModifiedBy>李雪欣</cp:lastModifiedBy>
  <cp:revision>1</cp:revision>
  <cp:lastPrinted>2011-12-13T07:53:00Z</cp:lastPrinted>
  <dcterms:created xsi:type="dcterms:W3CDTF">2019-08-13T02:36:00Z</dcterms:created>
  <dcterms:modified xsi:type="dcterms:W3CDTF">2019-08-13T02:37:00Z</dcterms:modified>
</cp:coreProperties>
</file>