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BF" w:rsidRPr="00E0328E" w:rsidRDefault="00576B3D" w:rsidP="00C906BF">
      <w:pPr>
        <w:spacing w:line="600" w:lineRule="exact"/>
        <w:jc w:val="center"/>
        <w:rPr>
          <w:rFonts w:asciiTheme="minorEastAsia" w:eastAsiaTheme="minorEastAsia" w:hAnsiTheme="minorEastAsia"/>
          <w:b/>
          <w:kern w:val="28"/>
          <w:sz w:val="44"/>
          <w:szCs w:val="44"/>
        </w:rPr>
      </w:pPr>
      <w:r>
        <w:rPr>
          <w:rFonts w:asciiTheme="minorEastAsia" w:eastAsiaTheme="minorEastAsia" w:hAnsiTheme="minorEastAsia" w:hint="eastAsia"/>
          <w:b/>
          <w:kern w:val="28"/>
          <w:sz w:val="44"/>
          <w:szCs w:val="44"/>
        </w:rPr>
        <w:t>中山市强制隔离戒毒所</w:t>
      </w:r>
      <w:r w:rsidR="00C906BF" w:rsidRPr="00E0328E">
        <w:rPr>
          <w:rFonts w:asciiTheme="minorEastAsia" w:eastAsiaTheme="minorEastAsia" w:hAnsiTheme="minorEastAsia" w:hint="eastAsia"/>
          <w:b/>
          <w:kern w:val="28"/>
          <w:sz w:val="44"/>
          <w:szCs w:val="44"/>
        </w:rPr>
        <w:t>安全生产</w:t>
      </w:r>
    </w:p>
    <w:p w:rsidR="002C4A26" w:rsidRPr="00E0328E" w:rsidRDefault="00C906BF" w:rsidP="00C906BF">
      <w:pPr>
        <w:spacing w:line="600" w:lineRule="exact"/>
        <w:jc w:val="center"/>
        <w:rPr>
          <w:rFonts w:asciiTheme="minorEastAsia" w:eastAsiaTheme="minorEastAsia" w:hAnsiTheme="minorEastAsia"/>
          <w:b/>
          <w:kern w:val="28"/>
          <w:sz w:val="44"/>
          <w:szCs w:val="44"/>
        </w:rPr>
      </w:pPr>
      <w:r w:rsidRPr="00E0328E">
        <w:rPr>
          <w:rFonts w:asciiTheme="minorEastAsia" w:eastAsiaTheme="minorEastAsia" w:hAnsiTheme="minorEastAsia" w:hint="eastAsia"/>
          <w:b/>
          <w:kern w:val="28"/>
          <w:sz w:val="44"/>
          <w:szCs w:val="44"/>
        </w:rPr>
        <w:t>广告宣传</w:t>
      </w:r>
      <w:r w:rsidR="00C84468" w:rsidRPr="00E0328E">
        <w:rPr>
          <w:rFonts w:asciiTheme="minorEastAsia" w:eastAsiaTheme="minorEastAsia" w:hAnsiTheme="minorEastAsia" w:hint="eastAsia"/>
          <w:b/>
          <w:kern w:val="28"/>
          <w:sz w:val="44"/>
          <w:szCs w:val="44"/>
        </w:rPr>
        <w:t>的</w:t>
      </w:r>
      <w:r w:rsidR="00823389" w:rsidRPr="00E0328E">
        <w:rPr>
          <w:rFonts w:asciiTheme="minorEastAsia" w:eastAsiaTheme="minorEastAsia" w:hAnsiTheme="minorEastAsia" w:hint="eastAsia"/>
          <w:b/>
          <w:kern w:val="28"/>
          <w:sz w:val="44"/>
          <w:szCs w:val="44"/>
        </w:rPr>
        <w:t>采购文件</w:t>
      </w:r>
    </w:p>
    <w:p w:rsidR="00E0328E" w:rsidRPr="00C52C72" w:rsidRDefault="00E0328E" w:rsidP="00C906BF">
      <w:pPr>
        <w:spacing w:line="600" w:lineRule="exact"/>
        <w:jc w:val="center"/>
        <w:rPr>
          <w:rFonts w:ascii="仿宋" w:eastAsia="仿宋" w:hAnsi="仿宋"/>
          <w:b/>
          <w:kern w:val="28"/>
          <w:sz w:val="44"/>
          <w:szCs w:val="44"/>
        </w:rPr>
      </w:pPr>
    </w:p>
    <w:p w:rsidR="00D127B7" w:rsidRPr="00E0328E" w:rsidRDefault="00EC608A" w:rsidP="008B5D05">
      <w:pPr>
        <w:widowControl/>
        <w:spacing w:beforeLines="100" w:line="460" w:lineRule="exact"/>
        <w:ind w:firstLineChars="196" w:firstLine="630"/>
        <w:rPr>
          <w:rFonts w:asciiTheme="minorEastAsia" w:eastAsiaTheme="minorEastAsia" w:hAnsiTheme="minorEastAsia"/>
          <w:b/>
          <w:szCs w:val="32"/>
        </w:rPr>
      </w:pPr>
      <w:bookmarkStart w:id="0" w:name="_Toc130619944"/>
      <w:r w:rsidRPr="00E0328E">
        <w:rPr>
          <w:rFonts w:asciiTheme="minorEastAsia" w:eastAsiaTheme="minorEastAsia" w:hAnsiTheme="minorEastAsia" w:hint="eastAsia"/>
          <w:b/>
          <w:szCs w:val="32"/>
        </w:rPr>
        <w:t>一、</w:t>
      </w:r>
      <w:bookmarkEnd w:id="0"/>
      <w:r w:rsidR="008C5E20" w:rsidRPr="00E0328E">
        <w:rPr>
          <w:rFonts w:asciiTheme="minorEastAsia" w:eastAsiaTheme="minorEastAsia" w:hAnsiTheme="minorEastAsia" w:hint="eastAsia"/>
          <w:b/>
          <w:szCs w:val="32"/>
        </w:rPr>
        <w:t>项目建设</w:t>
      </w:r>
      <w:r w:rsidR="008A7BF7" w:rsidRPr="00E0328E">
        <w:rPr>
          <w:rFonts w:asciiTheme="minorEastAsia" w:eastAsiaTheme="minorEastAsia" w:hAnsiTheme="minorEastAsia" w:hint="eastAsia"/>
          <w:b/>
          <w:szCs w:val="32"/>
        </w:rPr>
        <w:t>预算</w:t>
      </w:r>
    </w:p>
    <w:p w:rsidR="00156D05" w:rsidRPr="00C52C72" w:rsidRDefault="00F725D5" w:rsidP="00EB73FF">
      <w:pPr>
        <w:tabs>
          <w:tab w:val="left" w:pos="1365"/>
        </w:tabs>
        <w:spacing w:line="460" w:lineRule="exact"/>
        <w:ind w:firstLineChars="200" w:firstLine="616"/>
        <w:rPr>
          <w:rFonts w:ascii="仿宋" w:eastAsia="仿宋" w:hAnsi="仿宋"/>
          <w:spacing w:val="4"/>
          <w:sz w:val="30"/>
          <w:szCs w:val="30"/>
        </w:rPr>
      </w:pPr>
      <w:r w:rsidRPr="00C52C72">
        <w:rPr>
          <w:rFonts w:ascii="仿宋" w:eastAsia="仿宋" w:hAnsi="仿宋" w:hint="eastAsia"/>
          <w:spacing w:val="4"/>
          <w:sz w:val="30"/>
          <w:szCs w:val="30"/>
        </w:rPr>
        <w:t>根据</w:t>
      </w:r>
      <w:r w:rsidR="00110659" w:rsidRPr="00C52C72">
        <w:rPr>
          <w:rFonts w:ascii="仿宋" w:eastAsia="仿宋" w:hAnsi="仿宋" w:hint="eastAsia"/>
          <w:spacing w:val="4"/>
          <w:sz w:val="30"/>
          <w:szCs w:val="30"/>
        </w:rPr>
        <w:t>广东省戒毒管理局</w:t>
      </w:r>
      <w:r w:rsidRPr="00C52C72">
        <w:rPr>
          <w:rFonts w:ascii="仿宋" w:eastAsia="仿宋" w:hAnsi="仿宋" w:hint="eastAsia"/>
          <w:spacing w:val="4"/>
          <w:sz w:val="30"/>
          <w:szCs w:val="30"/>
        </w:rPr>
        <w:t>印发的《关于</w:t>
      </w:r>
      <w:r w:rsidR="00110659" w:rsidRPr="00C52C72">
        <w:rPr>
          <w:rFonts w:ascii="仿宋" w:eastAsia="仿宋" w:hAnsi="仿宋" w:hint="eastAsia"/>
          <w:spacing w:val="4"/>
          <w:sz w:val="30"/>
          <w:szCs w:val="30"/>
        </w:rPr>
        <w:t>全面开展安全生产标准化建设</w:t>
      </w:r>
      <w:r w:rsidRPr="00C52C72">
        <w:rPr>
          <w:rFonts w:ascii="仿宋" w:eastAsia="仿宋" w:hAnsi="仿宋" w:hint="eastAsia"/>
          <w:spacing w:val="4"/>
          <w:sz w:val="30"/>
          <w:szCs w:val="30"/>
        </w:rPr>
        <w:t>的通知》文件要求，</w:t>
      </w:r>
      <w:r w:rsidR="00110659" w:rsidRPr="00C52C72">
        <w:rPr>
          <w:rFonts w:ascii="仿宋" w:eastAsia="仿宋" w:hAnsi="仿宋" w:hint="eastAsia"/>
          <w:spacing w:val="4"/>
          <w:sz w:val="30"/>
          <w:szCs w:val="30"/>
        </w:rPr>
        <w:t>结合我所“安标建设”协议咨询公司的整改意见，</w:t>
      </w:r>
      <w:r w:rsidR="00794979" w:rsidRPr="00C52C72">
        <w:rPr>
          <w:rFonts w:ascii="仿宋" w:eastAsia="仿宋" w:hAnsi="仿宋" w:hint="eastAsia"/>
          <w:spacing w:val="4"/>
          <w:sz w:val="30"/>
          <w:szCs w:val="30"/>
        </w:rPr>
        <w:t>我</w:t>
      </w:r>
      <w:r w:rsidR="00110659" w:rsidRPr="00C52C72">
        <w:rPr>
          <w:rFonts w:ascii="仿宋" w:eastAsia="仿宋" w:hAnsi="仿宋" w:hint="eastAsia"/>
          <w:spacing w:val="4"/>
          <w:sz w:val="30"/>
          <w:szCs w:val="30"/>
        </w:rPr>
        <w:t>所须进一步完善所内安全生产广告宣传栏及院区各种安全标示</w:t>
      </w:r>
      <w:r w:rsidRPr="00C52C72">
        <w:rPr>
          <w:rFonts w:ascii="仿宋" w:eastAsia="仿宋" w:hAnsi="仿宋" w:hint="eastAsia"/>
          <w:spacing w:val="4"/>
          <w:sz w:val="30"/>
          <w:szCs w:val="30"/>
        </w:rPr>
        <w:t>。</w:t>
      </w:r>
      <w:r w:rsidR="00110659" w:rsidRPr="00C52C72">
        <w:rPr>
          <w:rFonts w:ascii="仿宋" w:eastAsia="仿宋" w:hAnsi="仿宋" w:hint="eastAsia"/>
          <w:spacing w:val="4"/>
          <w:sz w:val="30"/>
          <w:szCs w:val="30"/>
        </w:rPr>
        <w:t>为此</w:t>
      </w:r>
      <w:r w:rsidR="00E24436" w:rsidRPr="00C52C72">
        <w:rPr>
          <w:rFonts w:ascii="仿宋" w:eastAsia="仿宋" w:hAnsi="仿宋" w:hint="eastAsia"/>
          <w:spacing w:val="4"/>
          <w:sz w:val="30"/>
          <w:szCs w:val="30"/>
        </w:rPr>
        <w:t>邀请了有资质的</w:t>
      </w:r>
      <w:r w:rsidR="00EF3807">
        <w:rPr>
          <w:rFonts w:ascii="仿宋" w:eastAsia="仿宋" w:hAnsi="仿宋" w:hint="eastAsia"/>
          <w:spacing w:val="4"/>
          <w:sz w:val="30"/>
          <w:szCs w:val="30"/>
        </w:rPr>
        <w:t>3家</w:t>
      </w:r>
      <w:r w:rsidR="00E24436" w:rsidRPr="00C52C72">
        <w:rPr>
          <w:rFonts w:ascii="仿宋" w:eastAsia="仿宋" w:hAnsi="仿宋" w:hint="eastAsia"/>
          <w:spacing w:val="4"/>
          <w:sz w:val="30"/>
          <w:szCs w:val="30"/>
        </w:rPr>
        <w:t>广告公司对</w:t>
      </w:r>
      <w:r w:rsidR="00E83CAF" w:rsidRPr="00C52C72">
        <w:rPr>
          <w:rFonts w:ascii="仿宋" w:eastAsia="仿宋" w:hAnsi="仿宋" w:hint="eastAsia"/>
          <w:spacing w:val="4"/>
          <w:sz w:val="30"/>
          <w:szCs w:val="30"/>
        </w:rPr>
        <w:t>该项目</w:t>
      </w:r>
      <w:r w:rsidR="00E24436" w:rsidRPr="00C52C72">
        <w:rPr>
          <w:rFonts w:ascii="仿宋" w:eastAsia="仿宋" w:hAnsi="仿宋" w:hint="eastAsia"/>
          <w:spacing w:val="4"/>
          <w:sz w:val="30"/>
          <w:szCs w:val="30"/>
        </w:rPr>
        <w:t>进行实地设计、测量</w:t>
      </w:r>
      <w:r w:rsidR="00EF3807">
        <w:rPr>
          <w:rFonts w:ascii="仿宋" w:eastAsia="仿宋" w:hAnsi="仿宋" w:hint="eastAsia"/>
          <w:spacing w:val="4"/>
          <w:sz w:val="30"/>
          <w:szCs w:val="30"/>
        </w:rPr>
        <w:t>并报价</w:t>
      </w:r>
      <w:r w:rsidR="00E24436" w:rsidRPr="00C52C72">
        <w:rPr>
          <w:rFonts w:ascii="仿宋" w:eastAsia="仿宋" w:hAnsi="仿宋" w:hint="eastAsia"/>
          <w:spacing w:val="4"/>
          <w:sz w:val="30"/>
          <w:szCs w:val="30"/>
        </w:rPr>
        <w:t>，</w:t>
      </w:r>
      <w:r w:rsidR="00E83CAF" w:rsidRPr="00C52C72">
        <w:rPr>
          <w:rFonts w:ascii="仿宋" w:eastAsia="仿宋" w:hAnsi="仿宋" w:hint="eastAsia"/>
          <w:spacing w:val="4"/>
          <w:sz w:val="30"/>
          <w:szCs w:val="30"/>
        </w:rPr>
        <w:t>最终确定该项目的预算价格为</w:t>
      </w:r>
      <w:r w:rsidR="00544119" w:rsidRPr="00C52C72">
        <w:rPr>
          <w:rFonts w:ascii="仿宋" w:eastAsia="仿宋" w:hAnsi="仿宋" w:hint="eastAsia"/>
          <w:spacing w:val="4"/>
          <w:sz w:val="30"/>
          <w:szCs w:val="30"/>
        </w:rPr>
        <w:t>64167</w:t>
      </w:r>
      <w:r w:rsidR="00E24436" w:rsidRPr="00C52C72">
        <w:rPr>
          <w:rFonts w:ascii="仿宋" w:eastAsia="仿宋" w:hAnsi="仿宋" w:hint="eastAsia"/>
          <w:spacing w:val="4"/>
          <w:sz w:val="30"/>
          <w:szCs w:val="30"/>
        </w:rPr>
        <w:t>元</w:t>
      </w:r>
      <w:r w:rsidR="002C05E5" w:rsidRPr="00C52C72">
        <w:rPr>
          <w:rFonts w:ascii="仿宋" w:eastAsia="仿宋" w:hAnsi="仿宋" w:hint="eastAsia"/>
          <w:spacing w:val="4"/>
          <w:sz w:val="30"/>
          <w:szCs w:val="30"/>
        </w:rPr>
        <w:t>。</w:t>
      </w:r>
    </w:p>
    <w:p w:rsidR="00D127B7" w:rsidRPr="00E0328E" w:rsidRDefault="00690C96" w:rsidP="00C52C72">
      <w:pPr>
        <w:widowControl/>
        <w:spacing w:line="460" w:lineRule="exact"/>
        <w:ind w:firstLineChars="196" w:firstLine="590"/>
        <w:rPr>
          <w:rFonts w:asciiTheme="minorEastAsia" w:eastAsiaTheme="minorEastAsia" w:hAnsiTheme="minorEastAsia"/>
          <w:b/>
          <w:sz w:val="30"/>
          <w:szCs w:val="30"/>
        </w:rPr>
      </w:pPr>
      <w:r w:rsidRPr="00E0328E">
        <w:rPr>
          <w:rFonts w:asciiTheme="minorEastAsia" w:eastAsiaTheme="minorEastAsia" w:hAnsiTheme="minorEastAsia" w:hint="eastAsia"/>
          <w:b/>
          <w:sz w:val="30"/>
          <w:szCs w:val="30"/>
        </w:rPr>
        <w:t>二</w:t>
      </w:r>
      <w:r w:rsidR="00800E24" w:rsidRPr="00E0328E">
        <w:rPr>
          <w:rFonts w:asciiTheme="minorEastAsia" w:eastAsiaTheme="minorEastAsia" w:hAnsiTheme="minorEastAsia" w:hint="eastAsia"/>
          <w:b/>
          <w:sz w:val="30"/>
          <w:szCs w:val="30"/>
        </w:rPr>
        <w:t>、</w:t>
      </w:r>
      <w:bookmarkStart w:id="1" w:name="_Toc355950495"/>
      <w:bookmarkStart w:id="2" w:name="_Toc355966325"/>
      <w:r w:rsidR="008C5E20" w:rsidRPr="00E0328E">
        <w:rPr>
          <w:rFonts w:asciiTheme="minorEastAsia" w:eastAsiaTheme="minorEastAsia" w:hAnsiTheme="minorEastAsia" w:hint="eastAsia"/>
          <w:b/>
          <w:bCs/>
          <w:sz w:val="30"/>
          <w:szCs w:val="30"/>
        </w:rPr>
        <w:t>项目建设</w:t>
      </w:r>
      <w:r w:rsidRPr="00E0328E">
        <w:rPr>
          <w:rFonts w:asciiTheme="minorEastAsia" w:eastAsiaTheme="minorEastAsia" w:hAnsiTheme="minorEastAsia" w:hint="eastAsia"/>
          <w:b/>
          <w:bCs/>
          <w:sz w:val="30"/>
          <w:szCs w:val="30"/>
        </w:rPr>
        <w:t>需求</w:t>
      </w:r>
      <w:bookmarkEnd w:id="1"/>
      <w:bookmarkEnd w:id="2"/>
    </w:p>
    <w:p w:rsidR="008C50C0" w:rsidRPr="00C52C72" w:rsidRDefault="006254B4" w:rsidP="00767674">
      <w:pPr>
        <w:widowControl/>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1</w:t>
      </w:r>
      <w:r w:rsidRPr="00C52C72">
        <w:rPr>
          <w:rFonts w:ascii="仿宋" w:eastAsia="仿宋" w:hAnsi="仿宋" w:hint="eastAsia"/>
          <w:color w:val="000000"/>
          <w:sz w:val="30"/>
          <w:szCs w:val="30"/>
        </w:rPr>
        <w:t>.</w:t>
      </w:r>
      <w:r w:rsidR="00173ADF" w:rsidRPr="00C52C72">
        <w:rPr>
          <w:rFonts w:ascii="仿宋" w:eastAsia="仿宋" w:hAnsi="仿宋" w:hint="eastAsia"/>
          <w:color w:val="000000"/>
          <w:sz w:val="30"/>
          <w:szCs w:val="30"/>
        </w:rPr>
        <w:t>建设</w:t>
      </w:r>
      <w:r w:rsidR="00173ADF" w:rsidRPr="00C52C72">
        <w:rPr>
          <w:rFonts w:ascii="仿宋" w:eastAsia="仿宋" w:hAnsi="仿宋" w:hint="eastAsia"/>
          <w:sz w:val="30"/>
          <w:szCs w:val="30"/>
        </w:rPr>
        <w:t>项目</w:t>
      </w:r>
      <w:r w:rsidR="00C473BA" w:rsidRPr="00C52C72">
        <w:rPr>
          <w:rFonts w:ascii="仿宋" w:eastAsia="仿宋" w:hAnsi="仿宋" w:hint="eastAsia"/>
          <w:sz w:val="30"/>
          <w:szCs w:val="30"/>
        </w:rPr>
        <w:t>标的：</w:t>
      </w:r>
      <w:r w:rsidR="00346AFC" w:rsidRPr="00C52C72">
        <w:rPr>
          <w:rFonts w:ascii="仿宋" w:eastAsia="仿宋" w:hAnsi="仿宋" w:hint="eastAsia"/>
          <w:sz w:val="30"/>
          <w:szCs w:val="30"/>
        </w:rPr>
        <w:t>我所</w:t>
      </w:r>
      <w:r w:rsidR="00C52C72">
        <w:rPr>
          <w:rFonts w:ascii="仿宋" w:eastAsia="仿宋" w:hAnsi="仿宋" w:hint="eastAsia"/>
          <w:sz w:val="30"/>
          <w:szCs w:val="30"/>
        </w:rPr>
        <w:t>院区内安全生产广告宣传及安全标示</w:t>
      </w:r>
      <w:r w:rsidR="00346AFC" w:rsidRPr="00C52C72">
        <w:rPr>
          <w:rFonts w:ascii="仿宋" w:eastAsia="仿宋" w:hAnsi="仿宋" w:hint="eastAsia"/>
          <w:sz w:val="30"/>
          <w:szCs w:val="30"/>
        </w:rPr>
        <w:t>的施工建设。具体</w:t>
      </w:r>
      <w:r w:rsidR="009E73EC" w:rsidRPr="00C52C72">
        <w:rPr>
          <w:rFonts w:ascii="仿宋" w:eastAsia="仿宋" w:hAnsi="仿宋" w:hint="eastAsia"/>
          <w:sz w:val="30"/>
          <w:szCs w:val="30"/>
        </w:rPr>
        <w:t>的</w:t>
      </w:r>
      <w:r w:rsidR="00567E9F" w:rsidRPr="00C52C72">
        <w:rPr>
          <w:rFonts w:ascii="仿宋" w:eastAsia="仿宋" w:hAnsi="仿宋" w:hint="eastAsia"/>
          <w:sz w:val="30"/>
          <w:szCs w:val="30"/>
        </w:rPr>
        <w:t>建设</w:t>
      </w:r>
      <w:r w:rsidR="009E73EC" w:rsidRPr="00C52C72">
        <w:rPr>
          <w:rFonts w:ascii="仿宋" w:eastAsia="仿宋" w:hAnsi="仿宋" w:hint="eastAsia"/>
          <w:sz w:val="30"/>
          <w:szCs w:val="30"/>
        </w:rPr>
        <w:t>内容、</w:t>
      </w:r>
      <w:r w:rsidR="00567E9F" w:rsidRPr="00C52C72">
        <w:rPr>
          <w:rFonts w:ascii="仿宋" w:eastAsia="仿宋" w:hAnsi="仿宋" w:hint="eastAsia"/>
          <w:sz w:val="30"/>
          <w:szCs w:val="30"/>
        </w:rPr>
        <w:t>用料、</w:t>
      </w:r>
      <w:r w:rsidR="008C5E20" w:rsidRPr="00C52C72">
        <w:rPr>
          <w:rFonts w:ascii="仿宋" w:eastAsia="仿宋" w:hAnsi="仿宋" w:hint="eastAsia"/>
          <w:sz w:val="30"/>
          <w:szCs w:val="30"/>
        </w:rPr>
        <w:t>单价</w:t>
      </w:r>
      <w:r w:rsidR="009E73EC" w:rsidRPr="00C52C72">
        <w:rPr>
          <w:rFonts w:ascii="仿宋" w:eastAsia="仿宋" w:hAnsi="仿宋" w:hint="eastAsia"/>
          <w:sz w:val="30"/>
          <w:szCs w:val="30"/>
        </w:rPr>
        <w:t>及完成效果</w:t>
      </w:r>
      <w:r w:rsidR="008C5E20" w:rsidRPr="00C52C72">
        <w:rPr>
          <w:rFonts w:ascii="仿宋" w:eastAsia="仿宋" w:hAnsi="仿宋" w:hint="eastAsia"/>
          <w:sz w:val="30"/>
          <w:szCs w:val="30"/>
        </w:rPr>
        <w:t>详见《中山市强制隔离戒毒所</w:t>
      </w:r>
      <w:r w:rsidR="00C52C72">
        <w:rPr>
          <w:rFonts w:ascii="仿宋" w:eastAsia="仿宋" w:hAnsi="仿宋" w:hint="eastAsia"/>
          <w:sz w:val="30"/>
          <w:szCs w:val="30"/>
        </w:rPr>
        <w:t>安全生产广告宣传</w:t>
      </w:r>
      <w:r w:rsidR="00337DAA">
        <w:rPr>
          <w:rFonts w:ascii="仿宋" w:eastAsia="仿宋" w:hAnsi="仿宋" w:hint="eastAsia"/>
          <w:sz w:val="30"/>
          <w:szCs w:val="30"/>
        </w:rPr>
        <w:t>项目</w:t>
      </w:r>
      <w:r w:rsidR="002063DC">
        <w:rPr>
          <w:rFonts w:ascii="仿宋" w:eastAsia="仿宋" w:hAnsi="仿宋" w:hint="eastAsia"/>
          <w:sz w:val="30"/>
          <w:szCs w:val="30"/>
        </w:rPr>
        <w:t>内容规格及工艺</w:t>
      </w:r>
      <w:r w:rsidR="005E79C6" w:rsidRPr="00C52C72">
        <w:rPr>
          <w:rFonts w:ascii="仿宋" w:eastAsia="仿宋" w:hAnsi="仿宋" w:hint="eastAsia"/>
          <w:sz w:val="30"/>
          <w:szCs w:val="30"/>
        </w:rPr>
        <w:t>用料明细表</w:t>
      </w:r>
      <w:r w:rsidR="008C5E20" w:rsidRPr="00C52C72">
        <w:rPr>
          <w:rFonts w:ascii="仿宋" w:eastAsia="仿宋" w:hAnsi="仿宋" w:hint="eastAsia"/>
          <w:sz w:val="30"/>
          <w:szCs w:val="30"/>
        </w:rPr>
        <w:t>》</w:t>
      </w:r>
      <w:r w:rsidR="009E73EC" w:rsidRPr="00C52C72">
        <w:rPr>
          <w:rFonts w:ascii="仿宋" w:eastAsia="仿宋" w:hAnsi="仿宋" w:hint="eastAsia"/>
          <w:sz w:val="30"/>
          <w:szCs w:val="30"/>
        </w:rPr>
        <w:t>。</w:t>
      </w:r>
    </w:p>
    <w:p w:rsidR="008C50C0" w:rsidRPr="00C52C72" w:rsidRDefault="00E91BCF" w:rsidP="00767674">
      <w:pPr>
        <w:widowControl/>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2.</w:t>
      </w:r>
      <w:r w:rsidR="0091634D" w:rsidRPr="00C52C72">
        <w:rPr>
          <w:rFonts w:ascii="仿宋" w:eastAsia="仿宋" w:hAnsi="仿宋" w:hint="eastAsia"/>
          <w:sz w:val="30"/>
          <w:szCs w:val="30"/>
        </w:rPr>
        <w:t>建设</w:t>
      </w:r>
      <w:r w:rsidR="00360F99" w:rsidRPr="00C52C72">
        <w:rPr>
          <w:rFonts w:ascii="仿宋" w:eastAsia="仿宋" w:hAnsi="仿宋" w:hint="eastAsia"/>
          <w:sz w:val="30"/>
          <w:szCs w:val="30"/>
        </w:rPr>
        <w:t>地点：中山市南区</w:t>
      </w:r>
      <w:r w:rsidR="003B1FF3" w:rsidRPr="00C52C72">
        <w:rPr>
          <w:rFonts w:ascii="仿宋" w:eastAsia="仿宋" w:hAnsi="仿宋" w:hint="eastAsia"/>
          <w:sz w:val="30"/>
          <w:szCs w:val="30"/>
        </w:rPr>
        <w:t>东环四路</w:t>
      </w:r>
      <w:r w:rsidR="0091634D" w:rsidRPr="00C52C72">
        <w:rPr>
          <w:rFonts w:ascii="仿宋" w:eastAsia="仿宋" w:hAnsi="仿宋" w:hint="eastAsia"/>
          <w:sz w:val="30"/>
          <w:szCs w:val="30"/>
        </w:rPr>
        <w:t>市强戒所</w:t>
      </w:r>
      <w:r w:rsidR="00C52C72">
        <w:rPr>
          <w:rFonts w:ascii="仿宋" w:eastAsia="仿宋" w:hAnsi="仿宋" w:hint="eastAsia"/>
          <w:sz w:val="30"/>
          <w:szCs w:val="30"/>
        </w:rPr>
        <w:t>管教区</w:t>
      </w:r>
      <w:r w:rsidR="00360F99" w:rsidRPr="00C52C72">
        <w:rPr>
          <w:rFonts w:ascii="仿宋" w:eastAsia="仿宋" w:hAnsi="仿宋" w:hint="eastAsia"/>
          <w:sz w:val="30"/>
          <w:szCs w:val="30"/>
        </w:rPr>
        <w:t>。</w:t>
      </w:r>
    </w:p>
    <w:p w:rsidR="0091634D" w:rsidRPr="00C52C72" w:rsidRDefault="0091634D" w:rsidP="00767674">
      <w:pPr>
        <w:widowControl/>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3.建设期限：</w:t>
      </w:r>
      <w:r w:rsidR="00596E6D" w:rsidRPr="00C52C72">
        <w:rPr>
          <w:rFonts w:ascii="仿宋" w:eastAsia="仿宋" w:hAnsi="仿宋" w:hint="eastAsia"/>
          <w:sz w:val="30"/>
          <w:szCs w:val="30"/>
        </w:rPr>
        <w:t>自</w:t>
      </w:r>
      <w:r w:rsidRPr="00C52C72">
        <w:rPr>
          <w:rFonts w:ascii="仿宋" w:eastAsia="仿宋" w:hAnsi="仿宋" w:hint="eastAsia"/>
          <w:sz w:val="30"/>
          <w:szCs w:val="30"/>
        </w:rPr>
        <w:t>施工之日起两周内完成验收。</w:t>
      </w:r>
    </w:p>
    <w:p w:rsidR="00D4634E" w:rsidRPr="00C52C72" w:rsidRDefault="0091634D" w:rsidP="00767674">
      <w:pPr>
        <w:widowControl/>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4</w:t>
      </w:r>
      <w:r w:rsidR="003D4D97" w:rsidRPr="00C52C72">
        <w:rPr>
          <w:rFonts w:ascii="仿宋" w:eastAsia="仿宋" w:hAnsi="仿宋" w:hint="eastAsia"/>
          <w:sz w:val="30"/>
          <w:szCs w:val="30"/>
        </w:rPr>
        <w:t>.</w:t>
      </w:r>
      <w:r w:rsidR="00C6040B" w:rsidRPr="00C52C72">
        <w:rPr>
          <w:rFonts w:ascii="仿宋" w:eastAsia="仿宋" w:hAnsi="仿宋" w:hint="eastAsia"/>
          <w:sz w:val="30"/>
          <w:szCs w:val="30"/>
        </w:rPr>
        <w:t>施工</w:t>
      </w:r>
      <w:r w:rsidR="00B61317" w:rsidRPr="00C52C72">
        <w:rPr>
          <w:rFonts w:ascii="仿宋" w:eastAsia="仿宋" w:hAnsi="仿宋" w:hint="eastAsia"/>
          <w:sz w:val="30"/>
          <w:szCs w:val="30"/>
        </w:rPr>
        <w:t>具体要求：</w:t>
      </w:r>
    </w:p>
    <w:p w:rsidR="00B61317" w:rsidRPr="00C52C72" w:rsidRDefault="00D4634E" w:rsidP="0091634D">
      <w:pPr>
        <w:widowControl/>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1）</w:t>
      </w:r>
      <w:r w:rsidR="00C6040B" w:rsidRPr="00C52C72">
        <w:rPr>
          <w:rFonts w:ascii="仿宋" w:eastAsia="仿宋" w:hAnsi="仿宋" w:hint="eastAsia"/>
          <w:sz w:val="30"/>
          <w:szCs w:val="30"/>
        </w:rPr>
        <w:t>施工方</w:t>
      </w:r>
      <w:r w:rsidR="00A413FC" w:rsidRPr="00C52C72">
        <w:rPr>
          <w:rFonts w:ascii="仿宋" w:eastAsia="仿宋" w:hAnsi="仿宋" w:hint="eastAsia"/>
          <w:sz w:val="30"/>
          <w:szCs w:val="30"/>
        </w:rPr>
        <w:t>提供的材料</w:t>
      </w:r>
      <w:r w:rsidR="0091634D" w:rsidRPr="00C52C72">
        <w:rPr>
          <w:rFonts w:ascii="仿宋" w:eastAsia="仿宋" w:hAnsi="仿宋" w:hint="eastAsia"/>
          <w:sz w:val="30"/>
          <w:szCs w:val="30"/>
        </w:rPr>
        <w:t>须符合国家的相关标准规定，</w:t>
      </w:r>
      <w:r w:rsidR="00143EE9" w:rsidRPr="00C52C72">
        <w:rPr>
          <w:rFonts w:ascii="仿宋" w:eastAsia="仿宋" w:hAnsi="仿宋" w:hint="eastAsia"/>
          <w:sz w:val="30"/>
          <w:szCs w:val="30"/>
        </w:rPr>
        <w:t>建设</w:t>
      </w:r>
      <w:r w:rsidR="0023242E" w:rsidRPr="00C52C72">
        <w:rPr>
          <w:rFonts w:ascii="仿宋" w:eastAsia="仿宋" w:hAnsi="仿宋" w:hint="eastAsia"/>
          <w:sz w:val="30"/>
          <w:szCs w:val="30"/>
        </w:rPr>
        <w:t>的</w:t>
      </w:r>
      <w:r w:rsidR="00143EE9" w:rsidRPr="00C52C72">
        <w:rPr>
          <w:rFonts w:ascii="仿宋" w:eastAsia="仿宋" w:hAnsi="仿宋" w:hint="eastAsia"/>
          <w:sz w:val="30"/>
          <w:szCs w:val="30"/>
        </w:rPr>
        <w:t>内容、用料、单价及完成效果</w:t>
      </w:r>
      <w:r w:rsidR="0091634D" w:rsidRPr="00C52C72">
        <w:rPr>
          <w:rFonts w:ascii="仿宋" w:eastAsia="仿宋" w:hAnsi="仿宋" w:hint="eastAsia"/>
          <w:sz w:val="30"/>
          <w:szCs w:val="30"/>
        </w:rPr>
        <w:t>必须与</w:t>
      </w:r>
      <w:r w:rsidR="00833873" w:rsidRPr="00C52C72">
        <w:rPr>
          <w:rFonts w:ascii="仿宋" w:eastAsia="仿宋" w:hAnsi="仿宋" w:hint="eastAsia"/>
          <w:sz w:val="30"/>
          <w:szCs w:val="30"/>
        </w:rPr>
        <w:t>《中山市强制隔离戒毒所</w:t>
      </w:r>
      <w:r w:rsidR="00C52C72">
        <w:rPr>
          <w:rFonts w:ascii="仿宋" w:eastAsia="仿宋" w:hAnsi="仿宋" w:hint="eastAsia"/>
          <w:sz w:val="30"/>
          <w:szCs w:val="30"/>
        </w:rPr>
        <w:t>安全生产广告宣传</w:t>
      </w:r>
      <w:r w:rsidR="002063DC">
        <w:rPr>
          <w:rFonts w:ascii="仿宋" w:eastAsia="仿宋" w:hAnsi="仿宋" w:hint="eastAsia"/>
          <w:sz w:val="30"/>
          <w:szCs w:val="30"/>
        </w:rPr>
        <w:t>项目内容规格及工艺</w:t>
      </w:r>
      <w:r w:rsidR="00833873" w:rsidRPr="00C52C72">
        <w:rPr>
          <w:rFonts w:ascii="仿宋" w:eastAsia="仿宋" w:hAnsi="仿宋" w:hint="eastAsia"/>
          <w:sz w:val="30"/>
          <w:szCs w:val="30"/>
        </w:rPr>
        <w:t>用料明细表》</w:t>
      </w:r>
      <w:r w:rsidR="0091634D" w:rsidRPr="00C52C72">
        <w:rPr>
          <w:rFonts w:ascii="仿宋" w:eastAsia="仿宋" w:hAnsi="仿宋" w:hint="eastAsia"/>
          <w:sz w:val="30"/>
          <w:szCs w:val="30"/>
        </w:rPr>
        <w:t>一致。</w:t>
      </w:r>
    </w:p>
    <w:p w:rsidR="00EF5B4D" w:rsidRPr="00C52C72" w:rsidRDefault="00085C80" w:rsidP="00221F85">
      <w:pPr>
        <w:widowControl/>
        <w:tabs>
          <w:tab w:val="left" w:pos="735"/>
        </w:tabs>
        <w:autoSpaceDE w:val="0"/>
        <w:autoSpaceDN w:val="0"/>
        <w:adjustRightInd w:val="0"/>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2）</w:t>
      </w:r>
      <w:r w:rsidR="00C6040B" w:rsidRPr="00C52C72">
        <w:rPr>
          <w:rFonts w:ascii="仿宋" w:eastAsia="仿宋" w:hAnsi="仿宋" w:hint="eastAsia"/>
          <w:sz w:val="30"/>
          <w:szCs w:val="30"/>
        </w:rPr>
        <w:t>施工方</w:t>
      </w:r>
      <w:r w:rsidR="00B61317" w:rsidRPr="00C52C72">
        <w:rPr>
          <w:rFonts w:ascii="仿宋" w:eastAsia="仿宋" w:hAnsi="仿宋" w:hint="eastAsia"/>
          <w:sz w:val="30"/>
          <w:szCs w:val="30"/>
        </w:rPr>
        <w:t>不得提供假冒违劣</w:t>
      </w:r>
      <w:r w:rsidR="00787E7A" w:rsidRPr="00C52C72">
        <w:rPr>
          <w:rFonts w:ascii="仿宋" w:eastAsia="仿宋" w:hAnsi="仿宋" w:hint="eastAsia"/>
          <w:sz w:val="30"/>
          <w:szCs w:val="30"/>
        </w:rPr>
        <w:t>的施工材料</w:t>
      </w:r>
      <w:r w:rsidRPr="00C52C72">
        <w:rPr>
          <w:rFonts w:ascii="仿宋" w:eastAsia="仿宋" w:hAnsi="仿宋" w:hint="eastAsia"/>
          <w:sz w:val="30"/>
          <w:szCs w:val="30"/>
        </w:rPr>
        <w:t>。</w:t>
      </w:r>
    </w:p>
    <w:p w:rsidR="0083513D" w:rsidRPr="00C52C72" w:rsidRDefault="0026252E" w:rsidP="00221F85">
      <w:pPr>
        <w:widowControl/>
        <w:tabs>
          <w:tab w:val="left" w:pos="735"/>
        </w:tabs>
        <w:autoSpaceDE w:val="0"/>
        <w:autoSpaceDN w:val="0"/>
        <w:adjustRightInd w:val="0"/>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3）</w:t>
      </w:r>
      <w:r w:rsidR="0083513D" w:rsidRPr="00C52C72">
        <w:rPr>
          <w:rFonts w:ascii="仿宋" w:eastAsia="仿宋" w:hAnsi="仿宋" w:hint="eastAsia"/>
          <w:sz w:val="30"/>
          <w:szCs w:val="30"/>
        </w:rPr>
        <w:t>施工人员必须是相关技术人员，如</w:t>
      </w:r>
      <w:r w:rsidR="00C91D00" w:rsidRPr="00C52C72">
        <w:rPr>
          <w:rFonts w:ascii="仿宋" w:eastAsia="仿宋" w:hAnsi="仿宋" w:hint="eastAsia"/>
          <w:sz w:val="30"/>
          <w:szCs w:val="30"/>
        </w:rPr>
        <w:t>发生</w:t>
      </w:r>
      <w:r w:rsidR="0083513D" w:rsidRPr="00C52C72">
        <w:rPr>
          <w:rFonts w:ascii="仿宋" w:eastAsia="仿宋" w:hAnsi="仿宋" w:hint="eastAsia"/>
          <w:sz w:val="30"/>
          <w:szCs w:val="30"/>
        </w:rPr>
        <w:t>工伤等</w:t>
      </w:r>
      <w:r w:rsidR="00C91D00" w:rsidRPr="00C52C72">
        <w:rPr>
          <w:rFonts w:ascii="仿宋" w:eastAsia="仿宋" w:hAnsi="仿宋" w:hint="eastAsia"/>
          <w:sz w:val="30"/>
          <w:szCs w:val="30"/>
        </w:rPr>
        <w:t>情况</w:t>
      </w:r>
      <w:r w:rsidR="0083513D" w:rsidRPr="00C52C72">
        <w:rPr>
          <w:rFonts w:ascii="仿宋" w:eastAsia="仿宋" w:hAnsi="仿宋" w:hint="eastAsia"/>
          <w:sz w:val="30"/>
          <w:szCs w:val="30"/>
        </w:rPr>
        <w:t>，施工方承担一切责任。</w:t>
      </w:r>
    </w:p>
    <w:p w:rsidR="008D4C6E" w:rsidRPr="00C52C72" w:rsidRDefault="0026252E" w:rsidP="00221F85">
      <w:pPr>
        <w:widowControl/>
        <w:tabs>
          <w:tab w:val="left" w:pos="735"/>
        </w:tabs>
        <w:autoSpaceDE w:val="0"/>
        <w:autoSpaceDN w:val="0"/>
        <w:adjustRightInd w:val="0"/>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4）</w:t>
      </w:r>
      <w:r w:rsidR="008D4C6E" w:rsidRPr="00C52C72">
        <w:rPr>
          <w:rFonts w:ascii="仿宋" w:eastAsia="仿宋" w:hAnsi="仿宋" w:hint="eastAsia"/>
          <w:sz w:val="30"/>
          <w:szCs w:val="30"/>
        </w:rPr>
        <w:t>因我单位为特殊场所，施工地在管教区内，施工人员必须听从工作人员的指挥，并带齐相关证件。</w:t>
      </w:r>
    </w:p>
    <w:p w:rsidR="00AF7497" w:rsidRPr="00C52C72" w:rsidRDefault="00EF5B4D" w:rsidP="0007080D">
      <w:pPr>
        <w:widowControl/>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5</w:t>
      </w:r>
      <w:r w:rsidR="003D4D97" w:rsidRPr="00C52C72">
        <w:rPr>
          <w:rFonts w:ascii="仿宋" w:eastAsia="仿宋" w:hAnsi="仿宋" w:hint="eastAsia"/>
          <w:sz w:val="30"/>
          <w:szCs w:val="30"/>
        </w:rPr>
        <w:t>.</w:t>
      </w:r>
      <w:r w:rsidR="004A0096" w:rsidRPr="00C52C72">
        <w:rPr>
          <w:rFonts w:ascii="仿宋" w:eastAsia="仿宋" w:hAnsi="仿宋" w:hint="eastAsia"/>
          <w:sz w:val="30"/>
          <w:szCs w:val="30"/>
        </w:rPr>
        <w:t>招</w:t>
      </w:r>
      <w:r w:rsidR="00A942DB" w:rsidRPr="00C52C72">
        <w:rPr>
          <w:rFonts w:ascii="仿宋" w:eastAsia="仿宋" w:hAnsi="仿宋" w:hint="eastAsia"/>
          <w:sz w:val="30"/>
          <w:szCs w:val="30"/>
        </w:rPr>
        <w:t>标</w:t>
      </w:r>
      <w:r w:rsidRPr="00C52C72">
        <w:rPr>
          <w:rFonts w:ascii="仿宋" w:eastAsia="仿宋" w:hAnsi="仿宋" w:hint="eastAsia"/>
          <w:sz w:val="30"/>
          <w:szCs w:val="30"/>
        </w:rPr>
        <w:t>方</w:t>
      </w:r>
      <w:r w:rsidR="00B61317" w:rsidRPr="00C52C72">
        <w:rPr>
          <w:rFonts w:ascii="仿宋" w:eastAsia="仿宋" w:hAnsi="仿宋" w:hint="eastAsia"/>
          <w:sz w:val="30"/>
          <w:szCs w:val="30"/>
        </w:rPr>
        <w:t>所报</w:t>
      </w:r>
      <w:r w:rsidR="00C2726E" w:rsidRPr="00C52C72">
        <w:rPr>
          <w:rFonts w:ascii="仿宋" w:eastAsia="仿宋" w:hAnsi="仿宋" w:hint="eastAsia"/>
          <w:sz w:val="30"/>
          <w:szCs w:val="30"/>
        </w:rPr>
        <w:t>预算金额已经</w:t>
      </w:r>
      <w:r w:rsidR="00B61317" w:rsidRPr="00C52C72">
        <w:rPr>
          <w:rFonts w:ascii="仿宋" w:eastAsia="仿宋" w:hAnsi="仿宋" w:hint="eastAsia"/>
          <w:sz w:val="30"/>
          <w:szCs w:val="30"/>
        </w:rPr>
        <w:t>包含了</w:t>
      </w:r>
      <w:r w:rsidR="00C2726E" w:rsidRPr="00C52C72">
        <w:rPr>
          <w:rFonts w:ascii="仿宋" w:eastAsia="仿宋" w:hAnsi="仿宋" w:hint="eastAsia"/>
          <w:sz w:val="30"/>
          <w:szCs w:val="30"/>
        </w:rPr>
        <w:t>安装、</w:t>
      </w:r>
      <w:r w:rsidR="001949C5" w:rsidRPr="00C52C72">
        <w:rPr>
          <w:rFonts w:ascii="仿宋" w:eastAsia="仿宋" w:hAnsi="仿宋" w:hint="eastAsia"/>
          <w:sz w:val="30"/>
          <w:szCs w:val="30"/>
        </w:rPr>
        <w:t>货物、包装、运输、保险及其他所有相关的</w:t>
      </w:r>
      <w:r w:rsidR="00B61317" w:rsidRPr="00C52C72">
        <w:rPr>
          <w:rFonts w:ascii="仿宋" w:eastAsia="仿宋" w:hAnsi="仿宋" w:hint="eastAsia"/>
          <w:sz w:val="30"/>
          <w:szCs w:val="30"/>
        </w:rPr>
        <w:t>费用，</w:t>
      </w:r>
      <w:r w:rsidR="00F90B8E" w:rsidRPr="00C52C72">
        <w:rPr>
          <w:rFonts w:ascii="仿宋" w:eastAsia="仿宋" w:hAnsi="仿宋" w:hint="eastAsia"/>
          <w:sz w:val="30"/>
          <w:szCs w:val="30"/>
        </w:rPr>
        <w:t>投标</w:t>
      </w:r>
      <w:r w:rsidR="00B61317" w:rsidRPr="00C52C72">
        <w:rPr>
          <w:rFonts w:ascii="仿宋" w:eastAsia="仿宋" w:hAnsi="仿宋" w:hint="eastAsia"/>
          <w:sz w:val="30"/>
          <w:szCs w:val="30"/>
        </w:rPr>
        <w:t>人不能因为其他原因再向采购人申请款项。</w:t>
      </w:r>
      <w:r w:rsidR="0007080D" w:rsidRPr="00C52C72">
        <w:rPr>
          <w:rFonts w:ascii="仿宋" w:eastAsia="仿宋" w:hAnsi="仿宋"/>
          <w:sz w:val="30"/>
          <w:szCs w:val="30"/>
        </w:rPr>
        <w:t xml:space="preserve"> </w:t>
      </w:r>
    </w:p>
    <w:p w:rsidR="00AF7497" w:rsidRPr="00C52C72" w:rsidRDefault="007D2BAB" w:rsidP="00767674">
      <w:pPr>
        <w:widowControl/>
        <w:spacing w:line="460" w:lineRule="exact"/>
        <w:ind w:firstLineChars="196" w:firstLine="588"/>
        <w:rPr>
          <w:rFonts w:ascii="仿宋" w:eastAsia="仿宋" w:hAnsi="仿宋"/>
          <w:sz w:val="30"/>
          <w:szCs w:val="30"/>
        </w:rPr>
      </w:pPr>
      <w:r w:rsidRPr="00C52C72">
        <w:rPr>
          <w:rFonts w:ascii="仿宋" w:eastAsia="仿宋" w:hAnsi="仿宋" w:hint="eastAsia"/>
          <w:sz w:val="30"/>
          <w:szCs w:val="30"/>
        </w:rPr>
        <w:t>6</w:t>
      </w:r>
      <w:r w:rsidR="00946847" w:rsidRPr="00C52C72">
        <w:rPr>
          <w:rFonts w:ascii="仿宋" w:eastAsia="仿宋" w:hAnsi="仿宋" w:hint="eastAsia"/>
          <w:sz w:val="30"/>
          <w:szCs w:val="30"/>
        </w:rPr>
        <w:t>.</w:t>
      </w:r>
      <w:r w:rsidR="00AF7497" w:rsidRPr="00C52C72">
        <w:rPr>
          <w:rFonts w:ascii="仿宋" w:eastAsia="仿宋" w:hAnsi="仿宋" w:hint="eastAsia"/>
          <w:sz w:val="30"/>
          <w:szCs w:val="30"/>
        </w:rPr>
        <w:t>售后服务</w:t>
      </w:r>
    </w:p>
    <w:p w:rsidR="002735B3" w:rsidRPr="00C52C72" w:rsidRDefault="008D4C6E" w:rsidP="00767674">
      <w:pPr>
        <w:widowControl/>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工程</w:t>
      </w:r>
      <w:r w:rsidR="001949C5" w:rsidRPr="00C52C72">
        <w:rPr>
          <w:rFonts w:ascii="仿宋" w:eastAsia="仿宋" w:hAnsi="仿宋" w:hint="eastAsia"/>
          <w:sz w:val="30"/>
          <w:szCs w:val="30"/>
        </w:rPr>
        <w:t>验收</w:t>
      </w:r>
      <w:r w:rsidRPr="00C52C72">
        <w:rPr>
          <w:rFonts w:ascii="仿宋" w:eastAsia="仿宋" w:hAnsi="仿宋" w:hint="eastAsia"/>
          <w:sz w:val="30"/>
          <w:szCs w:val="30"/>
        </w:rPr>
        <w:t>后</w:t>
      </w:r>
      <w:r w:rsidR="008F0B6C" w:rsidRPr="00C52C72">
        <w:rPr>
          <w:rFonts w:ascii="仿宋" w:eastAsia="仿宋" w:hAnsi="仿宋" w:hint="eastAsia"/>
          <w:sz w:val="30"/>
          <w:szCs w:val="30"/>
        </w:rPr>
        <w:t>一年内</w:t>
      </w:r>
      <w:r w:rsidRPr="00C52C72">
        <w:rPr>
          <w:rFonts w:ascii="仿宋" w:eastAsia="仿宋" w:hAnsi="仿宋" w:hint="eastAsia"/>
          <w:sz w:val="30"/>
          <w:szCs w:val="30"/>
        </w:rPr>
        <w:t>，如非人为损坏，由施工方负责</w:t>
      </w:r>
      <w:r w:rsidR="00F73875">
        <w:rPr>
          <w:rFonts w:ascii="仿宋" w:eastAsia="仿宋" w:hAnsi="仿宋" w:hint="eastAsia"/>
          <w:sz w:val="30"/>
          <w:szCs w:val="30"/>
        </w:rPr>
        <w:t>在收到我所通知后3天内</w:t>
      </w:r>
      <w:r w:rsidRPr="00C52C72">
        <w:rPr>
          <w:rFonts w:ascii="仿宋" w:eastAsia="仿宋" w:hAnsi="仿宋" w:hint="eastAsia"/>
          <w:sz w:val="30"/>
          <w:szCs w:val="30"/>
        </w:rPr>
        <w:t>免费维修。</w:t>
      </w:r>
    </w:p>
    <w:p w:rsidR="000B65FF" w:rsidRPr="00E0328E" w:rsidRDefault="00CC5DF0" w:rsidP="00C52C72">
      <w:pPr>
        <w:widowControl/>
        <w:spacing w:line="460" w:lineRule="exact"/>
        <w:ind w:firstLineChars="200" w:firstLine="643"/>
        <w:rPr>
          <w:rFonts w:asciiTheme="minorEastAsia" w:eastAsiaTheme="minorEastAsia" w:hAnsiTheme="minorEastAsia"/>
          <w:b/>
          <w:szCs w:val="32"/>
        </w:rPr>
      </w:pPr>
      <w:r w:rsidRPr="00E0328E">
        <w:rPr>
          <w:rFonts w:asciiTheme="minorEastAsia" w:eastAsiaTheme="minorEastAsia" w:hAnsiTheme="minorEastAsia" w:hint="eastAsia"/>
          <w:b/>
          <w:szCs w:val="32"/>
        </w:rPr>
        <w:lastRenderedPageBreak/>
        <w:t>三、评分依据</w:t>
      </w:r>
    </w:p>
    <w:p w:rsidR="00FA411C" w:rsidRPr="00C52C72" w:rsidRDefault="0070366D" w:rsidP="00767674">
      <w:pPr>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满足</w:t>
      </w:r>
      <w:r w:rsidR="00EB1842" w:rsidRPr="00C52C72">
        <w:rPr>
          <w:rFonts w:ascii="仿宋" w:eastAsia="仿宋" w:hAnsi="仿宋" w:hint="eastAsia"/>
          <w:sz w:val="30"/>
          <w:szCs w:val="30"/>
        </w:rPr>
        <w:t>招标</w:t>
      </w:r>
      <w:r w:rsidRPr="00C52C72">
        <w:rPr>
          <w:rFonts w:ascii="仿宋" w:eastAsia="仿宋" w:hAnsi="仿宋" w:hint="eastAsia"/>
          <w:sz w:val="30"/>
          <w:szCs w:val="30"/>
        </w:rPr>
        <w:t>方</w:t>
      </w:r>
      <w:r w:rsidR="00FA411C" w:rsidRPr="00C52C72">
        <w:rPr>
          <w:rFonts w:ascii="仿宋" w:eastAsia="仿宋" w:hAnsi="仿宋" w:hint="eastAsia"/>
          <w:sz w:val="30"/>
          <w:szCs w:val="30"/>
        </w:rPr>
        <w:t>需求的情况下，最低价者中标。</w:t>
      </w:r>
    </w:p>
    <w:p w:rsidR="000B65FF" w:rsidRPr="00E0328E" w:rsidRDefault="00405739" w:rsidP="00C52C72">
      <w:pPr>
        <w:widowControl/>
        <w:spacing w:line="460" w:lineRule="exact"/>
        <w:ind w:firstLineChars="196" w:firstLine="630"/>
        <w:rPr>
          <w:rFonts w:asciiTheme="minorEastAsia" w:eastAsiaTheme="minorEastAsia" w:hAnsiTheme="minorEastAsia"/>
          <w:b/>
          <w:szCs w:val="32"/>
        </w:rPr>
      </w:pPr>
      <w:r w:rsidRPr="00E0328E">
        <w:rPr>
          <w:rFonts w:asciiTheme="minorEastAsia" w:eastAsiaTheme="minorEastAsia" w:hAnsiTheme="minorEastAsia" w:hint="eastAsia"/>
          <w:b/>
          <w:szCs w:val="32"/>
        </w:rPr>
        <w:t>四</w:t>
      </w:r>
      <w:r w:rsidR="000B65FF" w:rsidRPr="00E0328E">
        <w:rPr>
          <w:rFonts w:asciiTheme="minorEastAsia" w:eastAsiaTheme="minorEastAsia" w:hAnsiTheme="minorEastAsia" w:hint="eastAsia"/>
          <w:b/>
          <w:szCs w:val="32"/>
        </w:rPr>
        <w:t xml:space="preserve">、对投标人的要求、所需提交的证明材料及投标文件密封方法   </w:t>
      </w:r>
    </w:p>
    <w:p w:rsidR="00FB3F8B" w:rsidRPr="00C52C72" w:rsidRDefault="001B3AE6" w:rsidP="00767674">
      <w:pPr>
        <w:widowControl/>
        <w:spacing w:line="460" w:lineRule="exact"/>
        <w:ind w:firstLineChars="200" w:firstLine="600"/>
        <w:rPr>
          <w:rFonts w:ascii="仿宋" w:eastAsia="仿宋" w:hAnsi="仿宋"/>
          <w:color w:val="000000"/>
          <w:sz w:val="30"/>
          <w:szCs w:val="30"/>
        </w:rPr>
      </w:pPr>
      <w:r w:rsidRPr="00C52C72">
        <w:rPr>
          <w:rFonts w:ascii="仿宋" w:eastAsia="仿宋" w:hAnsi="仿宋" w:hint="eastAsia"/>
          <w:color w:val="000000"/>
          <w:sz w:val="30"/>
          <w:szCs w:val="30"/>
        </w:rPr>
        <w:t>（</w:t>
      </w:r>
      <w:r w:rsidR="00CD2E0D" w:rsidRPr="00C52C72">
        <w:rPr>
          <w:rFonts w:ascii="仿宋" w:eastAsia="仿宋" w:hAnsi="仿宋" w:hint="eastAsia"/>
          <w:color w:val="000000"/>
          <w:sz w:val="30"/>
          <w:szCs w:val="30"/>
        </w:rPr>
        <w:t>一）</w:t>
      </w:r>
      <w:r w:rsidR="00FB3F8B" w:rsidRPr="00C52C72">
        <w:rPr>
          <w:rFonts w:ascii="仿宋" w:eastAsia="仿宋" w:hAnsi="仿宋" w:hint="eastAsia"/>
          <w:color w:val="000000"/>
          <w:sz w:val="30"/>
          <w:szCs w:val="30"/>
        </w:rPr>
        <w:t>投标人的要求：</w:t>
      </w:r>
    </w:p>
    <w:p w:rsidR="000B65FF" w:rsidRPr="00C52C72" w:rsidRDefault="00AE0B0C" w:rsidP="00767674">
      <w:pPr>
        <w:widowControl/>
        <w:spacing w:line="460" w:lineRule="exact"/>
        <w:ind w:firstLineChars="200" w:firstLine="600"/>
        <w:rPr>
          <w:rFonts w:ascii="仿宋" w:eastAsia="仿宋" w:hAnsi="仿宋"/>
          <w:color w:val="000000"/>
          <w:sz w:val="30"/>
          <w:szCs w:val="30"/>
        </w:rPr>
      </w:pPr>
      <w:r w:rsidRPr="00C52C72">
        <w:rPr>
          <w:rFonts w:ascii="仿宋" w:eastAsia="仿宋" w:hAnsi="仿宋" w:hint="eastAsia"/>
          <w:color w:val="000000"/>
          <w:sz w:val="30"/>
          <w:szCs w:val="30"/>
        </w:rPr>
        <w:t>1.</w:t>
      </w:r>
      <w:r w:rsidR="002908FE" w:rsidRPr="00C52C72">
        <w:rPr>
          <w:rFonts w:ascii="仿宋" w:eastAsia="仿宋" w:hAnsi="仿宋" w:hint="eastAsia"/>
          <w:color w:val="000000"/>
          <w:sz w:val="30"/>
          <w:szCs w:val="30"/>
        </w:rPr>
        <w:t>投标</w:t>
      </w:r>
      <w:r w:rsidR="005E2292" w:rsidRPr="00C52C72">
        <w:rPr>
          <w:rFonts w:ascii="仿宋" w:eastAsia="仿宋" w:hAnsi="仿宋" w:hint="eastAsia"/>
          <w:color w:val="000000"/>
          <w:sz w:val="30"/>
          <w:szCs w:val="30"/>
        </w:rPr>
        <w:t>人</w:t>
      </w:r>
      <w:r w:rsidR="000B65FF" w:rsidRPr="00C52C72">
        <w:rPr>
          <w:rFonts w:ascii="仿宋" w:eastAsia="仿宋" w:hAnsi="仿宋" w:hint="eastAsia"/>
          <w:color w:val="000000"/>
          <w:sz w:val="30"/>
          <w:szCs w:val="30"/>
        </w:rPr>
        <w:t>具有</w:t>
      </w:r>
      <w:r w:rsidR="005E2292" w:rsidRPr="00C52C72">
        <w:rPr>
          <w:rFonts w:ascii="仿宋" w:eastAsia="仿宋" w:hAnsi="仿宋" w:hint="eastAsia"/>
          <w:color w:val="000000"/>
          <w:sz w:val="30"/>
          <w:szCs w:val="30"/>
        </w:rPr>
        <w:t>公司</w:t>
      </w:r>
      <w:r w:rsidR="000B65FF" w:rsidRPr="00C52C72">
        <w:rPr>
          <w:rFonts w:ascii="仿宋" w:eastAsia="仿宋" w:hAnsi="仿宋" w:hint="eastAsia"/>
          <w:color w:val="000000"/>
          <w:sz w:val="30"/>
          <w:szCs w:val="30"/>
        </w:rPr>
        <w:t>法人</w:t>
      </w:r>
      <w:r w:rsidR="005E2292" w:rsidRPr="00C52C72">
        <w:rPr>
          <w:rFonts w:ascii="仿宋" w:eastAsia="仿宋" w:hAnsi="仿宋" w:hint="eastAsia"/>
          <w:color w:val="000000"/>
          <w:sz w:val="30"/>
          <w:szCs w:val="30"/>
        </w:rPr>
        <w:t>资格，证照齐全</w:t>
      </w:r>
      <w:r w:rsidR="004B37CF" w:rsidRPr="00C52C72">
        <w:rPr>
          <w:rFonts w:ascii="仿宋" w:eastAsia="仿宋" w:hAnsi="仿宋" w:hint="eastAsia"/>
          <w:color w:val="000000"/>
          <w:sz w:val="30"/>
          <w:szCs w:val="30"/>
        </w:rPr>
        <w:t>，</w:t>
      </w:r>
      <w:r w:rsidR="001E6107" w:rsidRPr="00C52C72">
        <w:rPr>
          <w:rFonts w:ascii="仿宋" w:eastAsia="仿宋" w:hAnsi="仿宋" w:hint="eastAsia"/>
          <w:color w:val="000000"/>
          <w:sz w:val="30"/>
          <w:szCs w:val="30"/>
        </w:rPr>
        <w:t>施工建设项目</w:t>
      </w:r>
      <w:r w:rsidR="004B37CF" w:rsidRPr="00C52C72">
        <w:rPr>
          <w:rFonts w:ascii="仿宋" w:eastAsia="仿宋" w:hAnsi="仿宋" w:hint="eastAsia"/>
          <w:color w:val="000000"/>
          <w:sz w:val="30"/>
          <w:szCs w:val="30"/>
        </w:rPr>
        <w:t>需承诺实行“三包”：包</w:t>
      </w:r>
      <w:r w:rsidR="004B37CF" w:rsidRPr="00C52C72">
        <w:rPr>
          <w:rFonts w:ascii="仿宋" w:eastAsia="仿宋" w:hAnsi="仿宋" w:hint="eastAsia"/>
          <w:sz w:val="30"/>
          <w:szCs w:val="30"/>
        </w:rPr>
        <w:t>装卸运输、包</w:t>
      </w:r>
      <w:r w:rsidR="001E6107" w:rsidRPr="00C52C72">
        <w:rPr>
          <w:rFonts w:ascii="仿宋" w:eastAsia="仿宋" w:hAnsi="仿宋" w:hint="eastAsia"/>
          <w:sz w:val="30"/>
          <w:szCs w:val="30"/>
        </w:rPr>
        <w:t>安装</w:t>
      </w:r>
      <w:r w:rsidR="0051538C" w:rsidRPr="00C52C72">
        <w:rPr>
          <w:rFonts w:ascii="仿宋" w:eastAsia="仿宋" w:hAnsi="仿宋" w:hint="eastAsia"/>
          <w:color w:val="000000"/>
          <w:sz w:val="30"/>
          <w:szCs w:val="30"/>
        </w:rPr>
        <w:t>、包质量</w:t>
      </w:r>
      <w:r w:rsidR="000B65FF" w:rsidRPr="00C52C72">
        <w:rPr>
          <w:rFonts w:ascii="仿宋" w:eastAsia="仿宋" w:hAnsi="仿宋" w:hint="eastAsia"/>
          <w:color w:val="000000"/>
          <w:sz w:val="30"/>
          <w:szCs w:val="30"/>
        </w:rPr>
        <w:t>；如</w:t>
      </w:r>
      <w:r w:rsidR="001E5C5F" w:rsidRPr="00C52C72">
        <w:rPr>
          <w:rFonts w:ascii="仿宋" w:eastAsia="仿宋" w:hAnsi="仿宋" w:hint="eastAsia"/>
          <w:color w:val="000000"/>
          <w:sz w:val="30"/>
          <w:szCs w:val="30"/>
        </w:rPr>
        <w:t>投标</w:t>
      </w:r>
      <w:r w:rsidR="000B65FF" w:rsidRPr="00C52C72">
        <w:rPr>
          <w:rFonts w:ascii="仿宋" w:eastAsia="仿宋" w:hAnsi="仿宋" w:hint="eastAsia"/>
          <w:color w:val="000000"/>
          <w:sz w:val="30"/>
          <w:szCs w:val="30"/>
        </w:rPr>
        <w:t>人委托他人</w:t>
      </w:r>
      <w:r w:rsidR="001E5C5F" w:rsidRPr="00C52C72">
        <w:rPr>
          <w:rFonts w:ascii="仿宋" w:eastAsia="仿宋" w:hAnsi="仿宋" w:hint="eastAsia"/>
          <w:color w:val="000000"/>
          <w:sz w:val="30"/>
          <w:szCs w:val="30"/>
        </w:rPr>
        <w:t>投标</w:t>
      </w:r>
      <w:r w:rsidR="000B65FF" w:rsidRPr="00C52C72">
        <w:rPr>
          <w:rFonts w:ascii="仿宋" w:eastAsia="仿宋" w:hAnsi="仿宋" w:hint="eastAsia"/>
          <w:color w:val="000000"/>
          <w:sz w:val="30"/>
          <w:szCs w:val="30"/>
        </w:rPr>
        <w:t>，须有加盖公章的授权委托书</w:t>
      </w:r>
      <w:r w:rsidR="003223F6" w:rsidRPr="00C52C72">
        <w:rPr>
          <w:rFonts w:ascii="仿宋" w:eastAsia="仿宋" w:hAnsi="仿宋" w:hint="eastAsia"/>
          <w:color w:val="000000"/>
          <w:sz w:val="30"/>
          <w:szCs w:val="30"/>
        </w:rPr>
        <w:t>，经营范围须包含采购物品</w:t>
      </w:r>
      <w:r w:rsidR="000B65FF" w:rsidRPr="00C52C72">
        <w:rPr>
          <w:rFonts w:ascii="仿宋" w:eastAsia="仿宋" w:hAnsi="仿宋" w:hint="eastAsia"/>
          <w:color w:val="000000"/>
          <w:sz w:val="30"/>
          <w:szCs w:val="30"/>
        </w:rPr>
        <w:t>；</w:t>
      </w:r>
    </w:p>
    <w:p w:rsidR="000B65FF" w:rsidRPr="00C52C72" w:rsidRDefault="000B65FF" w:rsidP="00767674">
      <w:pPr>
        <w:widowControl/>
        <w:spacing w:line="460" w:lineRule="exact"/>
        <w:ind w:firstLineChars="200" w:firstLine="600"/>
        <w:rPr>
          <w:rFonts w:ascii="仿宋" w:eastAsia="仿宋" w:hAnsi="仿宋"/>
          <w:color w:val="000000"/>
          <w:sz w:val="30"/>
          <w:szCs w:val="30"/>
        </w:rPr>
      </w:pPr>
      <w:r w:rsidRPr="00C52C72">
        <w:rPr>
          <w:rFonts w:ascii="仿宋" w:eastAsia="仿宋" w:hAnsi="仿宋" w:hint="eastAsia"/>
          <w:color w:val="000000"/>
          <w:sz w:val="30"/>
          <w:szCs w:val="30"/>
        </w:rPr>
        <w:t>2.</w:t>
      </w:r>
      <w:r w:rsidR="00B20D05" w:rsidRPr="00C52C72">
        <w:rPr>
          <w:rFonts w:ascii="仿宋" w:eastAsia="仿宋" w:hAnsi="仿宋" w:hint="eastAsia"/>
          <w:color w:val="000000"/>
          <w:sz w:val="30"/>
          <w:szCs w:val="30"/>
        </w:rPr>
        <w:t>取得相关施工资质资格，并</w:t>
      </w:r>
      <w:r w:rsidRPr="00C52C72">
        <w:rPr>
          <w:rFonts w:ascii="仿宋" w:eastAsia="仿宋" w:hAnsi="仿宋" w:hint="eastAsia"/>
          <w:color w:val="000000"/>
          <w:sz w:val="30"/>
          <w:szCs w:val="30"/>
        </w:rPr>
        <w:t>具有合法的经营权；</w:t>
      </w:r>
    </w:p>
    <w:p w:rsidR="000B65FF" w:rsidRPr="00C52C72" w:rsidRDefault="000B65FF" w:rsidP="00767674">
      <w:pPr>
        <w:widowControl/>
        <w:spacing w:line="460" w:lineRule="exact"/>
        <w:ind w:firstLineChars="200" w:firstLine="600"/>
        <w:rPr>
          <w:rFonts w:ascii="仿宋" w:eastAsia="仿宋" w:hAnsi="仿宋"/>
          <w:color w:val="000000"/>
          <w:sz w:val="30"/>
          <w:szCs w:val="30"/>
        </w:rPr>
      </w:pPr>
      <w:r w:rsidRPr="00C52C72">
        <w:rPr>
          <w:rFonts w:ascii="仿宋" w:eastAsia="仿宋" w:hAnsi="仿宋" w:hint="eastAsia"/>
          <w:color w:val="000000"/>
          <w:sz w:val="30"/>
          <w:szCs w:val="30"/>
        </w:rPr>
        <w:t>3.在中山市内有固定的经营场所；</w:t>
      </w:r>
    </w:p>
    <w:p w:rsidR="005D22B8" w:rsidRPr="00C52C72" w:rsidRDefault="001B3AE6" w:rsidP="00767674">
      <w:pPr>
        <w:widowControl/>
        <w:spacing w:line="460" w:lineRule="exact"/>
        <w:ind w:firstLineChars="196" w:firstLine="588"/>
        <w:rPr>
          <w:rFonts w:ascii="仿宋" w:eastAsia="仿宋" w:hAnsi="仿宋"/>
          <w:sz w:val="30"/>
          <w:szCs w:val="30"/>
        </w:rPr>
      </w:pPr>
      <w:r w:rsidRPr="00C52C72">
        <w:rPr>
          <w:rFonts w:ascii="仿宋" w:eastAsia="仿宋" w:hAnsi="仿宋" w:hint="eastAsia"/>
          <w:sz w:val="30"/>
          <w:szCs w:val="30"/>
        </w:rPr>
        <w:t>（</w:t>
      </w:r>
      <w:r w:rsidR="00CD2E0D" w:rsidRPr="00C52C72">
        <w:rPr>
          <w:rFonts w:ascii="仿宋" w:eastAsia="仿宋" w:hAnsi="仿宋" w:hint="eastAsia"/>
          <w:sz w:val="30"/>
          <w:szCs w:val="30"/>
        </w:rPr>
        <w:t>二）</w:t>
      </w:r>
      <w:r w:rsidR="001E5C5F" w:rsidRPr="00C52C72">
        <w:rPr>
          <w:rFonts w:ascii="仿宋" w:eastAsia="仿宋" w:hAnsi="仿宋" w:hint="eastAsia"/>
          <w:sz w:val="30"/>
          <w:szCs w:val="30"/>
        </w:rPr>
        <w:t>投标</w:t>
      </w:r>
      <w:r w:rsidR="00AF7497" w:rsidRPr="00C52C72">
        <w:rPr>
          <w:rFonts w:ascii="仿宋" w:eastAsia="仿宋" w:hAnsi="仿宋" w:hint="eastAsia"/>
          <w:sz w:val="30"/>
          <w:szCs w:val="30"/>
        </w:rPr>
        <w:t>时须备齐如下资料的原件及复印件：</w:t>
      </w:r>
    </w:p>
    <w:p w:rsidR="00CD2E0D" w:rsidRPr="00C52C72" w:rsidRDefault="00AF7497" w:rsidP="00C52C72">
      <w:pPr>
        <w:widowControl/>
        <w:spacing w:line="460" w:lineRule="exact"/>
        <w:ind w:firstLineChars="200" w:firstLine="602"/>
        <w:rPr>
          <w:rFonts w:ascii="仿宋" w:eastAsia="仿宋" w:hAnsi="仿宋" w:cs="Tahoma"/>
          <w:color w:val="000000"/>
          <w:sz w:val="30"/>
          <w:szCs w:val="30"/>
          <w:shd w:val="clear" w:color="auto" w:fill="FFFFFF"/>
        </w:rPr>
      </w:pPr>
      <w:r w:rsidRPr="00C52C72">
        <w:rPr>
          <w:rFonts w:ascii="仿宋" w:eastAsia="仿宋" w:hAnsi="仿宋" w:cs="Tahoma" w:hint="eastAsia"/>
          <w:b/>
          <w:color w:val="000000"/>
          <w:sz w:val="30"/>
          <w:szCs w:val="30"/>
          <w:shd w:val="clear" w:color="auto" w:fill="FFFFFF"/>
        </w:rPr>
        <w:t>1</w:t>
      </w:r>
      <w:r w:rsidR="00492D58" w:rsidRPr="00C52C72">
        <w:rPr>
          <w:rFonts w:ascii="仿宋" w:eastAsia="仿宋" w:hAnsi="仿宋" w:hint="eastAsia"/>
          <w:color w:val="000000"/>
          <w:sz w:val="30"/>
          <w:szCs w:val="30"/>
        </w:rPr>
        <w:t>.</w:t>
      </w:r>
      <w:r w:rsidRPr="00C52C72">
        <w:rPr>
          <w:rFonts w:ascii="仿宋" w:eastAsia="仿宋" w:hAnsi="仿宋" w:cs="Tahoma" w:hint="eastAsia"/>
          <w:color w:val="000000"/>
          <w:sz w:val="30"/>
          <w:szCs w:val="30"/>
          <w:shd w:val="clear" w:color="auto" w:fill="FFFFFF"/>
        </w:rPr>
        <w:t>法定代表人授权委托书；2</w:t>
      </w:r>
      <w:r w:rsidR="00492D58" w:rsidRPr="00C52C72">
        <w:rPr>
          <w:rFonts w:ascii="仿宋" w:eastAsia="仿宋" w:hAnsi="仿宋" w:hint="eastAsia"/>
          <w:color w:val="000000"/>
          <w:sz w:val="30"/>
          <w:szCs w:val="30"/>
        </w:rPr>
        <w:t>.</w:t>
      </w:r>
      <w:r w:rsidRPr="00C52C72">
        <w:rPr>
          <w:rFonts w:ascii="仿宋" w:eastAsia="仿宋" w:hAnsi="仿宋" w:cs="Tahoma" w:hint="eastAsia"/>
          <w:color w:val="000000"/>
          <w:sz w:val="30"/>
          <w:szCs w:val="30"/>
          <w:shd w:val="clear" w:color="auto" w:fill="FFFFFF"/>
        </w:rPr>
        <w:t>工商营业执照副本；3</w:t>
      </w:r>
      <w:r w:rsidR="00492D58" w:rsidRPr="00C52C72">
        <w:rPr>
          <w:rFonts w:ascii="仿宋" w:eastAsia="仿宋" w:hAnsi="仿宋" w:hint="eastAsia"/>
          <w:color w:val="000000"/>
          <w:sz w:val="30"/>
          <w:szCs w:val="30"/>
        </w:rPr>
        <w:t>.</w:t>
      </w:r>
      <w:r w:rsidRPr="00C52C72">
        <w:rPr>
          <w:rFonts w:ascii="仿宋" w:eastAsia="仿宋" w:hAnsi="仿宋" w:cs="Tahoma" w:hint="eastAsia"/>
          <w:color w:val="000000"/>
          <w:sz w:val="30"/>
          <w:szCs w:val="30"/>
          <w:shd w:val="clear" w:color="auto" w:fill="FFFFFF"/>
        </w:rPr>
        <w:t>税务登记证副本（原件审后退还）</w:t>
      </w:r>
      <w:r w:rsidRPr="00C52C72">
        <w:rPr>
          <w:rFonts w:ascii="宋体" w:eastAsia="仿宋" w:hAnsi="宋体" w:cs="Tahoma" w:hint="eastAsia"/>
          <w:color w:val="000000"/>
          <w:sz w:val="30"/>
          <w:szCs w:val="30"/>
          <w:shd w:val="clear" w:color="auto" w:fill="FFFFFF"/>
        </w:rPr>
        <w:t> </w:t>
      </w:r>
    </w:p>
    <w:p w:rsidR="0053556C" w:rsidRPr="00C52C72" w:rsidRDefault="001B3AE6" w:rsidP="00767674">
      <w:pPr>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w:t>
      </w:r>
      <w:r w:rsidR="0053556C" w:rsidRPr="00C52C72">
        <w:rPr>
          <w:rFonts w:ascii="仿宋" w:eastAsia="仿宋" w:hAnsi="仿宋" w:hint="eastAsia"/>
          <w:sz w:val="30"/>
          <w:szCs w:val="30"/>
        </w:rPr>
        <w:t>三）密封袋封装材料</w:t>
      </w:r>
    </w:p>
    <w:p w:rsidR="0053556C" w:rsidRPr="00C52C72" w:rsidRDefault="0053556C" w:rsidP="00767674">
      <w:pPr>
        <w:spacing w:line="460" w:lineRule="exact"/>
        <w:ind w:firstLineChars="200" w:firstLine="600"/>
        <w:rPr>
          <w:rFonts w:ascii="仿宋" w:eastAsia="仿宋" w:hAnsi="仿宋"/>
          <w:sz w:val="30"/>
          <w:szCs w:val="30"/>
        </w:rPr>
      </w:pPr>
      <w:r w:rsidRPr="00C52C72">
        <w:rPr>
          <w:rFonts w:ascii="仿宋" w:eastAsia="仿宋" w:hAnsi="仿宋" w:hint="eastAsia"/>
          <w:sz w:val="30"/>
          <w:szCs w:val="30"/>
        </w:rPr>
        <w:t>1</w:t>
      </w:r>
      <w:r w:rsidR="00492D58" w:rsidRPr="00C52C72">
        <w:rPr>
          <w:rFonts w:ascii="仿宋" w:eastAsia="仿宋" w:hAnsi="仿宋" w:hint="eastAsia"/>
          <w:color w:val="000000"/>
          <w:sz w:val="30"/>
          <w:szCs w:val="30"/>
        </w:rPr>
        <w:t>.</w:t>
      </w:r>
      <w:r w:rsidRPr="00C52C72">
        <w:rPr>
          <w:rFonts w:ascii="仿宋" w:eastAsia="仿宋" w:hAnsi="仿宋" w:hint="eastAsia"/>
          <w:sz w:val="30"/>
          <w:szCs w:val="30"/>
        </w:rPr>
        <w:t>法定代表人授权委托书，法人签名并加盖公章；2</w:t>
      </w:r>
      <w:r w:rsidR="00492D58" w:rsidRPr="00C52C72">
        <w:rPr>
          <w:rFonts w:ascii="仿宋" w:eastAsia="仿宋" w:hAnsi="仿宋" w:hint="eastAsia"/>
          <w:color w:val="000000"/>
          <w:sz w:val="30"/>
          <w:szCs w:val="30"/>
        </w:rPr>
        <w:t>.</w:t>
      </w:r>
      <w:r w:rsidRPr="00C52C72">
        <w:rPr>
          <w:rFonts w:ascii="仿宋" w:eastAsia="仿宋" w:hAnsi="仿宋" w:hint="eastAsia"/>
          <w:sz w:val="30"/>
          <w:szCs w:val="30"/>
        </w:rPr>
        <w:t>工商营业执照副本复印件，加盖公章；3</w:t>
      </w:r>
      <w:r w:rsidR="00492D58" w:rsidRPr="00C52C72">
        <w:rPr>
          <w:rFonts w:ascii="仿宋" w:eastAsia="仿宋" w:hAnsi="仿宋" w:hint="eastAsia"/>
          <w:color w:val="000000"/>
          <w:sz w:val="30"/>
          <w:szCs w:val="30"/>
        </w:rPr>
        <w:t>.</w:t>
      </w:r>
      <w:r w:rsidRPr="00C52C72">
        <w:rPr>
          <w:rFonts w:ascii="仿宋" w:eastAsia="仿宋" w:hAnsi="仿宋" w:hint="eastAsia"/>
          <w:sz w:val="30"/>
          <w:szCs w:val="30"/>
        </w:rPr>
        <w:t>税务登记证副本复印件，加盖公章；4</w:t>
      </w:r>
      <w:r w:rsidR="00492D58" w:rsidRPr="00C52C72">
        <w:rPr>
          <w:rFonts w:ascii="仿宋" w:eastAsia="仿宋" w:hAnsi="仿宋" w:hint="eastAsia"/>
          <w:color w:val="000000"/>
          <w:sz w:val="30"/>
          <w:szCs w:val="30"/>
        </w:rPr>
        <w:t>.</w:t>
      </w:r>
      <w:r w:rsidRPr="00C52C72">
        <w:rPr>
          <w:rFonts w:ascii="仿宋" w:eastAsia="仿宋" w:hAnsi="仿宋" w:hint="eastAsia"/>
          <w:sz w:val="30"/>
          <w:szCs w:val="30"/>
        </w:rPr>
        <w:t>投标文件及报价单（报价不得高于采购项目预算），加盖公章；5</w:t>
      </w:r>
      <w:r w:rsidR="00492D58" w:rsidRPr="00C52C72">
        <w:rPr>
          <w:rFonts w:ascii="仿宋" w:eastAsia="仿宋" w:hAnsi="仿宋" w:hint="eastAsia"/>
          <w:color w:val="000000"/>
          <w:sz w:val="30"/>
          <w:szCs w:val="30"/>
        </w:rPr>
        <w:t>.</w:t>
      </w:r>
      <w:r w:rsidRPr="00C52C72">
        <w:rPr>
          <w:rFonts w:ascii="仿宋" w:eastAsia="仿宋" w:hAnsi="仿宋" w:hint="eastAsia"/>
          <w:sz w:val="30"/>
          <w:szCs w:val="30"/>
        </w:rPr>
        <w:t>投标保证函（样式见附件），加盖公章。</w:t>
      </w:r>
    </w:p>
    <w:p w:rsidR="0053556C" w:rsidRPr="00C52C72" w:rsidRDefault="0053556C" w:rsidP="00767674">
      <w:pPr>
        <w:spacing w:line="460" w:lineRule="exact"/>
        <w:ind w:firstLineChars="200" w:firstLine="600"/>
        <w:jc w:val="left"/>
        <w:rPr>
          <w:rFonts w:ascii="仿宋" w:eastAsia="仿宋" w:hAnsi="仿宋"/>
          <w:sz w:val="30"/>
          <w:szCs w:val="30"/>
        </w:rPr>
      </w:pPr>
      <w:r w:rsidRPr="00C52C72">
        <w:rPr>
          <w:rFonts w:ascii="仿宋" w:eastAsia="仿宋" w:hAnsi="仿宋" w:hint="eastAsia"/>
          <w:sz w:val="30"/>
          <w:szCs w:val="30"/>
        </w:rPr>
        <w:t>第</w:t>
      </w:r>
      <w:r w:rsidR="001B3AE6" w:rsidRPr="00C52C72">
        <w:rPr>
          <w:rFonts w:ascii="仿宋" w:eastAsia="仿宋" w:hAnsi="仿宋" w:hint="eastAsia"/>
          <w:sz w:val="30"/>
          <w:szCs w:val="30"/>
        </w:rPr>
        <w:t>（三</w:t>
      </w:r>
      <w:r w:rsidRPr="00C52C72">
        <w:rPr>
          <w:rFonts w:ascii="仿宋" w:eastAsia="仿宋" w:hAnsi="仿宋" w:hint="eastAsia"/>
          <w:sz w:val="30"/>
          <w:szCs w:val="30"/>
        </w:rPr>
        <w:t>）点需封装的材料装入信封内密封，封口处需盖公章，否则视为无效。</w:t>
      </w:r>
    </w:p>
    <w:p w:rsidR="0053556C" w:rsidRPr="00C52C72" w:rsidRDefault="0053556C" w:rsidP="00767674">
      <w:pPr>
        <w:spacing w:line="460" w:lineRule="exact"/>
        <w:ind w:firstLineChars="200" w:firstLine="600"/>
        <w:jc w:val="left"/>
        <w:rPr>
          <w:rFonts w:ascii="仿宋" w:eastAsia="仿宋" w:hAnsi="仿宋"/>
          <w:sz w:val="30"/>
          <w:szCs w:val="30"/>
        </w:rPr>
      </w:pPr>
      <w:r w:rsidRPr="00C52C72">
        <w:rPr>
          <w:rFonts w:ascii="仿宋" w:eastAsia="仿宋" w:hAnsi="仿宋" w:hint="eastAsia"/>
          <w:sz w:val="30"/>
          <w:szCs w:val="30"/>
        </w:rPr>
        <w:t>以上资料均需一式六份。</w:t>
      </w:r>
    </w:p>
    <w:p w:rsidR="002E7DE7" w:rsidRPr="00E0328E" w:rsidRDefault="00117E1E" w:rsidP="00C52C72">
      <w:pPr>
        <w:widowControl/>
        <w:spacing w:line="460" w:lineRule="exact"/>
        <w:ind w:firstLineChars="196" w:firstLine="630"/>
        <w:rPr>
          <w:rFonts w:asciiTheme="minorEastAsia" w:eastAsiaTheme="minorEastAsia" w:hAnsiTheme="minorEastAsia"/>
          <w:b/>
          <w:szCs w:val="32"/>
        </w:rPr>
      </w:pPr>
      <w:r w:rsidRPr="00E0328E">
        <w:rPr>
          <w:rFonts w:asciiTheme="minorEastAsia" w:eastAsiaTheme="minorEastAsia" w:hAnsiTheme="minorEastAsia" w:hint="eastAsia"/>
          <w:b/>
          <w:szCs w:val="32"/>
        </w:rPr>
        <w:t>五</w:t>
      </w:r>
      <w:r w:rsidR="00BA4BA3" w:rsidRPr="00E0328E">
        <w:rPr>
          <w:rFonts w:asciiTheme="minorEastAsia" w:eastAsiaTheme="minorEastAsia" w:hAnsiTheme="minorEastAsia" w:hint="eastAsia"/>
          <w:b/>
          <w:szCs w:val="32"/>
        </w:rPr>
        <w:t>、</w:t>
      </w:r>
      <w:r w:rsidR="001130BF" w:rsidRPr="00E0328E">
        <w:rPr>
          <w:rFonts w:asciiTheme="minorEastAsia" w:eastAsiaTheme="minorEastAsia" w:hAnsiTheme="minorEastAsia" w:hint="eastAsia"/>
          <w:b/>
          <w:szCs w:val="32"/>
        </w:rPr>
        <w:t>提交</w:t>
      </w:r>
      <w:r w:rsidR="001E5C5F" w:rsidRPr="00E0328E">
        <w:rPr>
          <w:rFonts w:asciiTheme="minorEastAsia" w:eastAsiaTheme="minorEastAsia" w:hAnsiTheme="minorEastAsia" w:hint="eastAsia"/>
          <w:b/>
          <w:szCs w:val="32"/>
        </w:rPr>
        <w:t>投标</w:t>
      </w:r>
      <w:r w:rsidR="001130BF" w:rsidRPr="00E0328E">
        <w:rPr>
          <w:rFonts w:asciiTheme="minorEastAsia" w:eastAsiaTheme="minorEastAsia" w:hAnsiTheme="minorEastAsia" w:hint="eastAsia"/>
          <w:b/>
          <w:szCs w:val="32"/>
        </w:rPr>
        <w:t>文件的</w:t>
      </w:r>
      <w:r w:rsidR="00E0328E">
        <w:rPr>
          <w:rFonts w:asciiTheme="minorEastAsia" w:eastAsiaTheme="minorEastAsia" w:hAnsiTheme="minorEastAsia" w:hint="eastAsia"/>
          <w:b/>
          <w:szCs w:val="32"/>
        </w:rPr>
        <w:t>时间、地点、联系方式</w:t>
      </w:r>
    </w:p>
    <w:p w:rsidR="00D74DD3" w:rsidRPr="00C52C72" w:rsidRDefault="00D74DD3" w:rsidP="00C52C72">
      <w:pPr>
        <w:spacing w:line="440" w:lineRule="exact"/>
        <w:ind w:firstLineChars="200" w:firstLine="602"/>
        <w:jc w:val="left"/>
        <w:rPr>
          <w:rFonts w:ascii="仿宋" w:eastAsia="仿宋" w:hAnsi="仿宋"/>
          <w:b/>
          <w:sz w:val="30"/>
          <w:szCs w:val="30"/>
        </w:rPr>
      </w:pPr>
      <w:r w:rsidRPr="00C52C72">
        <w:rPr>
          <w:rFonts w:ascii="仿宋" w:eastAsia="仿宋" w:hAnsi="仿宋" w:hint="eastAsia"/>
          <w:b/>
          <w:sz w:val="30"/>
          <w:szCs w:val="30"/>
        </w:rPr>
        <w:t>1、领取招标文书及报名时间地点：</w:t>
      </w:r>
    </w:p>
    <w:p w:rsidR="00D74DD3" w:rsidRPr="00C52C72" w:rsidRDefault="00D74DD3" w:rsidP="00D74DD3">
      <w:pPr>
        <w:spacing w:line="440" w:lineRule="exact"/>
        <w:ind w:firstLineChars="200" w:firstLine="600"/>
        <w:rPr>
          <w:rFonts w:ascii="仿宋" w:eastAsia="仿宋" w:hAnsi="仿宋"/>
          <w:sz w:val="30"/>
          <w:szCs w:val="30"/>
        </w:rPr>
      </w:pPr>
      <w:r w:rsidRPr="00C52C72">
        <w:rPr>
          <w:rFonts w:ascii="仿宋" w:eastAsia="仿宋" w:hAnsi="仿宋" w:hint="eastAsia"/>
          <w:sz w:val="30"/>
          <w:szCs w:val="30"/>
        </w:rPr>
        <w:t>1）中山市强制隔离戒毒所208室，电话：0760-23335663</w:t>
      </w:r>
    </w:p>
    <w:p w:rsidR="00D74DD3" w:rsidRPr="00C52C72" w:rsidRDefault="00D74DD3" w:rsidP="00D74DD3">
      <w:pPr>
        <w:spacing w:line="440" w:lineRule="exact"/>
        <w:ind w:firstLineChars="200" w:firstLine="600"/>
        <w:rPr>
          <w:rFonts w:ascii="仿宋" w:eastAsia="仿宋" w:hAnsi="仿宋"/>
          <w:sz w:val="30"/>
          <w:szCs w:val="30"/>
        </w:rPr>
      </w:pPr>
      <w:r w:rsidRPr="00C52C72">
        <w:rPr>
          <w:rFonts w:ascii="仿宋" w:eastAsia="仿宋" w:hAnsi="仿宋" w:hint="eastAsia"/>
          <w:sz w:val="30"/>
          <w:szCs w:val="30"/>
        </w:rPr>
        <w:t>2）招标文书领取截止日期：201</w:t>
      </w:r>
      <w:r w:rsidR="00C52C72">
        <w:rPr>
          <w:rFonts w:ascii="仿宋" w:eastAsia="仿宋" w:hAnsi="仿宋" w:hint="eastAsia"/>
          <w:sz w:val="30"/>
          <w:szCs w:val="30"/>
        </w:rPr>
        <w:t>9</w:t>
      </w:r>
      <w:r w:rsidRPr="00C52C72">
        <w:rPr>
          <w:rFonts w:ascii="仿宋" w:eastAsia="仿宋" w:hAnsi="仿宋" w:hint="eastAsia"/>
          <w:sz w:val="30"/>
          <w:szCs w:val="30"/>
        </w:rPr>
        <w:t>年</w:t>
      </w:r>
      <w:r w:rsidR="00C52C72">
        <w:rPr>
          <w:rFonts w:ascii="仿宋" w:eastAsia="仿宋" w:hAnsi="仿宋" w:hint="eastAsia"/>
          <w:sz w:val="30"/>
          <w:szCs w:val="30"/>
        </w:rPr>
        <w:t>1</w:t>
      </w:r>
      <w:r w:rsidR="00F0409B">
        <w:rPr>
          <w:rFonts w:ascii="仿宋" w:eastAsia="仿宋" w:hAnsi="仿宋" w:hint="eastAsia"/>
          <w:sz w:val="30"/>
          <w:szCs w:val="30"/>
        </w:rPr>
        <w:t>1</w:t>
      </w:r>
      <w:r w:rsidRPr="00C52C72">
        <w:rPr>
          <w:rFonts w:ascii="仿宋" w:eastAsia="仿宋" w:hAnsi="仿宋" w:hint="eastAsia"/>
          <w:sz w:val="30"/>
          <w:szCs w:val="30"/>
        </w:rPr>
        <w:t>月</w:t>
      </w:r>
      <w:r w:rsidR="008B5D05">
        <w:rPr>
          <w:rFonts w:ascii="仿宋" w:eastAsia="仿宋" w:hAnsi="仿宋" w:hint="eastAsia"/>
          <w:sz w:val="30"/>
          <w:szCs w:val="30"/>
        </w:rPr>
        <w:t>20</w:t>
      </w:r>
      <w:r w:rsidRPr="00C52C72">
        <w:rPr>
          <w:rFonts w:ascii="仿宋" w:eastAsia="仿宋" w:hAnsi="仿宋" w:hint="eastAsia"/>
          <w:sz w:val="30"/>
          <w:szCs w:val="30"/>
        </w:rPr>
        <w:t>日（直接在市司法局</w:t>
      </w:r>
      <w:r w:rsidR="007C65EC" w:rsidRPr="00C52C72">
        <w:rPr>
          <w:rFonts w:ascii="仿宋" w:eastAsia="仿宋" w:hAnsi="仿宋" w:hint="eastAsia"/>
          <w:sz w:val="30"/>
          <w:szCs w:val="30"/>
        </w:rPr>
        <w:t>官网</w:t>
      </w:r>
      <w:r w:rsidRPr="00C52C72">
        <w:rPr>
          <w:rFonts w:ascii="仿宋" w:eastAsia="仿宋" w:hAnsi="仿宋" w:hint="eastAsia"/>
          <w:sz w:val="30"/>
          <w:szCs w:val="30"/>
        </w:rPr>
        <w:t>下载电子档也可）</w:t>
      </w:r>
    </w:p>
    <w:p w:rsidR="00D74DD3" w:rsidRPr="00C52C72" w:rsidRDefault="00D74DD3" w:rsidP="00C52C72">
      <w:pPr>
        <w:spacing w:line="440" w:lineRule="exact"/>
        <w:ind w:firstLineChars="200" w:firstLine="602"/>
        <w:rPr>
          <w:rFonts w:ascii="仿宋" w:eastAsia="仿宋" w:hAnsi="仿宋"/>
          <w:b/>
          <w:sz w:val="30"/>
          <w:szCs w:val="30"/>
        </w:rPr>
      </w:pPr>
      <w:r w:rsidRPr="00C52C72">
        <w:rPr>
          <w:rFonts w:ascii="仿宋" w:eastAsia="仿宋" w:hAnsi="仿宋" w:hint="eastAsia"/>
          <w:b/>
          <w:sz w:val="30"/>
          <w:szCs w:val="30"/>
        </w:rPr>
        <w:t>2、递交投标文书地点：</w:t>
      </w:r>
    </w:p>
    <w:p w:rsidR="00D74DD3" w:rsidRPr="00C52C72" w:rsidRDefault="00D74DD3" w:rsidP="00D74DD3">
      <w:pPr>
        <w:spacing w:line="440" w:lineRule="exact"/>
        <w:ind w:firstLineChars="200" w:firstLine="600"/>
        <w:rPr>
          <w:rFonts w:ascii="仿宋" w:eastAsia="仿宋" w:hAnsi="仿宋"/>
          <w:sz w:val="30"/>
          <w:szCs w:val="30"/>
        </w:rPr>
      </w:pPr>
      <w:r w:rsidRPr="00C52C72">
        <w:rPr>
          <w:rFonts w:ascii="仿宋" w:eastAsia="仿宋" w:hAnsi="仿宋" w:hint="eastAsia"/>
          <w:sz w:val="30"/>
          <w:szCs w:val="30"/>
        </w:rPr>
        <w:t>1）中山市强制隔离戒毒所审计科402室，电话：0760-23335262。</w:t>
      </w:r>
    </w:p>
    <w:p w:rsidR="00D74DD3" w:rsidRPr="00C52C72" w:rsidRDefault="00D74DD3" w:rsidP="00D74DD3">
      <w:pPr>
        <w:spacing w:line="440" w:lineRule="exact"/>
        <w:ind w:firstLineChars="200" w:firstLine="600"/>
        <w:rPr>
          <w:rFonts w:ascii="仿宋" w:eastAsia="仿宋" w:hAnsi="仿宋"/>
          <w:sz w:val="30"/>
          <w:szCs w:val="30"/>
        </w:rPr>
      </w:pPr>
      <w:r w:rsidRPr="00C52C72">
        <w:rPr>
          <w:rFonts w:ascii="仿宋" w:eastAsia="仿宋" w:hAnsi="仿宋" w:hint="eastAsia"/>
          <w:sz w:val="30"/>
          <w:szCs w:val="30"/>
        </w:rPr>
        <w:t>2）递交投标文书截止时间：201</w:t>
      </w:r>
      <w:r w:rsidR="00C52C72">
        <w:rPr>
          <w:rFonts w:ascii="仿宋" w:eastAsia="仿宋" w:hAnsi="仿宋" w:hint="eastAsia"/>
          <w:sz w:val="30"/>
          <w:szCs w:val="30"/>
        </w:rPr>
        <w:t>9</w:t>
      </w:r>
      <w:r w:rsidRPr="00C52C72">
        <w:rPr>
          <w:rFonts w:ascii="仿宋" w:eastAsia="仿宋" w:hAnsi="仿宋" w:hint="eastAsia"/>
          <w:sz w:val="30"/>
          <w:szCs w:val="30"/>
        </w:rPr>
        <w:t>年</w:t>
      </w:r>
      <w:r w:rsidR="00C52C72">
        <w:rPr>
          <w:rFonts w:ascii="仿宋" w:eastAsia="仿宋" w:hAnsi="仿宋" w:hint="eastAsia"/>
          <w:sz w:val="30"/>
          <w:szCs w:val="30"/>
        </w:rPr>
        <w:t>1</w:t>
      </w:r>
      <w:r w:rsidR="00F0409B">
        <w:rPr>
          <w:rFonts w:ascii="仿宋" w:eastAsia="仿宋" w:hAnsi="仿宋" w:hint="eastAsia"/>
          <w:sz w:val="30"/>
          <w:szCs w:val="30"/>
        </w:rPr>
        <w:t>1</w:t>
      </w:r>
      <w:r w:rsidRPr="00C52C72">
        <w:rPr>
          <w:rFonts w:ascii="仿宋" w:eastAsia="仿宋" w:hAnsi="仿宋" w:hint="eastAsia"/>
          <w:sz w:val="30"/>
          <w:szCs w:val="30"/>
        </w:rPr>
        <w:t>月</w:t>
      </w:r>
      <w:r w:rsidR="008B5D05">
        <w:rPr>
          <w:rFonts w:ascii="仿宋" w:eastAsia="仿宋" w:hAnsi="仿宋" w:hint="eastAsia"/>
          <w:sz w:val="30"/>
          <w:szCs w:val="30"/>
        </w:rPr>
        <w:t>20</w:t>
      </w:r>
      <w:r w:rsidRPr="00C52C72">
        <w:rPr>
          <w:rFonts w:ascii="仿宋" w:eastAsia="仿宋" w:hAnsi="仿宋" w:hint="eastAsia"/>
          <w:sz w:val="30"/>
          <w:szCs w:val="30"/>
        </w:rPr>
        <w:t>日17:00（工作日）</w:t>
      </w:r>
    </w:p>
    <w:p w:rsidR="00D74DD3" w:rsidRPr="00C52C72" w:rsidRDefault="00D74DD3" w:rsidP="00D74DD3">
      <w:pPr>
        <w:widowControl/>
        <w:spacing w:line="460" w:lineRule="exact"/>
        <w:ind w:leftChars="188" w:left="602"/>
        <w:rPr>
          <w:rFonts w:ascii="仿宋" w:eastAsia="仿宋" w:hAnsi="仿宋"/>
          <w:b/>
          <w:color w:val="000000"/>
          <w:kern w:val="28"/>
          <w:sz w:val="30"/>
          <w:szCs w:val="30"/>
        </w:rPr>
      </w:pPr>
      <w:r w:rsidRPr="00C52C72">
        <w:rPr>
          <w:rFonts w:ascii="仿宋" w:eastAsia="仿宋" w:hAnsi="仿宋" w:hint="eastAsia"/>
          <w:b/>
          <w:color w:val="000000"/>
          <w:kern w:val="28"/>
          <w:sz w:val="30"/>
          <w:szCs w:val="30"/>
        </w:rPr>
        <w:t>3.采购人联系方式：</w:t>
      </w:r>
    </w:p>
    <w:p w:rsidR="00D74DD3" w:rsidRPr="00C52C72" w:rsidRDefault="00D74DD3" w:rsidP="00D74DD3">
      <w:pPr>
        <w:snapToGrid w:val="0"/>
        <w:spacing w:line="460" w:lineRule="exact"/>
        <w:ind w:firstLineChars="200" w:firstLine="600"/>
        <w:rPr>
          <w:rFonts w:ascii="仿宋" w:eastAsia="仿宋" w:hAnsi="仿宋"/>
          <w:color w:val="000000"/>
          <w:sz w:val="30"/>
          <w:szCs w:val="30"/>
        </w:rPr>
      </w:pPr>
      <w:r w:rsidRPr="00C52C72">
        <w:rPr>
          <w:rFonts w:ascii="仿宋" w:eastAsia="仿宋" w:hAnsi="仿宋" w:hint="eastAsia"/>
          <w:color w:val="000000"/>
          <w:sz w:val="30"/>
          <w:szCs w:val="30"/>
        </w:rPr>
        <w:t>采购需求单位名称：</w:t>
      </w:r>
      <w:r w:rsidRPr="00C52C72">
        <w:rPr>
          <w:rFonts w:ascii="仿宋" w:eastAsia="仿宋" w:hAnsi="仿宋" w:hint="eastAsia"/>
          <w:color w:val="000000"/>
          <w:kern w:val="28"/>
          <w:sz w:val="30"/>
          <w:szCs w:val="30"/>
        </w:rPr>
        <w:t>中山强制隔离戒毒所</w:t>
      </w:r>
    </w:p>
    <w:p w:rsidR="00D74DD3" w:rsidRPr="00C52C72" w:rsidRDefault="00D74DD3" w:rsidP="00D74DD3">
      <w:pPr>
        <w:snapToGrid w:val="0"/>
        <w:spacing w:line="460" w:lineRule="exact"/>
        <w:ind w:firstLineChars="200" w:firstLine="600"/>
        <w:rPr>
          <w:rFonts w:ascii="仿宋" w:eastAsia="仿宋" w:hAnsi="仿宋"/>
          <w:color w:val="000000"/>
          <w:sz w:val="30"/>
          <w:szCs w:val="30"/>
        </w:rPr>
      </w:pPr>
      <w:r w:rsidRPr="00C52C72">
        <w:rPr>
          <w:rFonts w:ascii="仿宋" w:eastAsia="仿宋" w:hAnsi="仿宋" w:hint="eastAsia"/>
          <w:color w:val="000000"/>
          <w:sz w:val="30"/>
          <w:szCs w:val="30"/>
        </w:rPr>
        <w:lastRenderedPageBreak/>
        <w:t xml:space="preserve">联系人： </w:t>
      </w:r>
      <w:r w:rsidR="00F0409B">
        <w:rPr>
          <w:rFonts w:ascii="仿宋" w:eastAsia="仿宋" w:hAnsi="仿宋" w:hint="eastAsia"/>
          <w:color w:val="000000"/>
          <w:sz w:val="30"/>
          <w:szCs w:val="30"/>
        </w:rPr>
        <w:t>生产科张先生</w:t>
      </w:r>
    </w:p>
    <w:p w:rsidR="00D74DD3" w:rsidRPr="00C52C72" w:rsidRDefault="00D74DD3" w:rsidP="00D74DD3">
      <w:pPr>
        <w:snapToGrid w:val="0"/>
        <w:spacing w:line="460" w:lineRule="exact"/>
        <w:ind w:firstLineChars="200" w:firstLine="600"/>
        <w:rPr>
          <w:rFonts w:ascii="仿宋" w:eastAsia="仿宋" w:hAnsi="仿宋"/>
          <w:color w:val="000000"/>
          <w:sz w:val="30"/>
          <w:szCs w:val="30"/>
        </w:rPr>
      </w:pPr>
      <w:r w:rsidRPr="00C52C72">
        <w:rPr>
          <w:rFonts w:ascii="仿宋" w:eastAsia="仿宋" w:hAnsi="仿宋" w:hint="eastAsia"/>
          <w:color w:val="000000"/>
          <w:sz w:val="30"/>
          <w:szCs w:val="30"/>
        </w:rPr>
        <w:t>联系电话： 0760-</w:t>
      </w:r>
      <w:r w:rsidR="00F0409B">
        <w:rPr>
          <w:rFonts w:ascii="仿宋" w:eastAsia="仿宋" w:hAnsi="仿宋" w:hint="eastAsia"/>
          <w:color w:val="000000"/>
          <w:sz w:val="30"/>
          <w:szCs w:val="30"/>
        </w:rPr>
        <w:t>23335662</w:t>
      </w:r>
    </w:p>
    <w:p w:rsidR="00EB6BF8" w:rsidRPr="00C52C72" w:rsidRDefault="00EB6BF8" w:rsidP="005F732E">
      <w:pPr>
        <w:rPr>
          <w:rFonts w:ascii="仿宋" w:eastAsia="仿宋" w:hAnsi="仿宋"/>
          <w:b/>
          <w:sz w:val="28"/>
          <w:szCs w:val="28"/>
        </w:rPr>
      </w:pPr>
    </w:p>
    <w:p w:rsidR="00EB6BF8" w:rsidRPr="00C52C72" w:rsidRDefault="00EB6BF8" w:rsidP="005F732E">
      <w:pPr>
        <w:rPr>
          <w:rFonts w:ascii="仿宋" w:eastAsia="仿宋" w:hAnsi="仿宋"/>
          <w:b/>
          <w:sz w:val="28"/>
          <w:szCs w:val="28"/>
        </w:rPr>
      </w:pPr>
    </w:p>
    <w:p w:rsidR="00EB6BF8" w:rsidRPr="00C52C72" w:rsidRDefault="00EB6BF8" w:rsidP="005F732E">
      <w:pPr>
        <w:rPr>
          <w:rFonts w:ascii="仿宋" w:eastAsia="仿宋" w:hAnsi="仿宋"/>
          <w:b/>
          <w:sz w:val="28"/>
          <w:szCs w:val="28"/>
        </w:rPr>
      </w:pPr>
    </w:p>
    <w:p w:rsidR="00EB6BF8" w:rsidRPr="00C52C72" w:rsidRDefault="00EB6BF8" w:rsidP="005F732E">
      <w:pPr>
        <w:rPr>
          <w:rFonts w:ascii="仿宋" w:eastAsia="仿宋" w:hAnsi="仿宋"/>
          <w:b/>
          <w:sz w:val="28"/>
          <w:szCs w:val="28"/>
        </w:rPr>
      </w:pPr>
    </w:p>
    <w:p w:rsidR="00EB6BF8" w:rsidRPr="00C52C72" w:rsidRDefault="00EB6BF8" w:rsidP="005F732E">
      <w:pPr>
        <w:rPr>
          <w:rFonts w:ascii="仿宋" w:eastAsia="仿宋" w:hAnsi="仿宋"/>
          <w:b/>
          <w:sz w:val="28"/>
          <w:szCs w:val="28"/>
        </w:rPr>
      </w:pPr>
    </w:p>
    <w:p w:rsidR="00EB6BF8" w:rsidRPr="00C52C72" w:rsidRDefault="00EB6BF8" w:rsidP="005F732E">
      <w:pPr>
        <w:rPr>
          <w:rFonts w:ascii="仿宋" w:eastAsia="仿宋" w:hAnsi="仿宋"/>
          <w:b/>
          <w:sz w:val="28"/>
          <w:szCs w:val="28"/>
        </w:rPr>
      </w:pPr>
    </w:p>
    <w:p w:rsidR="00EB6BF8" w:rsidRPr="00C52C72" w:rsidRDefault="00EB6BF8" w:rsidP="005F732E">
      <w:pPr>
        <w:rPr>
          <w:rFonts w:ascii="仿宋" w:eastAsia="仿宋" w:hAnsi="仿宋"/>
          <w:b/>
          <w:sz w:val="28"/>
          <w:szCs w:val="28"/>
        </w:rPr>
      </w:pPr>
    </w:p>
    <w:p w:rsidR="00EB6BF8" w:rsidRDefault="00EB6BF8" w:rsidP="005F732E">
      <w:pPr>
        <w:rPr>
          <w:b/>
          <w:sz w:val="28"/>
          <w:szCs w:val="28"/>
        </w:rPr>
      </w:pPr>
    </w:p>
    <w:p w:rsidR="00EB6BF8" w:rsidRDefault="00EB6BF8" w:rsidP="005F732E">
      <w:pPr>
        <w:rPr>
          <w:b/>
          <w:sz w:val="28"/>
          <w:szCs w:val="28"/>
        </w:rPr>
      </w:pPr>
    </w:p>
    <w:p w:rsidR="00EB6BF8" w:rsidRDefault="00EB6BF8" w:rsidP="005F732E">
      <w:pPr>
        <w:rPr>
          <w:b/>
          <w:sz w:val="28"/>
          <w:szCs w:val="28"/>
        </w:rPr>
      </w:pPr>
    </w:p>
    <w:p w:rsidR="00EB73FF" w:rsidRDefault="00EB73FF" w:rsidP="005F732E">
      <w:pPr>
        <w:rPr>
          <w:b/>
          <w:sz w:val="28"/>
          <w:szCs w:val="28"/>
        </w:rPr>
      </w:pPr>
    </w:p>
    <w:p w:rsidR="00EB73FF" w:rsidRDefault="00EB73FF" w:rsidP="005F732E">
      <w:pPr>
        <w:rPr>
          <w:b/>
          <w:sz w:val="28"/>
          <w:szCs w:val="28"/>
        </w:rPr>
      </w:pPr>
    </w:p>
    <w:p w:rsidR="00EB73FF" w:rsidRDefault="00EB73FF" w:rsidP="005F732E">
      <w:pPr>
        <w:rPr>
          <w:b/>
          <w:sz w:val="28"/>
          <w:szCs w:val="28"/>
        </w:rPr>
      </w:pPr>
    </w:p>
    <w:p w:rsidR="00EB73FF" w:rsidRDefault="00EB73FF" w:rsidP="005F732E">
      <w:pPr>
        <w:rPr>
          <w:b/>
          <w:sz w:val="28"/>
          <w:szCs w:val="28"/>
        </w:rPr>
      </w:pPr>
    </w:p>
    <w:p w:rsidR="00EB73FF" w:rsidRDefault="00EB73FF" w:rsidP="005F732E">
      <w:pPr>
        <w:rPr>
          <w:b/>
          <w:sz w:val="28"/>
          <w:szCs w:val="28"/>
        </w:rPr>
      </w:pPr>
    </w:p>
    <w:p w:rsidR="00EB73FF" w:rsidRDefault="00EB73FF" w:rsidP="005F732E">
      <w:pPr>
        <w:rPr>
          <w:b/>
          <w:sz w:val="28"/>
          <w:szCs w:val="28"/>
        </w:rPr>
      </w:pPr>
    </w:p>
    <w:p w:rsidR="00EB73FF" w:rsidRDefault="00EB73FF" w:rsidP="005F732E">
      <w:pPr>
        <w:rPr>
          <w:b/>
          <w:sz w:val="28"/>
          <w:szCs w:val="28"/>
        </w:rPr>
      </w:pPr>
    </w:p>
    <w:p w:rsidR="00EB6BF8" w:rsidRDefault="00EB6BF8" w:rsidP="005F732E">
      <w:pPr>
        <w:rPr>
          <w:b/>
          <w:sz w:val="28"/>
          <w:szCs w:val="28"/>
        </w:rPr>
      </w:pPr>
    </w:p>
    <w:p w:rsidR="00EB6BF8" w:rsidRDefault="00EB6BF8" w:rsidP="005F732E">
      <w:pPr>
        <w:rPr>
          <w:b/>
          <w:sz w:val="28"/>
          <w:szCs w:val="28"/>
        </w:rPr>
      </w:pPr>
    </w:p>
    <w:p w:rsidR="00EB73FF" w:rsidRDefault="00EB73FF" w:rsidP="005F732E">
      <w:pPr>
        <w:rPr>
          <w:b/>
          <w:sz w:val="28"/>
          <w:szCs w:val="28"/>
        </w:rPr>
      </w:pPr>
    </w:p>
    <w:p w:rsidR="00EB6BF8" w:rsidRDefault="00EB6BF8" w:rsidP="005F732E">
      <w:pPr>
        <w:rPr>
          <w:b/>
          <w:sz w:val="28"/>
          <w:szCs w:val="28"/>
        </w:rPr>
      </w:pPr>
    </w:p>
    <w:p w:rsidR="005F732E" w:rsidRPr="0022780F" w:rsidRDefault="005F732E" w:rsidP="005F732E">
      <w:pPr>
        <w:rPr>
          <w:rFonts w:ascii="仿宋" w:eastAsia="仿宋" w:hAnsi="仿宋"/>
          <w:b/>
          <w:sz w:val="28"/>
          <w:szCs w:val="28"/>
        </w:rPr>
      </w:pPr>
      <w:r w:rsidRPr="0022780F">
        <w:rPr>
          <w:rFonts w:ascii="仿宋" w:eastAsia="仿宋" w:hAnsi="仿宋" w:hint="eastAsia"/>
          <w:b/>
          <w:sz w:val="28"/>
          <w:szCs w:val="28"/>
        </w:rPr>
        <w:lastRenderedPageBreak/>
        <w:t>附件1</w:t>
      </w:r>
    </w:p>
    <w:p w:rsidR="005F732E" w:rsidRPr="0022780F" w:rsidRDefault="005F732E" w:rsidP="005F732E">
      <w:pPr>
        <w:jc w:val="center"/>
        <w:rPr>
          <w:rFonts w:ascii="仿宋" w:eastAsia="仿宋" w:hAnsi="仿宋"/>
          <w:b/>
          <w:sz w:val="44"/>
          <w:szCs w:val="44"/>
        </w:rPr>
      </w:pPr>
      <w:r w:rsidRPr="0022780F">
        <w:rPr>
          <w:rFonts w:ascii="仿宋" w:eastAsia="仿宋" w:hAnsi="仿宋" w:hint="eastAsia"/>
          <w:b/>
          <w:sz w:val="44"/>
          <w:szCs w:val="44"/>
        </w:rPr>
        <w:t>投标保证函</w:t>
      </w:r>
    </w:p>
    <w:p w:rsidR="005F732E" w:rsidRPr="0022780F" w:rsidRDefault="005F732E" w:rsidP="005F732E">
      <w:pPr>
        <w:rPr>
          <w:rFonts w:ascii="仿宋" w:eastAsia="仿宋" w:hAnsi="仿宋"/>
          <w:sz w:val="28"/>
          <w:szCs w:val="28"/>
          <w:u w:val="single"/>
        </w:rPr>
      </w:pPr>
    </w:p>
    <w:p w:rsidR="005F732E" w:rsidRPr="0022780F" w:rsidRDefault="005F732E" w:rsidP="005F732E">
      <w:pPr>
        <w:rPr>
          <w:rFonts w:ascii="仿宋" w:eastAsia="仿宋" w:hAnsi="仿宋"/>
          <w:sz w:val="28"/>
          <w:szCs w:val="28"/>
          <w:u w:val="single"/>
        </w:rPr>
      </w:pPr>
      <w:r w:rsidRPr="0022780F">
        <w:rPr>
          <w:rFonts w:ascii="仿宋" w:eastAsia="仿宋" w:hAnsi="仿宋" w:hint="eastAsia"/>
          <w:b/>
          <w:sz w:val="30"/>
          <w:szCs w:val="30"/>
          <w:u w:val="single"/>
        </w:rPr>
        <w:t>中山市强制隔离戒毒所</w:t>
      </w:r>
      <w:r w:rsidRPr="0022780F">
        <w:rPr>
          <w:rFonts w:ascii="仿宋" w:eastAsia="仿宋" w:hAnsi="仿宋" w:hint="eastAsia"/>
          <w:sz w:val="28"/>
          <w:szCs w:val="28"/>
        </w:rPr>
        <w:t>：</w:t>
      </w:r>
    </w:p>
    <w:p w:rsidR="005F732E" w:rsidRPr="0022780F" w:rsidRDefault="005F732E" w:rsidP="005F732E">
      <w:pPr>
        <w:ind w:firstLineChars="200" w:firstLine="560"/>
        <w:rPr>
          <w:rFonts w:ascii="仿宋" w:eastAsia="仿宋" w:hAnsi="仿宋"/>
          <w:sz w:val="28"/>
          <w:szCs w:val="28"/>
        </w:rPr>
      </w:pPr>
      <w:r w:rsidRPr="0022780F">
        <w:rPr>
          <w:rFonts w:ascii="仿宋" w:eastAsia="仿宋" w:hAnsi="仿宋" w:hint="eastAsia"/>
          <w:sz w:val="28"/>
          <w:szCs w:val="28"/>
        </w:rPr>
        <w:t>本投标人已清楚明白贵单位</w:t>
      </w:r>
      <w:r w:rsidRPr="0022780F">
        <w:rPr>
          <w:rFonts w:ascii="仿宋" w:eastAsia="仿宋" w:hAnsi="仿宋" w:hint="eastAsia"/>
          <w:sz w:val="28"/>
          <w:szCs w:val="28"/>
          <w:u w:val="single"/>
        </w:rPr>
        <w:t xml:space="preserve">                 </w:t>
      </w:r>
      <w:r w:rsidRPr="0022780F">
        <w:rPr>
          <w:rFonts w:ascii="仿宋" w:eastAsia="仿宋" w:hAnsi="仿宋" w:hint="eastAsia"/>
          <w:sz w:val="28"/>
          <w:szCs w:val="28"/>
        </w:rPr>
        <w:t>项目的全部内容，决定参加投标。</w:t>
      </w:r>
    </w:p>
    <w:p w:rsidR="005F732E" w:rsidRPr="0022780F" w:rsidRDefault="005F732E" w:rsidP="005F732E">
      <w:pPr>
        <w:ind w:firstLineChars="200" w:firstLine="560"/>
        <w:rPr>
          <w:rFonts w:ascii="仿宋" w:eastAsia="仿宋" w:hAnsi="仿宋"/>
          <w:sz w:val="28"/>
          <w:szCs w:val="28"/>
        </w:rPr>
      </w:pPr>
      <w:r w:rsidRPr="0022780F">
        <w:rPr>
          <w:rFonts w:ascii="仿宋" w:eastAsia="仿宋" w:hAnsi="仿宋"/>
          <w:sz w:val="28"/>
          <w:szCs w:val="28"/>
        </w:rPr>
        <w:t>1</w:t>
      </w:r>
      <w:r w:rsidRPr="0022780F">
        <w:rPr>
          <w:rFonts w:ascii="仿宋" w:eastAsia="仿宋" w:hAnsi="仿宋" w:hint="eastAsia"/>
          <w:sz w:val="28"/>
          <w:szCs w:val="28"/>
        </w:rPr>
        <w:t>、本投标人愿意以</w:t>
      </w:r>
      <w:r w:rsidRPr="0022780F">
        <w:rPr>
          <w:rFonts w:ascii="仿宋" w:eastAsia="仿宋" w:hAnsi="仿宋" w:hint="eastAsia"/>
          <w:b/>
          <w:sz w:val="28"/>
          <w:szCs w:val="28"/>
          <w:u w:val="single"/>
        </w:rPr>
        <w:t>大写（人民币）：                  （小写：￥　　　　元）</w:t>
      </w:r>
      <w:r w:rsidRPr="0022780F">
        <w:rPr>
          <w:rFonts w:ascii="仿宋" w:eastAsia="仿宋" w:hAnsi="仿宋" w:hint="eastAsia"/>
          <w:sz w:val="28"/>
          <w:szCs w:val="28"/>
        </w:rPr>
        <w:t>的投标总价完成招标书中关于该项目的全部要求。总报价包括标的货物、人工费、材料费、机械费、管理费、利润、一切税费、项目措施费、安全生产文明施工、运输费、规费、税金以及施工合同包含的所有风险、责任等各项应有的全部费用。不再向你所收取任何费用。</w:t>
      </w:r>
    </w:p>
    <w:p w:rsidR="005F732E" w:rsidRPr="0022780F" w:rsidRDefault="005F732E" w:rsidP="005F732E">
      <w:pPr>
        <w:ind w:firstLineChars="200" w:firstLine="560"/>
        <w:rPr>
          <w:rFonts w:ascii="仿宋" w:eastAsia="仿宋" w:hAnsi="仿宋"/>
          <w:sz w:val="28"/>
          <w:szCs w:val="28"/>
        </w:rPr>
      </w:pPr>
      <w:r w:rsidRPr="0022780F">
        <w:rPr>
          <w:rFonts w:ascii="仿宋" w:eastAsia="仿宋" w:hAnsi="仿宋"/>
          <w:sz w:val="28"/>
          <w:szCs w:val="28"/>
        </w:rPr>
        <w:t>2</w:t>
      </w:r>
      <w:r w:rsidRPr="0022780F">
        <w:rPr>
          <w:rFonts w:ascii="仿宋" w:eastAsia="仿宋" w:hAnsi="仿宋" w:hint="eastAsia"/>
          <w:sz w:val="28"/>
          <w:szCs w:val="28"/>
        </w:rPr>
        <w:t>、如果我方中标，我方保证在5个工作日内与贵单位签订合同，逾期视同我方主动放弃中标资格并愿意承担由此造成的法律后果。</w:t>
      </w:r>
    </w:p>
    <w:p w:rsidR="005F732E" w:rsidRPr="0022780F" w:rsidRDefault="005F732E" w:rsidP="005F732E">
      <w:pPr>
        <w:ind w:firstLineChars="200" w:firstLine="560"/>
        <w:rPr>
          <w:rFonts w:ascii="仿宋" w:eastAsia="仿宋" w:hAnsi="仿宋"/>
          <w:sz w:val="28"/>
          <w:szCs w:val="28"/>
        </w:rPr>
      </w:pPr>
      <w:r w:rsidRPr="0022780F">
        <w:rPr>
          <w:rFonts w:ascii="仿宋" w:eastAsia="仿宋" w:hAnsi="仿宋"/>
          <w:sz w:val="28"/>
          <w:szCs w:val="28"/>
        </w:rPr>
        <w:t>3</w:t>
      </w:r>
      <w:r w:rsidRPr="0022780F">
        <w:rPr>
          <w:rFonts w:ascii="仿宋" w:eastAsia="仿宋" w:hAnsi="仿宋" w:hint="eastAsia"/>
          <w:sz w:val="28"/>
          <w:szCs w:val="28"/>
        </w:rPr>
        <w:t>、本投标人愿意提供贵单位可能另外要求的、与投标有关的文件资料，并保证文件资料的真实性和准确性。</w:t>
      </w:r>
    </w:p>
    <w:p w:rsidR="005F732E" w:rsidRPr="0022780F" w:rsidRDefault="005F732E" w:rsidP="005F732E">
      <w:pPr>
        <w:ind w:firstLineChars="200" w:firstLine="560"/>
        <w:rPr>
          <w:rFonts w:ascii="仿宋" w:eastAsia="仿宋" w:hAnsi="仿宋"/>
          <w:sz w:val="28"/>
          <w:szCs w:val="28"/>
        </w:rPr>
      </w:pPr>
      <w:r w:rsidRPr="0022780F">
        <w:rPr>
          <w:rFonts w:ascii="仿宋" w:eastAsia="仿宋" w:hAnsi="仿宋" w:hint="eastAsia"/>
          <w:sz w:val="28"/>
          <w:szCs w:val="28"/>
        </w:rPr>
        <w:t>本投标人联系人：</w:t>
      </w:r>
    </w:p>
    <w:p w:rsidR="005F732E" w:rsidRPr="0022780F" w:rsidRDefault="005F732E" w:rsidP="005F732E">
      <w:pPr>
        <w:ind w:firstLineChars="200" w:firstLine="560"/>
        <w:rPr>
          <w:rFonts w:ascii="仿宋" w:eastAsia="仿宋" w:hAnsi="仿宋"/>
          <w:sz w:val="28"/>
          <w:szCs w:val="28"/>
        </w:rPr>
      </w:pPr>
      <w:r w:rsidRPr="0022780F">
        <w:rPr>
          <w:rFonts w:ascii="仿宋" w:eastAsia="仿宋" w:hAnsi="仿宋" w:hint="eastAsia"/>
          <w:sz w:val="28"/>
          <w:szCs w:val="28"/>
        </w:rPr>
        <w:t>联系电话：</w:t>
      </w:r>
    </w:p>
    <w:p w:rsidR="005F732E" w:rsidRPr="0022780F" w:rsidRDefault="005F732E" w:rsidP="005F732E">
      <w:pPr>
        <w:rPr>
          <w:rFonts w:ascii="仿宋" w:eastAsia="仿宋" w:hAnsi="仿宋"/>
          <w:sz w:val="28"/>
          <w:szCs w:val="28"/>
        </w:rPr>
      </w:pPr>
    </w:p>
    <w:p w:rsidR="005F732E" w:rsidRPr="0022780F" w:rsidRDefault="005F732E" w:rsidP="005F732E">
      <w:pPr>
        <w:ind w:right="560" w:firstLineChars="1250" w:firstLine="3500"/>
        <w:rPr>
          <w:rFonts w:ascii="仿宋" w:eastAsia="仿宋" w:hAnsi="仿宋"/>
          <w:sz w:val="28"/>
          <w:szCs w:val="28"/>
        </w:rPr>
      </w:pPr>
      <w:r w:rsidRPr="0022780F">
        <w:rPr>
          <w:rFonts w:ascii="仿宋" w:eastAsia="仿宋" w:hAnsi="仿宋" w:hint="eastAsia"/>
          <w:sz w:val="28"/>
          <w:szCs w:val="28"/>
        </w:rPr>
        <w:t>投标人（加盖公章）：</w:t>
      </w:r>
    </w:p>
    <w:p w:rsidR="005F732E" w:rsidRPr="0022780F" w:rsidRDefault="005F732E" w:rsidP="005F732E">
      <w:pPr>
        <w:ind w:right="840" w:firstLine="570"/>
        <w:jc w:val="right"/>
        <w:rPr>
          <w:rFonts w:ascii="仿宋" w:eastAsia="仿宋" w:hAnsi="仿宋"/>
          <w:sz w:val="28"/>
          <w:szCs w:val="28"/>
        </w:rPr>
      </w:pPr>
      <w:r w:rsidRPr="0022780F">
        <w:rPr>
          <w:rFonts w:ascii="仿宋" w:eastAsia="仿宋" w:hAnsi="仿宋" w:hint="eastAsia"/>
          <w:sz w:val="28"/>
          <w:szCs w:val="28"/>
        </w:rPr>
        <w:t>年　　月　　日</w:t>
      </w:r>
    </w:p>
    <w:p w:rsidR="0022780F" w:rsidRPr="0022780F" w:rsidRDefault="0022780F" w:rsidP="005F732E">
      <w:pPr>
        <w:ind w:right="840" w:firstLine="570"/>
        <w:jc w:val="right"/>
        <w:rPr>
          <w:rFonts w:ascii="仿宋" w:eastAsia="仿宋" w:hAnsi="仿宋"/>
          <w:sz w:val="28"/>
          <w:szCs w:val="28"/>
        </w:rPr>
      </w:pPr>
    </w:p>
    <w:p w:rsidR="0022780F" w:rsidRDefault="0022780F" w:rsidP="005F732E">
      <w:pPr>
        <w:ind w:right="840" w:firstLine="570"/>
        <w:jc w:val="right"/>
        <w:rPr>
          <w:rFonts w:ascii="仿宋_GB2312"/>
          <w:sz w:val="28"/>
          <w:szCs w:val="28"/>
        </w:rPr>
      </w:pPr>
    </w:p>
    <w:p w:rsidR="0022780F" w:rsidRPr="00C57F0A" w:rsidRDefault="0022780F" w:rsidP="005F732E">
      <w:pPr>
        <w:ind w:right="840" w:firstLine="570"/>
        <w:jc w:val="right"/>
        <w:rPr>
          <w:rFonts w:ascii="仿宋_GB2312"/>
          <w:sz w:val="28"/>
          <w:szCs w:val="28"/>
        </w:rPr>
      </w:pPr>
    </w:p>
    <w:p w:rsidR="005C0C98" w:rsidRDefault="00337DAA" w:rsidP="005C0C98">
      <w:pPr>
        <w:pStyle w:val="a8"/>
        <w:tabs>
          <w:tab w:val="left" w:pos="8610"/>
        </w:tabs>
        <w:ind w:leftChars="150" w:left="2689" w:right="227" w:hangingChars="500" w:hanging="2209"/>
        <w:rPr>
          <w:rFonts w:ascii="仿宋" w:eastAsia="仿宋" w:hAnsi="仿宋"/>
          <w:b/>
          <w:sz w:val="44"/>
          <w:szCs w:val="44"/>
        </w:rPr>
      </w:pPr>
      <w:r w:rsidRPr="00337DAA">
        <w:rPr>
          <w:rFonts w:ascii="仿宋" w:eastAsia="仿宋" w:hAnsi="仿宋" w:hint="eastAsia"/>
          <w:b/>
          <w:sz w:val="44"/>
          <w:szCs w:val="44"/>
        </w:rPr>
        <w:lastRenderedPageBreak/>
        <w:t>中山市强制隔离戒毒所安全生产广告宣传</w:t>
      </w:r>
    </w:p>
    <w:p w:rsidR="0022780F" w:rsidRPr="00337DAA" w:rsidRDefault="00337DAA" w:rsidP="005C0C98">
      <w:pPr>
        <w:pStyle w:val="a8"/>
        <w:tabs>
          <w:tab w:val="left" w:pos="8610"/>
        </w:tabs>
        <w:ind w:leftChars="350" w:left="2445" w:right="227" w:hangingChars="300" w:hanging="1325"/>
        <w:rPr>
          <w:b/>
          <w:sz w:val="44"/>
          <w:szCs w:val="44"/>
        </w:rPr>
      </w:pPr>
      <w:r>
        <w:rPr>
          <w:rFonts w:ascii="仿宋" w:eastAsia="仿宋" w:hAnsi="仿宋" w:hint="eastAsia"/>
          <w:b/>
          <w:sz w:val="44"/>
          <w:szCs w:val="44"/>
        </w:rPr>
        <w:t>项目</w:t>
      </w:r>
      <w:r w:rsidR="005C0C98">
        <w:rPr>
          <w:rFonts w:ascii="仿宋" w:eastAsia="仿宋" w:hAnsi="仿宋" w:hint="eastAsia"/>
          <w:b/>
          <w:sz w:val="44"/>
          <w:szCs w:val="44"/>
        </w:rPr>
        <w:t>内容规格及工艺</w:t>
      </w:r>
      <w:r w:rsidRPr="00337DAA">
        <w:rPr>
          <w:rFonts w:ascii="仿宋" w:eastAsia="仿宋" w:hAnsi="仿宋" w:hint="eastAsia"/>
          <w:b/>
          <w:sz w:val="44"/>
          <w:szCs w:val="44"/>
        </w:rPr>
        <w:t>用料明细表</w:t>
      </w:r>
    </w:p>
    <w:tbl>
      <w:tblPr>
        <w:tblStyle w:val="a9"/>
        <w:tblpPr w:leftFromText="180" w:rightFromText="180" w:vertAnchor="text" w:horzAnchor="page" w:tblpX="1171" w:tblpY="110"/>
        <w:tblOverlap w:val="neve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792"/>
        <w:gridCol w:w="1595"/>
        <w:gridCol w:w="1228"/>
        <w:gridCol w:w="4196"/>
      </w:tblGrid>
      <w:tr w:rsidR="0022780F" w:rsidTr="00EB34EB">
        <w:trPr>
          <w:trHeight w:val="459"/>
        </w:trPr>
        <w:tc>
          <w:tcPr>
            <w:tcW w:w="1890" w:type="dxa"/>
            <w:vAlign w:val="center"/>
          </w:tcPr>
          <w:p w:rsidR="0022780F" w:rsidRDefault="0022780F" w:rsidP="00EB34EB">
            <w:pPr>
              <w:pStyle w:val="a8"/>
              <w:spacing w:line="0" w:lineRule="atLeast"/>
              <w:jc w:val="center"/>
              <w:rPr>
                <w:rFonts w:ascii="微软雅黑" w:eastAsia="微软雅黑" w:hAnsi="微软雅黑" w:cs="微软雅黑"/>
                <w:b/>
              </w:rPr>
            </w:pPr>
            <w:r>
              <w:rPr>
                <w:rFonts w:ascii="微软雅黑" w:eastAsia="微软雅黑" w:hAnsi="微软雅黑" w:cs="微软雅黑" w:hint="eastAsia"/>
                <w:b/>
              </w:rPr>
              <w:t>内容</w:t>
            </w:r>
          </w:p>
        </w:tc>
        <w:tc>
          <w:tcPr>
            <w:tcW w:w="792" w:type="dxa"/>
            <w:vAlign w:val="center"/>
          </w:tcPr>
          <w:p w:rsidR="0022780F" w:rsidRDefault="0022780F" w:rsidP="00EB34EB">
            <w:pPr>
              <w:pStyle w:val="a8"/>
              <w:spacing w:line="0" w:lineRule="atLeast"/>
              <w:jc w:val="center"/>
              <w:rPr>
                <w:rFonts w:ascii="微软雅黑" w:eastAsia="微软雅黑" w:hAnsi="微软雅黑" w:cs="微软雅黑"/>
                <w:b/>
              </w:rPr>
            </w:pPr>
            <w:r>
              <w:rPr>
                <w:rFonts w:ascii="微软雅黑" w:eastAsia="微软雅黑" w:hAnsi="微软雅黑" w:cs="微软雅黑" w:hint="eastAsia"/>
                <w:b/>
              </w:rPr>
              <w:t>数量</w:t>
            </w:r>
          </w:p>
        </w:tc>
        <w:tc>
          <w:tcPr>
            <w:tcW w:w="1595" w:type="dxa"/>
            <w:vAlign w:val="center"/>
          </w:tcPr>
          <w:p w:rsidR="0022780F" w:rsidRDefault="0022780F" w:rsidP="00EB34EB">
            <w:pPr>
              <w:pStyle w:val="a8"/>
              <w:spacing w:line="0" w:lineRule="atLeast"/>
              <w:jc w:val="center"/>
              <w:rPr>
                <w:rFonts w:ascii="微软雅黑" w:eastAsia="微软雅黑" w:hAnsi="微软雅黑" w:cs="微软雅黑"/>
                <w:b/>
              </w:rPr>
            </w:pPr>
            <w:r>
              <w:rPr>
                <w:rFonts w:ascii="微软雅黑" w:eastAsia="微软雅黑" w:hAnsi="微软雅黑" w:cs="微软雅黑" w:hint="eastAsia"/>
                <w:b/>
              </w:rPr>
              <w:t>尺寸</w:t>
            </w:r>
          </w:p>
        </w:tc>
        <w:tc>
          <w:tcPr>
            <w:tcW w:w="1228" w:type="dxa"/>
            <w:vAlign w:val="center"/>
          </w:tcPr>
          <w:p w:rsidR="0022780F" w:rsidRDefault="0022780F" w:rsidP="00EB34EB">
            <w:pPr>
              <w:pStyle w:val="a8"/>
              <w:spacing w:line="0" w:lineRule="atLeast"/>
              <w:jc w:val="center"/>
              <w:rPr>
                <w:rFonts w:ascii="微软雅黑" w:eastAsia="微软雅黑" w:hAnsi="微软雅黑" w:cs="微软雅黑"/>
                <w:b/>
              </w:rPr>
            </w:pPr>
            <w:r>
              <w:rPr>
                <w:rFonts w:ascii="微软雅黑" w:eastAsia="微软雅黑" w:hAnsi="微软雅黑" w:cs="微软雅黑" w:hint="eastAsia"/>
                <w:b/>
              </w:rPr>
              <w:t>单价</w:t>
            </w:r>
          </w:p>
        </w:tc>
        <w:tc>
          <w:tcPr>
            <w:tcW w:w="4196" w:type="dxa"/>
            <w:vAlign w:val="center"/>
          </w:tcPr>
          <w:p w:rsidR="0022780F" w:rsidRDefault="0022780F" w:rsidP="00EB34EB">
            <w:pPr>
              <w:pStyle w:val="a8"/>
              <w:spacing w:line="0" w:lineRule="atLeast"/>
              <w:jc w:val="center"/>
              <w:rPr>
                <w:rFonts w:ascii="微软雅黑" w:eastAsia="微软雅黑" w:hAnsi="微软雅黑" w:cs="微软雅黑"/>
                <w:b/>
              </w:rPr>
            </w:pPr>
            <w:r>
              <w:rPr>
                <w:rFonts w:ascii="微软雅黑" w:eastAsia="微软雅黑" w:hAnsi="微软雅黑" w:cs="微软雅黑" w:hint="eastAsia"/>
                <w:b/>
              </w:rPr>
              <w:t>工艺</w:t>
            </w:r>
          </w:p>
        </w:tc>
      </w:tr>
      <w:tr w:rsidR="0022780F" w:rsidTr="00EB34EB">
        <w:trPr>
          <w:trHeight w:val="731"/>
        </w:trPr>
        <w:tc>
          <w:tcPr>
            <w:tcW w:w="1890" w:type="dxa"/>
            <w:vAlign w:val="center"/>
          </w:tcPr>
          <w:p w:rsidR="0022780F" w:rsidRDefault="0022780F" w:rsidP="00EB34EB">
            <w:pPr>
              <w:pStyle w:val="a8"/>
              <w:spacing w:line="0" w:lineRule="atLeast"/>
              <w:jc w:val="center"/>
              <w:rPr>
                <w:b/>
                <w:szCs w:val="21"/>
              </w:rPr>
            </w:pPr>
            <w:r>
              <w:rPr>
                <w:rFonts w:hint="eastAsia"/>
                <w:b/>
                <w:szCs w:val="21"/>
              </w:rPr>
              <w:t>新</w:t>
            </w:r>
            <w:r w:rsidR="00337DAA">
              <w:rPr>
                <w:rFonts w:hint="eastAsia"/>
                <w:b/>
                <w:szCs w:val="21"/>
              </w:rPr>
              <w:t>宿舍</w:t>
            </w:r>
            <w:r>
              <w:rPr>
                <w:rFonts w:hint="eastAsia"/>
                <w:b/>
                <w:szCs w:val="21"/>
              </w:rPr>
              <w:t>楼</w:t>
            </w:r>
            <w:r w:rsidR="00337DAA">
              <w:rPr>
                <w:rFonts w:hint="eastAsia"/>
                <w:b/>
                <w:szCs w:val="21"/>
              </w:rPr>
              <w:t>外</w:t>
            </w:r>
            <w:r>
              <w:rPr>
                <w:rFonts w:hint="eastAsia"/>
                <w:b/>
                <w:szCs w:val="21"/>
              </w:rPr>
              <w:t>围墙</w:t>
            </w:r>
          </w:p>
        </w:tc>
        <w:tc>
          <w:tcPr>
            <w:tcW w:w="792" w:type="dxa"/>
            <w:vAlign w:val="center"/>
          </w:tcPr>
          <w:p w:rsidR="0022780F" w:rsidRDefault="0022780F" w:rsidP="00EB34EB">
            <w:pPr>
              <w:pStyle w:val="a8"/>
              <w:spacing w:line="0" w:lineRule="atLeast"/>
              <w:jc w:val="center"/>
              <w:rPr>
                <w:b/>
                <w:szCs w:val="21"/>
              </w:rPr>
            </w:pPr>
            <w:r>
              <w:rPr>
                <w:rFonts w:hint="eastAsia"/>
                <w:b/>
                <w:szCs w:val="21"/>
              </w:rPr>
              <w:t>6块</w:t>
            </w:r>
          </w:p>
        </w:tc>
        <w:tc>
          <w:tcPr>
            <w:tcW w:w="1595" w:type="dxa"/>
            <w:vAlign w:val="center"/>
          </w:tcPr>
          <w:p w:rsidR="0022780F" w:rsidRDefault="0022780F" w:rsidP="00EB34EB">
            <w:pPr>
              <w:pStyle w:val="a8"/>
              <w:spacing w:line="0" w:lineRule="atLeast"/>
              <w:jc w:val="center"/>
              <w:rPr>
                <w:b/>
                <w:szCs w:val="21"/>
              </w:rPr>
            </w:pPr>
            <w:r>
              <w:rPr>
                <w:rFonts w:hint="eastAsia"/>
                <w:b/>
                <w:szCs w:val="21"/>
              </w:rPr>
              <w:t>1.55</w:t>
            </w:r>
            <w:r>
              <w:rPr>
                <w:b/>
                <w:szCs w:val="21"/>
              </w:rPr>
              <w:t>x</w:t>
            </w:r>
            <w:r>
              <w:rPr>
                <w:rFonts w:hint="eastAsia"/>
                <w:b/>
                <w:szCs w:val="21"/>
              </w:rPr>
              <w:t>3.7（</w:t>
            </w:r>
            <w:r>
              <w:rPr>
                <w:b/>
                <w:szCs w:val="21"/>
              </w:rPr>
              <w:t>m</w:t>
            </w:r>
            <w:r>
              <w:rPr>
                <w:rFonts w:hint="eastAsia"/>
                <w:b/>
                <w:szCs w:val="21"/>
              </w:rPr>
              <w:t>）</w:t>
            </w:r>
          </w:p>
        </w:tc>
        <w:tc>
          <w:tcPr>
            <w:tcW w:w="1228" w:type="dxa"/>
            <w:vAlign w:val="center"/>
          </w:tcPr>
          <w:p w:rsidR="0022780F" w:rsidRDefault="0022780F" w:rsidP="00EB34EB">
            <w:pPr>
              <w:pStyle w:val="a8"/>
              <w:spacing w:line="0" w:lineRule="atLeast"/>
              <w:jc w:val="center"/>
              <w:rPr>
                <w:b/>
                <w:szCs w:val="21"/>
              </w:rPr>
            </w:pPr>
          </w:p>
        </w:tc>
        <w:tc>
          <w:tcPr>
            <w:tcW w:w="4196" w:type="dxa"/>
          </w:tcPr>
          <w:p w:rsidR="0022780F" w:rsidRDefault="0022780F" w:rsidP="00EB34EB">
            <w:pPr>
              <w:pStyle w:val="a8"/>
              <w:spacing w:line="0" w:lineRule="atLeast"/>
              <w:rPr>
                <w:b/>
                <w:szCs w:val="21"/>
              </w:rPr>
            </w:pPr>
            <w:r>
              <w:rPr>
                <w:rFonts w:hint="eastAsia"/>
                <w:b/>
                <w:szCs w:val="21"/>
              </w:rPr>
              <w:t>304不锈钢包边，背墙用木板或铁板钉墙，正面宣传画贴户外背胶+哑膜</w:t>
            </w:r>
          </w:p>
        </w:tc>
      </w:tr>
      <w:tr w:rsidR="0022780F" w:rsidTr="00EB34EB">
        <w:trPr>
          <w:trHeight w:val="616"/>
        </w:trPr>
        <w:tc>
          <w:tcPr>
            <w:tcW w:w="1890" w:type="dxa"/>
            <w:vAlign w:val="center"/>
          </w:tcPr>
          <w:p w:rsidR="0022780F" w:rsidRDefault="0022780F" w:rsidP="00EB34EB">
            <w:pPr>
              <w:pStyle w:val="a8"/>
              <w:spacing w:line="0" w:lineRule="atLeast"/>
              <w:jc w:val="center"/>
              <w:rPr>
                <w:b/>
                <w:szCs w:val="21"/>
              </w:rPr>
            </w:pPr>
            <w:r>
              <w:rPr>
                <w:rFonts w:hint="eastAsia"/>
                <w:b/>
                <w:szCs w:val="21"/>
              </w:rPr>
              <w:t>三大队外</w:t>
            </w:r>
            <w:r w:rsidR="00337DAA">
              <w:rPr>
                <w:rFonts w:hint="eastAsia"/>
                <w:b/>
                <w:szCs w:val="21"/>
              </w:rPr>
              <w:t>围</w:t>
            </w:r>
            <w:r>
              <w:rPr>
                <w:rFonts w:hint="eastAsia"/>
                <w:b/>
                <w:szCs w:val="21"/>
              </w:rPr>
              <w:t>墙</w:t>
            </w:r>
            <w:r w:rsidR="00337DAA">
              <w:rPr>
                <w:rFonts w:hint="eastAsia"/>
                <w:b/>
                <w:szCs w:val="21"/>
              </w:rPr>
              <w:t>画面</w:t>
            </w:r>
          </w:p>
        </w:tc>
        <w:tc>
          <w:tcPr>
            <w:tcW w:w="792" w:type="dxa"/>
            <w:vAlign w:val="center"/>
          </w:tcPr>
          <w:p w:rsidR="0022780F" w:rsidRDefault="005852E5" w:rsidP="00EB34EB">
            <w:pPr>
              <w:pStyle w:val="a8"/>
              <w:spacing w:line="0" w:lineRule="atLeast"/>
              <w:jc w:val="center"/>
              <w:rPr>
                <w:b/>
                <w:szCs w:val="21"/>
              </w:rPr>
            </w:pPr>
            <w:r>
              <w:rPr>
                <w:rFonts w:hint="eastAsia"/>
                <w:b/>
                <w:szCs w:val="21"/>
              </w:rPr>
              <w:t>6</w:t>
            </w:r>
            <w:r w:rsidR="0022780F">
              <w:rPr>
                <w:rFonts w:hint="eastAsia"/>
                <w:b/>
                <w:szCs w:val="21"/>
              </w:rPr>
              <w:t>块</w:t>
            </w:r>
          </w:p>
        </w:tc>
        <w:tc>
          <w:tcPr>
            <w:tcW w:w="1595" w:type="dxa"/>
            <w:vAlign w:val="center"/>
          </w:tcPr>
          <w:p w:rsidR="0022780F" w:rsidRDefault="0022780F" w:rsidP="00EB34EB">
            <w:pPr>
              <w:pStyle w:val="a8"/>
              <w:spacing w:line="0" w:lineRule="atLeast"/>
              <w:jc w:val="center"/>
              <w:rPr>
                <w:b/>
                <w:szCs w:val="21"/>
              </w:rPr>
            </w:pPr>
            <w:r>
              <w:rPr>
                <w:rFonts w:hint="eastAsia"/>
                <w:b/>
                <w:szCs w:val="21"/>
              </w:rPr>
              <w:t>1.3</w:t>
            </w:r>
            <w:r>
              <w:rPr>
                <w:b/>
                <w:szCs w:val="21"/>
              </w:rPr>
              <w:t>x</w:t>
            </w:r>
            <w:r>
              <w:rPr>
                <w:rFonts w:hint="eastAsia"/>
                <w:b/>
                <w:szCs w:val="21"/>
              </w:rPr>
              <w:t>4.0（</w:t>
            </w:r>
            <w:r>
              <w:rPr>
                <w:b/>
                <w:szCs w:val="21"/>
              </w:rPr>
              <w:t>m</w:t>
            </w:r>
            <w:r>
              <w:rPr>
                <w:rFonts w:hint="eastAsia"/>
                <w:b/>
                <w:szCs w:val="21"/>
              </w:rPr>
              <w:t>）</w:t>
            </w:r>
          </w:p>
        </w:tc>
        <w:tc>
          <w:tcPr>
            <w:tcW w:w="1228" w:type="dxa"/>
            <w:vAlign w:val="center"/>
          </w:tcPr>
          <w:p w:rsidR="0022780F" w:rsidRDefault="0022780F" w:rsidP="00EB34EB">
            <w:pPr>
              <w:pStyle w:val="a8"/>
              <w:spacing w:line="0" w:lineRule="atLeast"/>
              <w:jc w:val="center"/>
              <w:rPr>
                <w:b/>
                <w:szCs w:val="21"/>
              </w:rPr>
            </w:pPr>
          </w:p>
        </w:tc>
        <w:tc>
          <w:tcPr>
            <w:tcW w:w="4196" w:type="dxa"/>
          </w:tcPr>
          <w:p w:rsidR="0022780F" w:rsidRDefault="0022780F" w:rsidP="00EB34EB">
            <w:pPr>
              <w:pStyle w:val="a8"/>
              <w:spacing w:line="0" w:lineRule="atLeast"/>
              <w:rPr>
                <w:b/>
                <w:szCs w:val="21"/>
              </w:rPr>
            </w:pPr>
            <w:r>
              <w:rPr>
                <w:rFonts w:hint="eastAsia"/>
                <w:b/>
                <w:szCs w:val="21"/>
              </w:rPr>
              <w:t>304不锈钢包边，背墙用木板或铁板钉墙，正面宣传画贴户外背胶+哑膜</w:t>
            </w:r>
          </w:p>
        </w:tc>
      </w:tr>
      <w:tr w:rsidR="0022780F" w:rsidTr="00EB34EB">
        <w:trPr>
          <w:trHeight w:val="648"/>
        </w:trPr>
        <w:tc>
          <w:tcPr>
            <w:tcW w:w="1890" w:type="dxa"/>
            <w:vAlign w:val="center"/>
          </w:tcPr>
          <w:p w:rsidR="0022780F" w:rsidRDefault="00337DAA" w:rsidP="00EB34EB">
            <w:pPr>
              <w:pStyle w:val="a8"/>
              <w:spacing w:line="0" w:lineRule="atLeast"/>
              <w:jc w:val="center"/>
              <w:rPr>
                <w:b/>
                <w:szCs w:val="21"/>
              </w:rPr>
            </w:pPr>
            <w:r>
              <w:rPr>
                <w:rFonts w:hint="eastAsia"/>
                <w:b/>
                <w:szCs w:val="21"/>
              </w:rPr>
              <w:t>习艺区内</w:t>
            </w:r>
            <w:r w:rsidR="0022780F">
              <w:rPr>
                <w:rFonts w:hint="eastAsia"/>
                <w:b/>
                <w:szCs w:val="21"/>
              </w:rPr>
              <w:t>围墙</w:t>
            </w:r>
            <w:r>
              <w:rPr>
                <w:rFonts w:hint="eastAsia"/>
                <w:b/>
                <w:szCs w:val="21"/>
              </w:rPr>
              <w:t>画面</w:t>
            </w:r>
          </w:p>
        </w:tc>
        <w:tc>
          <w:tcPr>
            <w:tcW w:w="792" w:type="dxa"/>
            <w:vAlign w:val="center"/>
          </w:tcPr>
          <w:p w:rsidR="0022780F" w:rsidRDefault="00F0409B" w:rsidP="00EB34EB">
            <w:pPr>
              <w:pStyle w:val="a8"/>
              <w:spacing w:line="0" w:lineRule="atLeast"/>
              <w:jc w:val="center"/>
              <w:rPr>
                <w:b/>
                <w:szCs w:val="21"/>
              </w:rPr>
            </w:pPr>
            <w:r>
              <w:rPr>
                <w:rFonts w:hint="eastAsia"/>
                <w:b/>
                <w:szCs w:val="21"/>
              </w:rPr>
              <w:t>1</w:t>
            </w:r>
            <w:r w:rsidR="0022780F">
              <w:rPr>
                <w:rFonts w:hint="eastAsia"/>
                <w:b/>
                <w:szCs w:val="21"/>
              </w:rPr>
              <w:t>块</w:t>
            </w:r>
          </w:p>
        </w:tc>
        <w:tc>
          <w:tcPr>
            <w:tcW w:w="1595" w:type="dxa"/>
            <w:vAlign w:val="center"/>
          </w:tcPr>
          <w:p w:rsidR="0022780F" w:rsidRDefault="0022780F" w:rsidP="00EB34EB">
            <w:pPr>
              <w:pStyle w:val="a8"/>
              <w:spacing w:line="0" w:lineRule="atLeast"/>
              <w:jc w:val="center"/>
              <w:rPr>
                <w:b/>
                <w:szCs w:val="21"/>
              </w:rPr>
            </w:pPr>
            <w:r>
              <w:rPr>
                <w:rFonts w:hint="eastAsia"/>
                <w:b/>
                <w:szCs w:val="21"/>
              </w:rPr>
              <w:t>1.65</w:t>
            </w:r>
            <w:r>
              <w:rPr>
                <w:b/>
                <w:szCs w:val="21"/>
              </w:rPr>
              <w:t>x</w:t>
            </w:r>
            <w:r>
              <w:rPr>
                <w:rFonts w:hint="eastAsia"/>
                <w:b/>
                <w:szCs w:val="21"/>
              </w:rPr>
              <w:t>7.3（</w:t>
            </w:r>
            <w:r>
              <w:rPr>
                <w:b/>
                <w:szCs w:val="21"/>
              </w:rPr>
              <w:t>m</w:t>
            </w:r>
            <w:r>
              <w:rPr>
                <w:rFonts w:hint="eastAsia"/>
                <w:b/>
                <w:szCs w:val="21"/>
              </w:rPr>
              <w:t>）</w:t>
            </w:r>
          </w:p>
        </w:tc>
        <w:tc>
          <w:tcPr>
            <w:tcW w:w="1228" w:type="dxa"/>
            <w:vAlign w:val="center"/>
          </w:tcPr>
          <w:p w:rsidR="0022780F" w:rsidRDefault="0022780F" w:rsidP="00EB34EB">
            <w:pPr>
              <w:pStyle w:val="a8"/>
              <w:spacing w:line="0" w:lineRule="atLeast"/>
              <w:jc w:val="center"/>
              <w:rPr>
                <w:b/>
                <w:szCs w:val="21"/>
              </w:rPr>
            </w:pPr>
          </w:p>
        </w:tc>
        <w:tc>
          <w:tcPr>
            <w:tcW w:w="4196" w:type="dxa"/>
          </w:tcPr>
          <w:p w:rsidR="0022780F" w:rsidRDefault="0022780F" w:rsidP="00EB34EB">
            <w:pPr>
              <w:pStyle w:val="a8"/>
              <w:spacing w:line="0" w:lineRule="atLeast"/>
              <w:rPr>
                <w:b/>
                <w:szCs w:val="21"/>
              </w:rPr>
            </w:pPr>
            <w:r>
              <w:rPr>
                <w:rFonts w:hint="eastAsia"/>
                <w:b/>
                <w:szCs w:val="21"/>
              </w:rPr>
              <w:t>304不锈钢包边，背墙用木板或铁板钉墙，正面宣传画贴户外背胶+哑膜</w:t>
            </w:r>
          </w:p>
        </w:tc>
      </w:tr>
      <w:tr w:rsidR="0022780F" w:rsidTr="00EB34EB">
        <w:trPr>
          <w:trHeight w:val="648"/>
        </w:trPr>
        <w:tc>
          <w:tcPr>
            <w:tcW w:w="1890" w:type="dxa"/>
            <w:vAlign w:val="center"/>
          </w:tcPr>
          <w:p w:rsidR="0022780F" w:rsidRDefault="00337DAA" w:rsidP="00EB34EB">
            <w:pPr>
              <w:pStyle w:val="a8"/>
              <w:spacing w:line="0" w:lineRule="atLeast"/>
              <w:jc w:val="center"/>
              <w:rPr>
                <w:b/>
                <w:szCs w:val="21"/>
              </w:rPr>
            </w:pPr>
            <w:r>
              <w:rPr>
                <w:rFonts w:hint="eastAsia"/>
                <w:b/>
                <w:szCs w:val="21"/>
              </w:rPr>
              <w:t>A幢</w:t>
            </w:r>
            <w:r w:rsidR="0022780F">
              <w:rPr>
                <w:rFonts w:hint="eastAsia"/>
                <w:b/>
                <w:szCs w:val="21"/>
              </w:rPr>
              <w:t>厂房外墙</w:t>
            </w:r>
            <w:r>
              <w:rPr>
                <w:rFonts w:hint="eastAsia"/>
                <w:b/>
                <w:szCs w:val="21"/>
              </w:rPr>
              <w:t>画面</w:t>
            </w:r>
          </w:p>
        </w:tc>
        <w:tc>
          <w:tcPr>
            <w:tcW w:w="792" w:type="dxa"/>
            <w:vAlign w:val="center"/>
          </w:tcPr>
          <w:p w:rsidR="0022780F" w:rsidRDefault="0022780F" w:rsidP="00EB34EB">
            <w:pPr>
              <w:pStyle w:val="a8"/>
              <w:spacing w:line="0" w:lineRule="atLeast"/>
              <w:jc w:val="center"/>
              <w:rPr>
                <w:b/>
                <w:szCs w:val="21"/>
              </w:rPr>
            </w:pPr>
            <w:r>
              <w:rPr>
                <w:rFonts w:hint="eastAsia"/>
                <w:b/>
                <w:szCs w:val="21"/>
              </w:rPr>
              <w:t>1块</w:t>
            </w:r>
          </w:p>
        </w:tc>
        <w:tc>
          <w:tcPr>
            <w:tcW w:w="1595" w:type="dxa"/>
            <w:vAlign w:val="center"/>
          </w:tcPr>
          <w:p w:rsidR="0022780F" w:rsidRDefault="0022780F" w:rsidP="00EB34EB">
            <w:pPr>
              <w:pStyle w:val="a8"/>
              <w:spacing w:line="0" w:lineRule="atLeast"/>
              <w:jc w:val="center"/>
              <w:rPr>
                <w:b/>
                <w:szCs w:val="21"/>
              </w:rPr>
            </w:pPr>
            <w:r>
              <w:rPr>
                <w:rFonts w:hint="eastAsia"/>
                <w:b/>
                <w:szCs w:val="21"/>
              </w:rPr>
              <w:t>4.9X2.38（m）</w:t>
            </w:r>
          </w:p>
        </w:tc>
        <w:tc>
          <w:tcPr>
            <w:tcW w:w="1228" w:type="dxa"/>
            <w:vAlign w:val="center"/>
          </w:tcPr>
          <w:p w:rsidR="0022780F" w:rsidRDefault="0022780F" w:rsidP="00EB34EB">
            <w:pPr>
              <w:pStyle w:val="a8"/>
              <w:spacing w:line="0" w:lineRule="atLeast"/>
              <w:jc w:val="center"/>
              <w:rPr>
                <w:b/>
                <w:szCs w:val="21"/>
              </w:rPr>
            </w:pPr>
          </w:p>
        </w:tc>
        <w:tc>
          <w:tcPr>
            <w:tcW w:w="4196" w:type="dxa"/>
            <w:vAlign w:val="center"/>
          </w:tcPr>
          <w:p w:rsidR="0022780F" w:rsidRDefault="0022780F" w:rsidP="00EB34EB">
            <w:pPr>
              <w:pStyle w:val="a8"/>
              <w:spacing w:line="0" w:lineRule="atLeast"/>
              <w:jc w:val="center"/>
              <w:rPr>
                <w:b/>
                <w:szCs w:val="21"/>
              </w:rPr>
            </w:pPr>
            <w:r>
              <w:rPr>
                <w:rFonts w:hint="eastAsia"/>
                <w:b/>
                <w:szCs w:val="21"/>
              </w:rPr>
              <w:t>更换安全生产规定画面，户外厚灯布</w:t>
            </w:r>
          </w:p>
        </w:tc>
      </w:tr>
      <w:tr w:rsidR="0022780F" w:rsidTr="00EB34EB">
        <w:trPr>
          <w:trHeight w:val="648"/>
        </w:trPr>
        <w:tc>
          <w:tcPr>
            <w:tcW w:w="1890" w:type="dxa"/>
            <w:vAlign w:val="center"/>
          </w:tcPr>
          <w:p w:rsidR="0022780F" w:rsidRDefault="00337DAA" w:rsidP="00EB34EB">
            <w:pPr>
              <w:pStyle w:val="a8"/>
              <w:spacing w:line="0" w:lineRule="atLeast"/>
              <w:jc w:val="center"/>
              <w:rPr>
                <w:b/>
              </w:rPr>
            </w:pPr>
            <w:r>
              <w:rPr>
                <w:rFonts w:hint="eastAsia"/>
                <w:b/>
                <w:szCs w:val="21"/>
              </w:rPr>
              <w:t>D幢厂房</w:t>
            </w:r>
            <w:r w:rsidR="0022780F">
              <w:rPr>
                <w:rFonts w:hint="eastAsia"/>
                <w:b/>
                <w:szCs w:val="21"/>
              </w:rPr>
              <w:t>外墙</w:t>
            </w:r>
            <w:r>
              <w:rPr>
                <w:rFonts w:hint="eastAsia"/>
                <w:b/>
                <w:szCs w:val="21"/>
              </w:rPr>
              <w:t>画面</w:t>
            </w:r>
          </w:p>
        </w:tc>
        <w:tc>
          <w:tcPr>
            <w:tcW w:w="792" w:type="dxa"/>
            <w:vAlign w:val="center"/>
          </w:tcPr>
          <w:p w:rsidR="0022780F" w:rsidRDefault="0022780F" w:rsidP="00EB34EB">
            <w:pPr>
              <w:pStyle w:val="a8"/>
              <w:spacing w:line="0" w:lineRule="atLeast"/>
              <w:jc w:val="center"/>
              <w:rPr>
                <w:b/>
              </w:rPr>
            </w:pPr>
            <w:r>
              <w:rPr>
                <w:rFonts w:hint="eastAsia"/>
                <w:b/>
                <w:szCs w:val="21"/>
              </w:rPr>
              <w:t>1块</w:t>
            </w:r>
          </w:p>
        </w:tc>
        <w:tc>
          <w:tcPr>
            <w:tcW w:w="1595" w:type="dxa"/>
            <w:vAlign w:val="center"/>
          </w:tcPr>
          <w:p w:rsidR="0022780F" w:rsidRDefault="0022780F" w:rsidP="00EB34EB">
            <w:pPr>
              <w:pStyle w:val="a8"/>
              <w:spacing w:line="0" w:lineRule="atLeast"/>
              <w:jc w:val="center"/>
              <w:rPr>
                <w:b/>
              </w:rPr>
            </w:pPr>
            <w:r>
              <w:rPr>
                <w:rFonts w:hint="eastAsia"/>
                <w:b/>
                <w:szCs w:val="21"/>
              </w:rPr>
              <w:t>2.2</w:t>
            </w:r>
            <w:r>
              <w:rPr>
                <w:b/>
                <w:szCs w:val="21"/>
              </w:rPr>
              <w:t>x</w:t>
            </w:r>
            <w:r>
              <w:rPr>
                <w:rFonts w:hint="eastAsia"/>
                <w:b/>
                <w:szCs w:val="21"/>
              </w:rPr>
              <w:t>3.9（</w:t>
            </w:r>
            <w:r>
              <w:rPr>
                <w:b/>
                <w:szCs w:val="21"/>
              </w:rPr>
              <w:t>m</w:t>
            </w:r>
            <w:r>
              <w:rPr>
                <w:rFonts w:hint="eastAsia"/>
                <w:b/>
                <w:szCs w:val="21"/>
              </w:rPr>
              <w:t>）</w:t>
            </w:r>
          </w:p>
        </w:tc>
        <w:tc>
          <w:tcPr>
            <w:tcW w:w="1228" w:type="dxa"/>
            <w:vAlign w:val="center"/>
          </w:tcPr>
          <w:p w:rsidR="0022780F" w:rsidRDefault="0022780F" w:rsidP="00EB34EB">
            <w:pPr>
              <w:pStyle w:val="a8"/>
              <w:spacing w:line="0" w:lineRule="atLeast"/>
              <w:jc w:val="center"/>
              <w:rPr>
                <w:b/>
              </w:rPr>
            </w:pPr>
          </w:p>
        </w:tc>
        <w:tc>
          <w:tcPr>
            <w:tcW w:w="4196" w:type="dxa"/>
          </w:tcPr>
          <w:p w:rsidR="0022780F" w:rsidRDefault="0022780F" w:rsidP="00EB34EB">
            <w:pPr>
              <w:pStyle w:val="a8"/>
              <w:spacing w:line="0" w:lineRule="atLeast"/>
              <w:rPr>
                <w:b/>
              </w:rPr>
            </w:pPr>
            <w:r>
              <w:rPr>
                <w:rFonts w:hint="eastAsia"/>
                <w:b/>
                <w:szCs w:val="21"/>
              </w:rPr>
              <w:t>304不锈钢包边，背墙用木板或铁板钉墙，正面宣传画贴户外背胶+哑膜</w:t>
            </w:r>
          </w:p>
        </w:tc>
      </w:tr>
      <w:tr w:rsidR="0022780F" w:rsidTr="00EB34EB">
        <w:trPr>
          <w:trHeight w:val="648"/>
        </w:trPr>
        <w:tc>
          <w:tcPr>
            <w:tcW w:w="1890" w:type="dxa"/>
            <w:vAlign w:val="center"/>
          </w:tcPr>
          <w:p w:rsidR="0022780F" w:rsidRDefault="005852E5" w:rsidP="00EB34EB">
            <w:pPr>
              <w:pStyle w:val="a8"/>
              <w:spacing w:line="0" w:lineRule="atLeast"/>
              <w:jc w:val="center"/>
              <w:rPr>
                <w:b/>
              </w:rPr>
            </w:pPr>
            <w:r>
              <w:rPr>
                <w:rFonts w:hint="eastAsia"/>
                <w:b/>
              </w:rPr>
              <w:t>种植基地入口</w:t>
            </w:r>
            <w:r w:rsidR="0022780F">
              <w:rPr>
                <w:rFonts w:hint="eastAsia"/>
                <w:b/>
              </w:rPr>
              <w:t>画面</w:t>
            </w:r>
          </w:p>
        </w:tc>
        <w:tc>
          <w:tcPr>
            <w:tcW w:w="792" w:type="dxa"/>
            <w:vAlign w:val="center"/>
          </w:tcPr>
          <w:p w:rsidR="0022780F" w:rsidRDefault="0022780F" w:rsidP="00EB34EB">
            <w:pPr>
              <w:pStyle w:val="a8"/>
              <w:spacing w:line="0" w:lineRule="atLeast"/>
              <w:jc w:val="center"/>
              <w:rPr>
                <w:b/>
              </w:rPr>
            </w:pPr>
            <w:r>
              <w:rPr>
                <w:rFonts w:hint="eastAsia"/>
                <w:b/>
              </w:rPr>
              <w:t>1块</w:t>
            </w:r>
          </w:p>
        </w:tc>
        <w:tc>
          <w:tcPr>
            <w:tcW w:w="1595" w:type="dxa"/>
            <w:vAlign w:val="center"/>
          </w:tcPr>
          <w:p w:rsidR="0022780F" w:rsidRDefault="0022780F" w:rsidP="00EB34EB">
            <w:pPr>
              <w:pStyle w:val="a8"/>
              <w:spacing w:line="0" w:lineRule="atLeast"/>
              <w:jc w:val="center"/>
              <w:rPr>
                <w:b/>
              </w:rPr>
            </w:pPr>
            <w:r>
              <w:rPr>
                <w:rFonts w:hint="eastAsia"/>
                <w:b/>
              </w:rPr>
              <w:t>3.85X2.3（m）</w:t>
            </w:r>
          </w:p>
        </w:tc>
        <w:tc>
          <w:tcPr>
            <w:tcW w:w="1228" w:type="dxa"/>
            <w:vAlign w:val="center"/>
          </w:tcPr>
          <w:p w:rsidR="0022780F" w:rsidRDefault="0022780F" w:rsidP="00EB34EB">
            <w:pPr>
              <w:pStyle w:val="a8"/>
              <w:spacing w:line="0" w:lineRule="atLeast"/>
              <w:jc w:val="center"/>
              <w:rPr>
                <w:b/>
              </w:rPr>
            </w:pPr>
          </w:p>
        </w:tc>
        <w:tc>
          <w:tcPr>
            <w:tcW w:w="4196" w:type="dxa"/>
            <w:vAlign w:val="center"/>
          </w:tcPr>
          <w:p w:rsidR="0022780F" w:rsidRDefault="0022780F" w:rsidP="00EB34EB">
            <w:pPr>
              <w:pStyle w:val="a8"/>
              <w:spacing w:line="0" w:lineRule="atLeast"/>
              <w:jc w:val="center"/>
              <w:rPr>
                <w:b/>
              </w:rPr>
            </w:pPr>
            <w:r>
              <w:rPr>
                <w:rFonts w:hint="eastAsia"/>
                <w:b/>
                <w:szCs w:val="21"/>
              </w:rPr>
              <w:t>更换宣传画，户外厚灯布</w:t>
            </w:r>
          </w:p>
        </w:tc>
      </w:tr>
      <w:tr w:rsidR="0022780F" w:rsidTr="00EB34EB">
        <w:trPr>
          <w:trHeight w:val="648"/>
        </w:trPr>
        <w:tc>
          <w:tcPr>
            <w:tcW w:w="1890" w:type="dxa"/>
            <w:vAlign w:val="center"/>
          </w:tcPr>
          <w:p w:rsidR="0022780F" w:rsidRDefault="005852E5" w:rsidP="00337DAA">
            <w:pPr>
              <w:pStyle w:val="a8"/>
              <w:spacing w:line="0" w:lineRule="atLeast"/>
              <w:jc w:val="center"/>
              <w:rPr>
                <w:b/>
              </w:rPr>
            </w:pPr>
            <w:r>
              <w:rPr>
                <w:rFonts w:hint="eastAsia"/>
                <w:b/>
              </w:rPr>
              <w:t>种植基地</w:t>
            </w:r>
            <w:r w:rsidR="0022780F">
              <w:rPr>
                <w:rFonts w:hint="eastAsia"/>
                <w:b/>
              </w:rPr>
              <w:t>宣传</w:t>
            </w:r>
            <w:r w:rsidR="00337DAA">
              <w:rPr>
                <w:rFonts w:hint="eastAsia"/>
                <w:b/>
              </w:rPr>
              <w:t>橱窗</w:t>
            </w:r>
            <w:r w:rsidR="0022780F">
              <w:rPr>
                <w:rFonts w:hint="eastAsia"/>
                <w:b/>
              </w:rPr>
              <w:t>（一）</w:t>
            </w:r>
          </w:p>
        </w:tc>
        <w:tc>
          <w:tcPr>
            <w:tcW w:w="792" w:type="dxa"/>
            <w:vAlign w:val="center"/>
          </w:tcPr>
          <w:p w:rsidR="0022780F" w:rsidRDefault="0022780F" w:rsidP="00EB34EB">
            <w:pPr>
              <w:pStyle w:val="a8"/>
              <w:spacing w:line="0" w:lineRule="atLeast"/>
              <w:jc w:val="center"/>
              <w:rPr>
                <w:b/>
              </w:rPr>
            </w:pPr>
            <w:r>
              <w:rPr>
                <w:rFonts w:hint="eastAsia"/>
                <w:b/>
              </w:rPr>
              <w:t>2块</w:t>
            </w:r>
          </w:p>
        </w:tc>
        <w:tc>
          <w:tcPr>
            <w:tcW w:w="1595" w:type="dxa"/>
            <w:vAlign w:val="center"/>
          </w:tcPr>
          <w:p w:rsidR="0022780F" w:rsidRDefault="0022780F" w:rsidP="00EB34EB">
            <w:pPr>
              <w:pStyle w:val="a8"/>
              <w:spacing w:line="0" w:lineRule="atLeast"/>
              <w:jc w:val="center"/>
              <w:rPr>
                <w:b/>
              </w:rPr>
            </w:pPr>
            <w:r>
              <w:rPr>
                <w:rFonts w:hint="eastAsia"/>
                <w:b/>
              </w:rPr>
              <w:t>1.14X1.14（m）</w:t>
            </w:r>
          </w:p>
        </w:tc>
        <w:tc>
          <w:tcPr>
            <w:tcW w:w="1228" w:type="dxa"/>
            <w:vAlign w:val="center"/>
          </w:tcPr>
          <w:p w:rsidR="0022780F" w:rsidRDefault="0022780F" w:rsidP="00EB34EB">
            <w:pPr>
              <w:pStyle w:val="a8"/>
              <w:spacing w:line="0" w:lineRule="atLeast"/>
              <w:jc w:val="center"/>
              <w:rPr>
                <w:b/>
              </w:rPr>
            </w:pPr>
          </w:p>
        </w:tc>
        <w:tc>
          <w:tcPr>
            <w:tcW w:w="4196" w:type="dxa"/>
            <w:vAlign w:val="center"/>
          </w:tcPr>
          <w:p w:rsidR="0022780F" w:rsidRDefault="0022780F" w:rsidP="00EB34EB">
            <w:pPr>
              <w:pStyle w:val="a8"/>
              <w:spacing w:line="0" w:lineRule="atLeast"/>
              <w:jc w:val="center"/>
              <w:rPr>
                <w:b/>
              </w:rPr>
            </w:pPr>
            <w:r>
              <w:rPr>
                <w:rFonts w:hint="eastAsia"/>
                <w:b/>
                <w:szCs w:val="21"/>
              </w:rPr>
              <w:t>更换宣传画，户外背胶</w:t>
            </w:r>
          </w:p>
        </w:tc>
      </w:tr>
      <w:tr w:rsidR="0022780F" w:rsidTr="00EB34EB">
        <w:trPr>
          <w:trHeight w:val="648"/>
        </w:trPr>
        <w:tc>
          <w:tcPr>
            <w:tcW w:w="1890" w:type="dxa"/>
            <w:vAlign w:val="center"/>
          </w:tcPr>
          <w:p w:rsidR="0022780F" w:rsidRDefault="005852E5" w:rsidP="00337DAA">
            <w:pPr>
              <w:pStyle w:val="a8"/>
              <w:spacing w:line="0" w:lineRule="atLeast"/>
              <w:jc w:val="center"/>
              <w:rPr>
                <w:b/>
              </w:rPr>
            </w:pPr>
            <w:r>
              <w:rPr>
                <w:rFonts w:hint="eastAsia"/>
                <w:b/>
              </w:rPr>
              <w:t>种植基地</w:t>
            </w:r>
            <w:r w:rsidR="0022780F">
              <w:rPr>
                <w:rFonts w:hint="eastAsia"/>
                <w:b/>
              </w:rPr>
              <w:t>宣传</w:t>
            </w:r>
            <w:r w:rsidR="00337DAA">
              <w:rPr>
                <w:rFonts w:hint="eastAsia"/>
                <w:b/>
              </w:rPr>
              <w:t>橱窗</w:t>
            </w:r>
            <w:r w:rsidR="0022780F">
              <w:rPr>
                <w:rFonts w:hint="eastAsia"/>
                <w:b/>
              </w:rPr>
              <w:t>（二）</w:t>
            </w:r>
          </w:p>
        </w:tc>
        <w:tc>
          <w:tcPr>
            <w:tcW w:w="792" w:type="dxa"/>
            <w:vAlign w:val="center"/>
          </w:tcPr>
          <w:p w:rsidR="0022780F" w:rsidRDefault="0022780F" w:rsidP="00EB34EB">
            <w:pPr>
              <w:pStyle w:val="a8"/>
              <w:spacing w:line="0" w:lineRule="atLeast"/>
              <w:jc w:val="center"/>
              <w:rPr>
                <w:b/>
              </w:rPr>
            </w:pPr>
            <w:r>
              <w:rPr>
                <w:rFonts w:hint="eastAsia"/>
                <w:b/>
              </w:rPr>
              <w:t>1块</w:t>
            </w:r>
          </w:p>
        </w:tc>
        <w:tc>
          <w:tcPr>
            <w:tcW w:w="1595" w:type="dxa"/>
            <w:vAlign w:val="center"/>
          </w:tcPr>
          <w:p w:rsidR="0022780F" w:rsidRDefault="0022780F" w:rsidP="00EB34EB">
            <w:pPr>
              <w:pStyle w:val="a8"/>
              <w:spacing w:line="0" w:lineRule="atLeast"/>
              <w:jc w:val="center"/>
              <w:rPr>
                <w:b/>
              </w:rPr>
            </w:pPr>
            <w:r>
              <w:rPr>
                <w:rFonts w:hint="eastAsia"/>
                <w:b/>
              </w:rPr>
              <w:t>3.5X1.2（m）</w:t>
            </w:r>
          </w:p>
        </w:tc>
        <w:tc>
          <w:tcPr>
            <w:tcW w:w="1228" w:type="dxa"/>
            <w:vAlign w:val="center"/>
          </w:tcPr>
          <w:p w:rsidR="0022780F" w:rsidRDefault="0022780F" w:rsidP="00EB34EB">
            <w:pPr>
              <w:pStyle w:val="a8"/>
              <w:spacing w:line="0" w:lineRule="atLeast"/>
              <w:jc w:val="center"/>
              <w:rPr>
                <w:b/>
              </w:rPr>
            </w:pPr>
          </w:p>
        </w:tc>
        <w:tc>
          <w:tcPr>
            <w:tcW w:w="4196" w:type="dxa"/>
            <w:vAlign w:val="center"/>
          </w:tcPr>
          <w:p w:rsidR="0022780F" w:rsidRDefault="0022780F" w:rsidP="00EB34EB">
            <w:pPr>
              <w:pStyle w:val="a8"/>
              <w:spacing w:line="0" w:lineRule="atLeast"/>
              <w:jc w:val="center"/>
              <w:rPr>
                <w:b/>
              </w:rPr>
            </w:pPr>
            <w:r>
              <w:rPr>
                <w:rFonts w:hint="eastAsia"/>
                <w:b/>
                <w:szCs w:val="21"/>
              </w:rPr>
              <w:t>更换宣传画，户外背胶</w:t>
            </w:r>
          </w:p>
        </w:tc>
      </w:tr>
      <w:tr w:rsidR="005852E5" w:rsidTr="000E2AB5">
        <w:trPr>
          <w:trHeight w:val="648"/>
        </w:trPr>
        <w:tc>
          <w:tcPr>
            <w:tcW w:w="1890" w:type="dxa"/>
            <w:vAlign w:val="center"/>
          </w:tcPr>
          <w:p w:rsidR="005852E5" w:rsidRDefault="005852E5" w:rsidP="005852E5">
            <w:pPr>
              <w:pStyle w:val="a8"/>
              <w:spacing w:line="0" w:lineRule="atLeast"/>
              <w:jc w:val="center"/>
              <w:rPr>
                <w:b/>
                <w:szCs w:val="21"/>
              </w:rPr>
            </w:pPr>
            <w:r>
              <w:rPr>
                <w:rFonts w:hint="eastAsia"/>
                <w:b/>
                <w:szCs w:val="21"/>
              </w:rPr>
              <w:t>消防栓防撞栏（一）</w:t>
            </w:r>
          </w:p>
        </w:tc>
        <w:tc>
          <w:tcPr>
            <w:tcW w:w="792" w:type="dxa"/>
            <w:vAlign w:val="center"/>
          </w:tcPr>
          <w:p w:rsidR="005852E5" w:rsidRDefault="005852E5" w:rsidP="005852E5">
            <w:pPr>
              <w:pStyle w:val="a8"/>
              <w:spacing w:line="0" w:lineRule="atLeast"/>
              <w:jc w:val="center"/>
              <w:rPr>
                <w:b/>
                <w:szCs w:val="21"/>
              </w:rPr>
            </w:pPr>
            <w:r>
              <w:rPr>
                <w:rFonts w:hint="eastAsia"/>
                <w:b/>
                <w:szCs w:val="21"/>
              </w:rPr>
              <w:t>1</w:t>
            </w:r>
          </w:p>
        </w:tc>
        <w:tc>
          <w:tcPr>
            <w:tcW w:w="1595" w:type="dxa"/>
            <w:vAlign w:val="center"/>
          </w:tcPr>
          <w:p w:rsidR="005852E5" w:rsidRDefault="005852E5" w:rsidP="005852E5">
            <w:pPr>
              <w:pStyle w:val="a8"/>
              <w:spacing w:line="0" w:lineRule="atLeast"/>
              <w:jc w:val="center"/>
              <w:rPr>
                <w:b/>
                <w:szCs w:val="21"/>
              </w:rPr>
            </w:pPr>
            <w:r>
              <w:rPr>
                <w:rFonts w:hint="eastAsia"/>
                <w:b/>
                <w:szCs w:val="21"/>
              </w:rPr>
              <w:t>1.1</w:t>
            </w:r>
            <w:r>
              <w:rPr>
                <w:b/>
                <w:szCs w:val="21"/>
              </w:rPr>
              <w:t>x</w:t>
            </w:r>
            <w:r>
              <w:rPr>
                <w:rFonts w:hint="eastAsia"/>
                <w:b/>
                <w:szCs w:val="21"/>
              </w:rPr>
              <w:t>2.3（</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szCs w:val="21"/>
              </w:rPr>
            </w:pPr>
          </w:p>
        </w:tc>
        <w:tc>
          <w:tcPr>
            <w:tcW w:w="4196" w:type="dxa"/>
          </w:tcPr>
          <w:p w:rsidR="005852E5" w:rsidRDefault="005852E5" w:rsidP="005852E5">
            <w:pPr>
              <w:pStyle w:val="a8"/>
              <w:spacing w:line="0" w:lineRule="atLeast"/>
              <w:rPr>
                <w:b/>
                <w:szCs w:val="21"/>
              </w:rPr>
            </w:pPr>
            <w:r>
              <w:rPr>
                <w:rFonts w:hint="eastAsia"/>
                <w:b/>
                <w:szCs w:val="21"/>
              </w:rPr>
              <w:t>304不锈钢圆管，黄黑防撞漆色，水泥底座固定。</w:t>
            </w:r>
          </w:p>
        </w:tc>
      </w:tr>
      <w:tr w:rsidR="005852E5" w:rsidTr="000E2AB5">
        <w:trPr>
          <w:trHeight w:val="648"/>
        </w:trPr>
        <w:tc>
          <w:tcPr>
            <w:tcW w:w="1890" w:type="dxa"/>
            <w:vAlign w:val="center"/>
          </w:tcPr>
          <w:p w:rsidR="005852E5" w:rsidRDefault="005852E5" w:rsidP="005852E5">
            <w:pPr>
              <w:pStyle w:val="a8"/>
              <w:spacing w:line="0" w:lineRule="atLeast"/>
              <w:jc w:val="center"/>
              <w:rPr>
                <w:b/>
                <w:szCs w:val="21"/>
              </w:rPr>
            </w:pPr>
            <w:r>
              <w:rPr>
                <w:rFonts w:hint="eastAsia"/>
                <w:b/>
                <w:szCs w:val="21"/>
              </w:rPr>
              <w:t>消防栓防撞栏（二）</w:t>
            </w:r>
          </w:p>
        </w:tc>
        <w:tc>
          <w:tcPr>
            <w:tcW w:w="792" w:type="dxa"/>
            <w:vAlign w:val="center"/>
          </w:tcPr>
          <w:p w:rsidR="005852E5" w:rsidRDefault="005852E5" w:rsidP="005852E5">
            <w:pPr>
              <w:pStyle w:val="a8"/>
              <w:spacing w:line="0" w:lineRule="atLeast"/>
              <w:jc w:val="center"/>
              <w:rPr>
                <w:b/>
                <w:szCs w:val="21"/>
              </w:rPr>
            </w:pPr>
            <w:r>
              <w:rPr>
                <w:rFonts w:hint="eastAsia"/>
                <w:b/>
                <w:szCs w:val="21"/>
              </w:rPr>
              <w:t>1</w:t>
            </w:r>
          </w:p>
        </w:tc>
        <w:tc>
          <w:tcPr>
            <w:tcW w:w="1595" w:type="dxa"/>
            <w:vAlign w:val="center"/>
          </w:tcPr>
          <w:p w:rsidR="005852E5" w:rsidRDefault="005852E5" w:rsidP="005852E5">
            <w:pPr>
              <w:pStyle w:val="a8"/>
              <w:spacing w:line="0" w:lineRule="atLeast"/>
              <w:jc w:val="center"/>
              <w:rPr>
                <w:b/>
                <w:szCs w:val="21"/>
              </w:rPr>
            </w:pPr>
            <w:r>
              <w:rPr>
                <w:rFonts w:hint="eastAsia"/>
                <w:b/>
                <w:szCs w:val="21"/>
              </w:rPr>
              <w:t>1.1</w:t>
            </w:r>
            <w:r>
              <w:rPr>
                <w:b/>
                <w:szCs w:val="21"/>
              </w:rPr>
              <w:t>x</w:t>
            </w:r>
            <w:r>
              <w:rPr>
                <w:rFonts w:hint="eastAsia"/>
                <w:b/>
                <w:szCs w:val="21"/>
              </w:rPr>
              <w:t>1.5（</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szCs w:val="21"/>
              </w:rPr>
            </w:pPr>
          </w:p>
        </w:tc>
        <w:tc>
          <w:tcPr>
            <w:tcW w:w="4196" w:type="dxa"/>
          </w:tcPr>
          <w:p w:rsidR="005852E5" w:rsidRDefault="005852E5" w:rsidP="005852E5">
            <w:pPr>
              <w:pStyle w:val="a8"/>
              <w:spacing w:line="0" w:lineRule="atLeast"/>
              <w:rPr>
                <w:b/>
                <w:szCs w:val="21"/>
              </w:rPr>
            </w:pPr>
            <w:r>
              <w:rPr>
                <w:rFonts w:hint="eastAsia"/>
                <w:b/>
                <w:szCs w:val="21"/>
              </w:rPr>
              <w:t>304不锈钢圆管，黄黑防撞漆色，水泥底座固定。</w:t>
            </w:r>
          </w:p>
        </w:tc>
      </w:tr>
      <w:tr w:rsidR="005852E5" w:rsidTr="000E2AB5">
        <w:trPr>
          <w:trHeight w:val="648"/>
        </w:trPr>
        <w:tc>
          <w:tcPr>
            <w:tcW w:w="1890" w:type="dxa"/>
            <w:vAlign w:val="center"/>
          </w:tcPr>
          <w:p w:rsidR="005852E5" w:rsidRDefault="005852E5" w:rsidP="005852E5">
            <w:pPr>
              <w:pStyle w:val="a8"/>
              <w:spacing w:line="0" w:lineRule="atLeast"/>
              <w:jc w:val="center"/>
              <w:rPr>
                <w:b/>
                <w:szCs w:val="21"/>
              </w:rPr>
            </w:pPr>
            <w:r>
              <w:rPr>
                <w:rFonts w:hint="eastAsia"/>
                <w:b/>
                <w:szCs w:val="21"/>
              </w:rPr>
              <w:t>装卸区装卸平台修整及轮胎防撞</w:t>
            </w:r>
          </w:p>
        </w:tc>
        <w:tc>
          <w:tcPr>
            <w:tcW w:w="792" w:type="dxa"/>
            <w:vAlign w:val="center"/>
          </w:tcPr>
          <w:p w:rsidR="005852E5" w:rsidRDefault="005852E5" w:rsidP="005852E5">
            <w:pPr>
              <w:pStyle w:val="a8"/>
              <w:spacing w:line="0" w:lineRule="atLeast"/>
              <w:jc w:val="center"/>
              <w:rPr>
                <w:b/>
                <w:szCs w:val="21"/>
              </w:rPr>
            </w:pPr>
            <w:r>
              <w:rPr>
                <w:rFonts w:hint="eastAsia"/>
                <w:b/>
                <w:szCs w:val="21"/>
              </w:rPr>
              <w:t>1</w:t>
            </w:r>
          </w:p>
        </w:tc>
        <w:tc>
          <w:tcPr>
            <w:tcW w:w="1595" w:type="dxa"/>
            <w:vAlign w:val="center"/>
          </w:tcPr>
          <w:p w:rsidR="005852E5" w:rsidRDefault="005852E5" w:rsidP="005852E5">
            <w:pPr>
              <w:pStyle w:val="a8"/>
              <w:spacing w:line="0" w:lineRule="atLeast"/>
              <w:jc w:val="center"/>
              <w:rPr>
                <w:b/>
                <w:szCs w:val="21"/>
              </w:rPr>
            </w:pPr>
          </w:p>
        </w:tc>
        <w:tc>
          <w:tcPr>
            <w:tcW w:w="1228" w:type="dxa"/>
            <w:vAlign w:val="center"/>
          </w:tcPr>
          <w:p w:rsidR="005852E5" w:rsidRDefault="005852E5" w:rsidP="005852E5">
            <w:pPr>
              <w:pStyle w:val="a8"/>
              <w:spacing w:line="0" w:lineRule="atLeast"/>
              <w:jc w:val="center"/>
              <w:rPr>
                <w:b/>
                <w:szCs w:val="21"/>
              </w:rPr>
            </w:pPr>
          </w:p>
        </w:tc>
        <w:tc>
          <w:tcPr>
            <w:tcW w:w="4196" w:type="dxa"/>
          </w:tcPr>
          <w:p w:rsidR="005852E5" w:rsidRDefault="005852E5" w:rsidP="005852E5">
            <w:pPr>
              <w:pStyle w:val="a8"/>
              <w:spacing w:line="0" w:lineRule="atLeast"/>
              <w:rPr>
                <w:b/>
                <w:szCs w:val="21"/>
              </w:rPr>
            </w:pPr>
            <w:r>
              <w:rPr>
                <w:rFonts w:hint="eastAsia"/>
                <w:b/>
                <w:szCs w:val="21"/>
              </w:rPr>
              <w:t>破碎砖块取下，新砖块及水泥填充。安装轮胎防撞。</w:t>
            </w:r>
          </w:p>
        </w:tc>
      </w:tr>
      <w:tr w:rsidR="005852E5" w:rsidTr="00EB34EB">
        <w:trPr>
          <w:trHeight w:val="648"/>
        </w:trPr>
        <w:tc>
          <w:tcPr>
            <w:tcW w:w="1890" w:type="dxa"/>
            <w:vAlign w:val="center"/>
          </w:tcPr>
          <w:p w:rsidR="005852E5" w:rsidRDefault="005852E5" w:rsidP="005852E5">
            <w:pPr>
              <w:pStyle w:val="a8"/>
              <w:spacing w:line="0" w:lineRule="atLeast"/>
              <w:jc w:val="center"/>
              <w:rPr>
                <w:b/>
                <w:szCs w:val="21"/>
              </w:rPr>
            </w:pPr>
            <w:r>
              <w:rPr>
                <w:rFonts w:hint="eastAsia"/>
                <w:b/>
                <w:szCs w:val="21"/>
              </w:rPr>
              <w:t>路口限速牌</w:t>
            </w:r>
          </w:p>
        </w:tc>
        <w:tc>
          <w:tcPr>
            <w:tcW w:w="792" w:type="dxa"/>
            <w:vAlign w:val="center"/>
          </w:tcPr>
          <w:p w:rsidR="005852E5" w:rsidRDefault="005852E5" w:rsidP="005852E5">
            <w:pPr>
              <w:pStyle w:val="a8"/>
              <w:spacing w:line="0" w:lineRule="atLeast"/>
              <w:jc w:val="center"/>
              <w:rPr>
                <w:b/>
                <w:szCs w:val="21"/>
              </w:rPr>
            </w:pPr>
            <w:r>
              <w:rPr>
                <w:rFonts w:hint="eastAsia"/>
                <w:b/>
                <w:szCs w:val="21"/>
              </w:rPr>
              <w:t>5</w:t>
            </w:r>
          </w:p>
        </w:tc>
        <w:tc>
          <w:tcPr>
            <w:tcW w:w="1595" w:type="dxa"/>
            <w:vAlign w:val="center"/>
          </w:tcPr>
          <w:p w:rsidR="005852E5" w:rsidRDefault="005852E5" w:rsidP="005852E5">
            <w:pPr>
              <w:pStyle w:val="a8"/>
              <w:spacing w:line="0" w:lineRule="atLeast"/>
              <w:jc w:val="center"/>
              <w:rPr>
                <w:b/>
                <w:szCs w:val="21"/>
              </w:rPr>
            </w:pPr>
            <w:r>
              <w:rPr>
                <w:rFonts w:hint="eastAsia"/>
                <w:b/>
                <w:szCs w:val="21"/>
              </w:rPr>
              <w:t>高2.5米（m）</w:t>
            </w:r>
          </w:p>
        </w:tc>
        <w:tc>
          <w:tcPr>
            <w:tcW w:w="1228" w:type="dxa"/>
            <w:vAlign w:val="center"/>
          </w:tcPr>
          <w:p w:rsidR="005852E5" w:rsidRDefault="005852E5" w:rsidP="005852E5">
            <w:pPr>
              <w:pStyle w:val="a8"/>
              <w:spacing w:line="0" w:lineRule="atLeast"/>
              <w:jc w:val="center"/>
              <w:rPr>
                <w:b/>
                <w:szCs w:val="21"/>
              </w:rPr>
            </w:pPr>
          </w:p>
        </w:tc>
        <w:tc>
          <w:tcPr>
            <w:tcW w:w="4196" w:type="dxa"/>
            <w:vAlign w:val="center"/>
          </w:tcPr>
          <w:p w:rsidR="005852E5" w:rsidRDefault="005852E5" w:rsidP="005852E5">
            <w:pPr>
              <w:pStyle w:val="a8"/>
              <w:spacing w:line="0" w:lineRule="atLeast"/>
              <w:jc w:val="center"/>
              <w:rPr>
                <w:b/>
                <w:szCs w:val="21"/>
              </w:rPr>
            </w:pPr>
            <w:r>
              <w:rPr>
                <w:rFonts w:hint="eastAsia"/>
                <w:b/>
                <w:szCs w:val="21"/>
              </w:rPr>
              <w:t>预埋件固定铁管，圆形限速牌，蓝底白字。</w:t>
            </w:r>
          </w:p>
        </w:tc>
      </w:tr>
      <w:tr w:rsidR="005852E5" w:rsidTr="000E2AB5">
        <w:trPr>
          <w:trHeight w:val="648"/>
        </w:trPr>
        <w:tc>
          <w:tcPr>
            <w:tcW w:w="1890" w:type="dxa"/>
            <w:vAlign w:val="center"/>
          </w:tcPr>
          <w:p w:rsidR="005852E5" w:rsidRDefault="005852E5" w:rsidP="005852E5">
            <w:pPr>
              <w:pStyle w:val="a8"/>
              <w:spacing w:line="0" w:lineRule="atLeast"/>
              <w:jc w:val="center"/>
              <w:rPr>
                <w:b/>
              </w:rPr>
            </w:pPr>
            <w:r>
              <w:rPr>
                <w:rFonts w:hint="eastAsia"/>
                <w:b/>
                <w:szCs w:val="21"/>
              </w:rPr>
              <w:t>种植基地标语文字</w:t>
            </w:r>
          </w:p>
        </w:tc>
        <w:tc>
          <w:tcPr>
            <w:tcW w:w="792" w:type="dxa"/>
            <w:vAlign w:val="center"/>
          </w:tcPr>
          <w:p w:rsidR="005852E5" w:rsidRDefault="005852E5" w:rsidP="005852E5">
            <w:pPr>
              <w:pStyle w:val="a8"/>
              <w:spacing w:line="0" w:lineRule="atLeast"/>
              <w:jc w:val="center"/>
              <w:rPr>
                <w:b/>
              </w:rPr>
            </w:pPr>
            <w:r>
              <w:rPr>
                <w:rFonts w:hint="eastAsia"/>
                <w:b/>
              </w:rPr>
              <w:t>26块</w:t>
            </w:r>
          </w:p>
        </w:tc>
        <w:tc>
          <w:tcPr>
            <w:tcW w:w="1595" w:type="dxa"/>
            <w:vAlign w:val="center"/>
          </w:tcPr>
          <w:p w:rsidR="005852E5" w:rsidRDefault="005852E5" w:rsidP="005852E5">
            <w:pPr>
              <w:pStyle w:val="a8"/>
              <w:spacing w:line="0" w:lineRule="atLeast"/>
              <w:jc w:val="center"/>
              <w:rPr>
                <w:b/>
              </w:rPr>
            </w:pPr>
            <w:r>
              <w:rPr>
                <w:rFonts w:hint="eastAsia"/>
                <w:b/>
                <w:szCs w:val="21"/>
              </w:rPr>
              <w:t>1.3X1.58（</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rPr>
            </w:pPr>
          </w:p>
        </w:tc>
        <w:tc>
          <w:tcPr>
            <w:tcW w:w="4196" w:type="dxa"/>
          </w:tcPr>
          <w:p w:rsidR="005852E5" w:rsidRDefault="005852E5" w:rsidP="005852E5">
            <w:pPr>
              <w:pStyle w:val="a8"/>
              <w:spacing w:line="0" w:lineRule="atLeast"/>
              <w:rPr>
                <w:b/>
              </w:rPr>
            </w:pPr>
            <w:r>
              <w:rPr>
                <w:rFonts w:hint="eastAsia"/>
                <w:b/>
                <w:szCs w:val="21"/>
              </w:rPr>
              <w:t>304不锈钢，腐蚀字，蓝底白字。</w:t>
            </w:r>
          </w:p>
        </w:tc>
      </w:tr>
      <w:tr w:rsidR="005852E5" w:rsidTr="00EB34EB">
        <w:trPr>
          <w:trHeight w:val="648"/>
        </w:trPr>
        <w:tc>
          <w:tcPr>
            <w:tcW w:w="1890" w:type="dxa"/>
            <w:vAlign w:val="center"/>
          </w:tcPr>
          <w:p w:rsidR="005852E5" w:rsidRDefault="00337DAA" w:rsidP="005852E5">
            <w:pPr>
              <w:pStyle w:val="a8"/>
              <w:spacing w:line="0" w:lineRule="atLeast"/>
              <w:jc w:val="center"/>
              <w:rPr>
                <w:b/>
              </w:rPr>
            </w:pPr>
            <w:r>
              <w:rPr>
                <w:rFonts w:hint="eastAsia"/>
                <w:b/>
              </w:rPr>
              <w:t>习艺</w:t>
            </w:r>
            <w:r w:rsidR="005852E5">
              <w:rPr>
                <w:rFonts w:hint="eastAsia"/>
                <w:b/>
              </w:rPr>
              <w:t>区围墙门框</w:t>
            </w:r>
          </w:p>
        </w:tc>
        <w:tc>
          <w:tcPr>
            <w:tcW w:w="792" w:type="dxa"/>
            <w:vAlign w:val="center"/>
          </w:tcPr>
          <w:p w:rsidR="005852E5" w:rsidRDefault="005852E5" w:rsidP="005852E5">
            <w:pPr>
              <w:pStyle w:val="a8"/>
              <w:spacing w:line="0" w:lineRule="atLeast"/>
              <w:jc w:val="center"/>
              <w:rPr>
                <w:b/>
              </w:rPr>
            </w:pPr>
            <w:r>
              <w:rPr>
                <w:rFonts w:hint="eastAsia"/>
                <w:b/>
              </w:rPr>
              <w:t>1</w:t>
            </w:r>
          </w:p>
        </w:tc>
        <w:tc>
          <w:tcPr>
            <w:tcW w:w="1595" w:type="dxa"/>
            <w:vAlign w:val="center"/>
          </w:tcPr>
          <w:p w:rsidR="005852E5" w:rsidRDefault="005852E5" w:rsidP="005852E5">
            <w:pPr>
              <w:pStyle w:val="a8"/>
              <w:spacing w:line="0" w:lineRule="atLeast"/>
              <w:jc w:val="center"/>
              <w:rPr>
                <w:b/>
              </w:rPr>
            </w:pPr>
          </w:p>
        </w:tc>
        <w:tc>
          <w:tcPr>
            <w:tcW w:w="1228" w:type="dxa"/>
            <w:vAlign w:val="center"/>
          </w:tcPr>
          <w:p w:rsidR="005852E5" w:rsidRDefault="005852E5" w:rsidP="005852E5">
            <w:pPr>
              <w:pStyle w:val="a8"/>
              <w:spacing w:line="0" w:lineRule="atLeast"/>
              <w:jc w:val="center"/>
              <w:rPr>
                <w:b/>
              </w:rPr>
            </w:pPr>
          </w:p>
        </w:tc>
        <w:tc>
          <w:tcPr>
            <w:tcW w:w="4196" w:type="dxa"/>
            <w:vAlign w:val="center"/>
          </w:tcPr>
          <w:p w:rsidR="005852E5" w:rsidRDefault="005852E5" w:rsidP="005852E5">
            <w:pPr>
              <w:pStyle w:val="a8"/>
              <w:spacing w:line="0" w:lineRule="atLeast"/>
              <w:rPr>
                <w:b/>
              </w:rPr>
            </w:pPr>
            <w:r>
              <w:rPr>
                <w:rFonts w:hint="eastAsia"/>
                <w:b/>
                <w:szCs w:val="21"/>
              </w:rPr>
              <w:t>304不锈钢折边</w:t>
            </w:r>
          </w:p>
        </w:tc>
      </w:tr>
      <w:tr w:rsidR="005852E5" w:rsidTr="00EB34EB">
        <w:trPr>
          <w:trHeight w:val="648"/>
        </w:trPr>
        <w:tc>
          <w:tcPr>
            <w:tcW w:w="1890" w:type="dxa"/>
            <w:vAlign w:val="center"/>
          </w:tcPr>
          <w:p w:rsidR="005852E5" w:rsidRDefault="005852E5" w:rsidP="005852E5">
            <w:pPr>
              <w:pStyle w:val="a8"/>
              <w:spacing w:line="0" w:lineRule="atLeast"/>
              <w:jc w:val="center"/>
              <w:rPr>
                <w:b/>
              </w:rPr>
            </w:pPr>
          </w:p>
          <w:p w:rsidR="005852E5" w:rsidRDefault="005852E5" w:rsidP="005852E5">
            <w:pPr>
              <w:pStyle w:val="a8"/>
              <w:spacing w:line="0" w:lineRule="atLeast"/>
              <w:jc w:val="center"/>
              <w:rPr>
                <w:b/>
              </w:rPr>
            </w:pPr>
            <w:r>
              <w:rPr>
                <w:rFonts w:hint="eastAsia"/>
                <w:b/>
              </w:rPr>
              <w:t>紧急疏散集合点告示牌</w:t>
            </w:r>
          </w:p>
        </w:tc>
        <w:tc>
          <w:tcPr>
            <w:tcW w:w="792" w:type="dxa"/>
            <w:vAlign w:val="center"/>
          </w:tcPr>
          <w:p w:rsidR="005852E5" w:rsidRDefault="005852E5" w:rsidP="005852E5">
            <w:pPr>
              <w:pStyle w:val="a8"/>
              <w:spacing w:line="0" w:lineRule="atLeast"/>
              <w:jc w:val="center"/>
              <w:rPr>
                <w:b/>
              </w:rPr>
            </w:pPr>
            <w:r>
              <w:rPr>
                <w:rFonts w:hint="eastAsia"/>
                <w:b/>
              </w:rPr>
              <w:t>2块</w:t>
            </w:r>
          </w:p>
        </w:tc>
        <w:tc>
          <w:tcPr>
            <w:tcW w:w="1595" w:type="dxa"/>
            <w:vAlign w:val="center"/>
          </w:tcPr>
          <w:p w:rsidR="005852E5" w:rsidRDefault="005852E5" w:rsidP="005852E5">
            <w:pPr>
              <w:pStyle w:val="a8"/>
              <w:spacing w:line="0" w:lineRule="atLeast"/>
              <w:jc w:val="center"/>
              <w:rPr>
                <w:b/>
              </w:rPr>
            </w:pPr>
            <w:r>
              <w:rPr>
                <w:rFonts w:hint="eastAsia"/>
                <w:b/>
              </w:rPr>
              <w:t>1.0X1.5（m）</w:t>
            </w:r>
          </w:p>
        </w:tc>
        <w:tc>
          <w:tcPr>
            <w:tcW w:w="1228" w:type="dxa"/>
            <w:vAlign w:val="center"/>
          </w:tcPr>
          <w:p w:rsidR="005852E5" w:rsidRDefault="005852E5" w:rsidP="005852E5">
            <w:pPr>
              <w:pStyle w:val="a8"/>
              <w:spacing w:line="0" w:lineRule="atLeast"/>
              <w:jc w:val="center"/>
              <w:rPr>
                <w:b/>
              </w:rPr>
            </w:pPr>
          </w:p>
        </w:tc>
        <w:tc>
          <w:tcPr>
            <w:tcW w:w="4196" w:type="dxa"/>
            <w:vAlign w:val="center"/>
          </w:tcPr>
          <w:p w:rsidR="005852E5" w:rsidRDefault="005852E5" w:rsidP="005852E5">
            <w:pPr>
              <w:pStyle w:val="a8"/>
              <w:spacing w:line="0" w:lineRule="atLeast"/>
              <w:jc w:val="left"/>
              <w:rPr>
                <w:b/>
              </w:rPr>
            </w:pPr>
            <w:r>
              <w:rPr>
                <w:rFonts w:hint="eastAsia"/>
                <w:b/>
                <w:szCs w:val="21"/>
              </w:rPr>
              <w:t>304不锈钢板，蓝底白字</w:t>
            </w:r>
          </w:p>
        </w:tc>
      </w:tr>
      <w:tr w:rsidR="005852E5" w:rsidTr="001C175B">
        <w:trPr>
          <w:trHeight w:val="648"/>
        </w:trPr>
        <w:tc>
          <w:tcPr>
            <w:tcW w:w="1890" w:type="dxa"/>
            <w:vAlign w:val="center"/>
          </w:tcPr>
          <w:p w:rsidR="005852E5" w:rsidRDefault="005852E5" w:rsidP="005852E5">
            <w:pPr>
              <w:pStyle w:val="a8"/>
              <w:spacing w:line="0" w:lineRule="atLeast"/>
              <w:jc w:val="center"/>
              <w:rPr>
                <w:b/>
                <w:szCs w:val="21"/>
              </w:rPr>
            </w:pPr>
            <w:r>
              <w:rPr>
                <w:rFonts w:hint="eastAsia"/>
                <w:b/>
                <w:szCs w:val="21"/>
              </w:rPr>
              <w:t>灭火器箱标识</w:t>
            </w:r>
          </w:p>
        </w:tc>
        <w:tc>
          <w:tcPr>
            <w:tcW w:w="792" w:type="dxa"/>
            <w:vAlign w:val="center"/>
          </w:tcPr>
          <w:p w:rsidR="005852E5" w:rsidRDefault="005852E5" w:rsidP="005852E5">
            <w:pPr>
              <w:pStyle w:val="a8"/>
              <w:spacing w:line="0" w:lineRule="atLeast"/>
              <w:jc w:val="center"/>
              <w:rPr>
                <w:b/>
                <w:szCs w:val="21"/>
              </w:rPr>
            </w:pPr>
            <w:r>
              <w:rPr>
                <w:rFonts w:hint="eastAsia"/>
                <w:b/>
                <w:szCs w:val="21"/>
              </w:rPr>
              <w:t>250</w:t>
            </w:r>
          </w:p>
        </w:tc>
        <w:tc>
          <w:tcPr>
            <w:tcW w:w="1595" w:type="dxa"/>
            <w:vAlign w:val="center"/>
          </w:tcPr>
          <w:p w:rsidR="005852E5" w:rsidRDefault="005852E5" w:rsidP="005852E5">
            <w:pPr>
              <w:pStyle w:val="a8"/>
              <w:spacing w:line="0" w:lineRule="atLeast"/>
              <w:jc w:val="center"/>
              <w:rPr>
                <w:b/>
                <w:szCs w:val="21"/>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szCs w:val="21"/>
              </w:rPr>
            </w:pPr>
          </w:p>
        </w:tc>
        <w:tc>
          <w:tcPr>
            <w:tcW w:w="4196" w:type="dxa"/>
          </w:tcPr>
          <w:p w:rsidR="005852E5" w:rsidRDefault="005852E5" w:rsidP="005852E5">
            <w:pPr>
              <w:pStyle w:val="a8"/>
              <w:spacing w:line="0" w:lineRule="atLeast"/>
              <w:rPr>
                <w:b/>
                <w:szCs w:val="21"/>
              </w:rPr>
            </w:pPr>
            <w:r>
              <w:rPr>
                <w:rFonts w:hint="eastAsia"/>
                <w:b/>
                <w:szCs w:val="21"/>
              </w:rPr>
              <w:t>室内背胶裱哑膜</w:t>
            </w:r>
          </w:p>
        </w:tc>
      </w:tr>
      <w:tr w:rsidR="005852E5" w:rsidTr="001C175B">
        <w:trPr>
          <w:trHeight w:val="648"/>
        </w:trPr>
        <w:tc>
          <w:tcPr>
            <w:tcW w:w="1890" w:type="dxa"/>
            <w:vAlign w:val="center"/>
          </w:tcPr>
          <w:p w:rsidR="005852E5" w:rsidRDefault="005852E5" w:rsidP="005852E5">
            <w:pPr>
              <w:pStyle w:val="a8"/>
              <w:spacing w:line="0" w:lineRule="atLeast"/>
              <w:jc w:val="center"/>
              <w:rPr>
                <w:b/>
                <w:szCs w:val="21"/>
              </w:rPr>
            </w:pPr>
            <w:r>
              <w:rPr>
                <w:rFonts w:hint="eastAsia"/>
                <w:b/>
                <w:szCs w:val="21"/>
              </w:rPr>
              <w:t>消火栓标识</w:t>
            </w:r>
          </w:p>
        </w:tc>
        <w:tc>
          <w:tcPr>
            <w:tcW w:w="792" w:type="dxa"/>
            <w:vAlign w:val="center"/>
          </w:tcPr>
          <w:p w:rsidR="005852E5" w:rsidRDefault="005852E5" w:rsidP="005852E5">
            <w:pPr>
              <w:pStyle w:val="a8"/>
              <w:spacing w:line="0" w:lineRule="atLeast"/>
              <w:jc w:val="center"/>
              <w:rPr>
                <w:b/>
                <w:szCs w:val="21"/>
              </w:rPr>
            </w:pPr>
            <w:r>
              <w:rPr>
                <w:rFonts w:hint="eastAsia"/>
                <w:b/>
                <w:szCs w:val="21"/>
              </w:rPr>
              <w:t>200</w:t>
            </w:r>
          </w:p>
        </w:tc>
        <w:tc>
          <w:tcPr>
            <w:tcW w:w="1595" w:type="dxa"/>
            <w:vAlign w:val="center"/>
          </w:tcPr>
          <w:p w:rsidR="005852E5" w:rsidRDefault="005852E5" w:rsidP="005852E5">
            <w:pPr>
              <w:pStyle w:val="a8"/>
              <w:spacing w:line="0" w:lineRule="atLeast"/>
              <w:jc w:val="center"/>
              <w:rPr>
                <w:b/>
                <w:szCs w:val="21"/>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szCs w:val="21"/>
              </w:rPr>
            </w:pPr>
          </w:p>
        </w:tc>
        <w:tc>
          <w:tcPr>
            <w:tcW w:w="4196" w:type="dxa"/>
          </w:tcPr>
          <w:p w:rsidR="005852E5" w:rsidRDefault="005852E5" w:rsidP="005852E5">
            <w:pPr>
              <w:pStyle w:val="a8"/>
              <w:spacing w:line="0" w:lineRule="atLeast"/>
              <w:rPr>
                <w:b/>
                <w:szCs w:val="21"/>
              </w:rPr>
            </w:pPr>
            <w:r>
              <w:rPr>
                <w:rFonts w:hint="eastAsia"/>
                <w:b/>
                <w:szCs w:val="21"/>
              </w:rPr>
              <w:t>室内背胶裱哑膜</w:t>
            </w:r>
          </w:p>
        </w:tc>
      </w:tr>
      <w:tr w:rsidR="005852E5" w:rsidTr="001C175B">
        <w:trPr>
          <w:trHeight w:val="648"/>
        </w:trPr>
        <w:tc>
          <w:tcPr>
            <w:tcW w:w="1890" w:type="dxa"/>
            <w:vAlign w:val="center"/>
          </w:tcPr>
          <w:p w:rsidR="005852E5" w:rsidRDefault="005852E5" w:rsidP="005852E5">
            <w:pPr>
              <w:pStyle w:val="a8"/>
              <w:spacing w:line="0" w:lineRule="atLeast"/>
              <w:jc w:val="center"/>
              <w:rPr>
                <w:b/>
                <w:szCs w:val="21"/>
              </w:rPr>
            </w:pPr>
            <w:r>
              <w:rPr>
                <w:rFonts w:hint="eastAsia"/>
                <w:b/>
                <w:szCs w:val="21"/>
              </w:rPr>
              <w:t>玻璃门标识</w:t>
            </w:r>
          </w:p>
        </w:tc>
        <w:tc>
          <w:tcPr>
            <w:tcW w:w="792" w:type="dxa"/>
            <w:vAlign w:val="center"/>
          </w:tcPr>
          <w:p w:rsidR="005852E5" w:rsidRDefault="005852E5" w:rsidP="005852E5">
            <w:pPr>
              <w:pStyle w:val="a8"/>
              <w:spacing w:line="0" w:lineRule="atLeast"/>
              <w:jc w:val="center"/>
              <w:rPr>
                <w:b/>
                <w:szCs w:val="21"/>
              </w:rPr>
            </w:pPr>
            <w:r>
              <w:rPr>
                <w:rFonts w:hint="eastAsia"/>
                <w:b/>
                <w:szCs w:val="21"/>
              </w:rPr>
              <w:t>12</w:t>
            </w:r>
          </w:p>
        </w:tc>
        <w:tc>
          <w:tcPr>
            <w:tcW w:w="1595" w:type="dxa"/>
            <w:vAlign w:val="center"/>
          </w:tcPr>
          <w:p w:rsidR="005852E5" w:rsidRDefault="005852E5" w:rsidP="005852E5">
            <w:pPr>
              <w:pStyle w:val="a8"/>
              <w:spacing w:line="0" w:lineRule="atLeast"/>
              <w:jc w:val="center"/>
              <w:rPr>
                <w:b/>
                <w:szCs w:val="21"/>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szCs w:val="21"/>
              </w:rPr>
            </w:pPr>
          </w:p>
        </w:tc>
        <w:tc>
          <w:tcPr>
            <w:tcW w:w="4196" w:type="dxa"/>
          </w:tcPr>
          <w:p w:rsidR="005852E5" w:rsidRDefault="005852E5" w:rsidP="005852E5">
            <w:pPr>
              <w:pStyle w:val="a8"/>
              <w:spacing w:line="0" w:lineRule="atLeast"/>
              <w:rPr>
                <w:b/>
                <w:szCs w:val="21"/>
              </w:rPr>
            </w:pPr>
            <w:r>
              <w:rPr>
                <w:rFonts w:hint="eastAsia"/>
                <w:b/>
                <w:szCs w:val="21"/>
              </w:rPr>
              <w:t>室内背胶裱哑膜</w:t>
            </w:r>
          </w:p>
        </w:tc>
      </w:tr>
      <w:tr w:rsidR="005852E5" w:rsidTr="001C175B">
        <w:trPr>
          <w:trHeight w:val="648"/>
        </w:trPr>
        <w:tc>
          <w:tcPr>
            <w:tcW w:w="1890" w:type="dxa"/>
            <w:vAlign w:val="center"/>
          </w:tcPr>
          <w:p w:rsidR="005852E5" w:rsidRDefault="005852E5" w:rsidP="005852E5">
            <w:pPr>
              <w:pStyle w:val="a8"/>
              <w:spacing w:line="0" w:lineRule="atLeast"/>
              <w:jc w:val="center"/>
              <w:rPr>
                <w:b/>
                <w:szCs w:val="21"/>
              </w:rPr>
            </w:pPr>
            <w:r>
              <w:rPr>
                <w:rFonts w:hint="eastAsia"/>
                <w:b/>
                <w:szCs w:val="21"/>
              </w:rPr>
              <w:lastRenderedPageBreak/>
              <w:t>饮水区警告标识</w:t>
            </w:r>
          </w:p>
        </w:tc>
        <w:tc>
          <w:tcPr>
            <w:tcW w:w="792" w:type="dxa"/>
            <w:vAlign w:val="center"/>
          </w:tcPr>
          <w:p w:rsidR="005852E5" w:rsidRDefault="005852E5" w:rsidP="005852E5">
            <w:pPr>
              <w:pStyle w:val="a8"/>
              <w:spacing w:line="0" w:lineRule="atLeast"/>
              <w:jc w:val="center"/>
              <w:rPr>
                <w:b/>
                <w:szCs w:val="21"/>
              </w:rPr>
            </w:pPr>
            <w:r>
              <w:rPr>
                <w:rFonts w:hint="eastAsia"/>
                <w:b/>
                <w:szCs w:val="21"/>
              </w:rPr>
              <w:t>10</w:t>
            </w:r>
          </w:p>
        </w:tc>
        <w:tc>
          <w:tcPr>
            <w:tcW w:w="1595" w:type="dxa"/>
            <w:vAlign w:val="center"/>
          </w:tcPr>
          <w:p w:rsidR="005852E5" w:rsidRDefault="005852E5" w:rsidP="005852E5">
            <w:pPr>
              <w:pStyle w:val="a8"/>
              <w:spacing w:line="0" w:lineRule="atLeast"/>
              <w:jc w:val="center"/>
              <w:rPr>
                <w:b/>
                <w:szCs w:val="21"/>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szCs w:val="21"/>
              </w:rPr>
            </w:pPr>
          </w:p>
        </w:tc>
        <w:tc>
          <w:tcPr>
            <w:tcW w:w="4196" w:type="dxa"/>
          </w:tcPr>
          <w:p w:rsidR="005852E5" w:rsidRDefault="005852E5" w:rsidP="005852E5">
            <w:pPr>
              <w:pStyle w:val="a8"/>
              <w:spacing w:line="0" w:lineRule="atLeast"/>
              <w:rPr>
                <w:b/>
                <w:szCs w:val="21"/>
              </w:rPr>
            </w:pPr>
            <w:r>
              <w:rPr>
                <w:rFonts w:hint="eastAsia"/>
                <w:b/>
                <w:szCs w:val="21"/>
              </w:rPr>
              <w:t>室内背胶裱哑膜</w:t>
            </w:r>
          </w:p>
        </w:tc>
      </w:tr>
      <w:tr w:rsidR="005852E5" w:rsidTr="00F37FCF">
        <w:trPr>
          <w:trHeight w:val="648"/>
        </w:trPr>
        <w:tc>
          <w:tcPr>
            <w:tcW w:w="1890" w:type="dxa"/>
            <w:vAlign w:val="center"/>
          </w:tcPr>
          <w:p w:rsidR="005852E5" w:rsidRDefault="005852E5" w:rsidP="005852E5">
            <w:pPr>
              <w:pStyle w:val="a8"/>
              <w:spacing w:line="0" w:lineRule="atLeast"/>
              <w:jc w:val="center"/>
              <w:rPr>
                <w:b/>
              </w:rPr>
            </w:pPr>
            <w:r>
              <w:rPr>
                <w:rFonts w:hint="eastAsia"/>
                <w:b/>
                <w:szCs w:val="21"/>
              </w:rPr>
              <w:t>配电箱警告标识</w:t>
            </w:r>
          </w:p>
        </w:tc>
        <w:tc>
          <w:tcPr>
            <w:tcW w:w="792" w:type="dxa"/>
            <w:vAlign w:val="center"/>
          </w:tcPr>
          <w:p w:rsidR="005852E5" w:rsidRDefault="005852E5" w:rsidP="005852E5">
            <w:pPr>
              <w:pStyle w:val="a8"/>
              <w:spacing w:line="0" w:lineRule="atLeast"/>
              <w:jc w:val="center"/>
              <w:rPr>
                <w:b/>
              </w:rPr>
            </w:pPr>
            <w:r>
              <w:rPr>
                <w:rFonts w:hint="eastAsia"/>
                <w:b/>
              </w:rPr>
              <w:t>30</w:t>
            </w:r>
          </w:p>
        </w:tc>
        <w:tc>
          <w:tcPr>
            <w:tcW w:w="1595" w:type="dxa"/>
            <w:vAlign w:val="center"/>
          </w:tcPr>
          <w:p w:rsidR="005852E5" w:rsidRDefault="005852E5" w:rsidP="005852E5">
            <w:pPr>
              <w:pStyle w:val="a8"/>
              <w:spacing w:line="0" w:lineRule="atLeast"/>
              <w:jc w:val="center"/>
              <w:rPr>
                <w:b/>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rPr>
            </w:pPr>
          </w:p>
        </w:tc>
        <w:tc>
          <w:tcPr>
            <w:tcW w:w="4196" w:type="dxa"/>
          </w:tcPr>
          <w:p w:rsidR="005852E5" w:rsidRDefault="005852E5" w:rsidP="005852E5">
            <w:pPr>
              <w:pStyle w:val="a8"/>
              <w:spacing w:line="0" w:lineRule="atLeast"/>
              <w:rPr>
                <w:b/>
              </w:rPr>
            </w:pPr>
            <w:r>
              <w:rPr>
                <w:rFonts w:hint="eastAsia"/>
                <w:b/>
              </w:rPr>
              <w:t>室内背胶裱哑膜</w:t>
            </w:r>
          </w:p>
        </w:tc>
      </w:tr>
      <w:tr w:rsidR="005852E5" w:rsidTr="00F37FCF">
        <w:trPr>
          <w:trHeight w:val="648"/>
        </w:trPr>
        <w:tc>
          <w:tcPr>
            <w:tcW w:w="1890" w:type="dxa"/>
            <w:vAlign w:val="center"/>
          </w:tcPr>
          <w:p w:rsidR="005852E5" w:rsidRDefault="005852E5" w:rsidP="005852E5">
            <w:pPr>
              <w:pStyle w:val="a8"/>
              <w:spacing w:line="0" w:lineRule="atLeast"/>
              <w:jc w:val="center"/>
              <w:rPr>
                <w:b/>
              </w:rPr>
            </w:pPr>
            <w:r>
              <w:rPr>
                <w:rFonts w:hint="eastAsia"/>
                <w:b/>
              </w:rPr>
              <w:t>洗手间防滑标识</w:t>
            </w:r>
          </w:p>
        </w:tc>
        <w:tc>
          <w:tcPr>
            <w:tcW w:w="792" w:type="dxa"/>
            <w:vAlign w:val="center"/>
          </w:tcPr>
          <w:p w:rsidR="005852E5" w:rsidRDefault="005852E5" w:rsidP="005852E5">
            <w:pPr>
              <w:pStyle w:val="a8"/>
              <w:spacing w:line="0" w:lineRule="atLeast"/>
              <w:jc w:val="center"/>
              <w:rPr>
                <w:b/>
              </w:rPr>
            </w:pPr>
            <w:r>
              <w:rPr>
                <w:rFonts w:hint="eastAsia"/>
                <w:b/>
              </w:rPr>
              <w:t>12</w:t>
            </w:r>
          </w:p>
        </w:tc>
        <w:tc>
          <w:tcPr>
            <w:tcW w:w="1595" w:type="dxa"/>
            <w:vAlign w:val="center"/>
          </w:tcPr>
          <w:p w:rsidR="005852E5" w:rsidRDefault="005852E5" w:rsidP="005852E5">
            <w:pPr>
              <w:pStyle w:val="a8"/>
              <w:spacing w:line="0" w:lineRule="atLeast"/>
              <w:jc w:val="center"/>
              <w:rPr>
                <w:b/>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rPr>
            </w:pPr>
          </w:p>
        </w:tc>
        <w:tc>
          <w:tcPr>
            <w:tcW w:w="4196" w:type="dxa"/>
          </w:tcPr>
          <w:p w:rsidR="005852E5" w:rsidRDefault="005852E5" w:rsidP="005852E5">
            <w:pPr>
              <w:pStyle w:val="a8"/>
              <w:spacing w:line="0" w:lineRule="atLeast"/>
              <w:rPr>
                <w:b/>
              </w:rPr>
            </w:pPr>
            <w:r>
              <w:rPr>
                <w:rFonts w:hint="eastAsia"/>
                <w:b/>
              </w:rPr>
              <w:t>室内背胶裱哑膜</w:t>
            </w:r>
          </w:p>
        </w:tc>
      </w:tr>
      <w:tr w:rsidR="005852E5" w:rsidTr="00F37FCF">
        <w:trPr>
          <w:trHeight w:val="648"/>
        </w:trPr>
        <w:tc>
          <w:tcPr>
            <w:tcW w:w="1890" w:type="dxa"/>
            <w:vAlign w:val="center"/>
          </w:tcPr>
          <w:p w:rsidR="005852E5" w:rsidRDefault="005852E5" w:rsidP="005852E5">
            <w:pPr>
              <w:pStyle w:val="a8"/>
              <w:spacing w:line="0" w:lineRule="atLeast"/>
              <w:jc w:val="center"/>
              <w:rPr>
                <w:b/>
              </w:rPr>
            </w:pPr>
            <w:r>
              <w:rPr>
                <w:rFonts w:hint="eastAsia"/>
                <w:b/>
              </w:rPr>
              <w:t>职业危害告知卡</w:t>
            </w:r>
          </w:p>
        </w:tc>
        <w:tc>
          <w:tcPr>
            <w:tcW w:w="792" w:type="dxa"/>
            <w:vAlign w:val="center"/>
          </w:tcPr>
          <w:p w:rsidR="005852E5" w:rsidRDefault="005852E5" w:rsidP="005852E5">
            <w:pPr>
              <w:pStyle w:val="a8"/>
              <w:spacing w:line="0" w:lineRule="atLeast"/>
              <w:jc w:val="center"/>
              <w:rPr>
                <w:b/>
              </w:rPr>
            </w:pPr>
            <w:r>
              <w:rPr>
                <w:rFonts w:hint="eastAsia"/>
                <w:b/>
              </w:rPr>
              <w:t>200</w:t>
            </w:r>
          </w:p>
        </w:tc>
        <w:tc>
          <w:tcPr>
            <w:tcW w:w="1595" w:type="dxa"/>
            <w:vAlign w:val="center"/>
          </w:tcPr>
          <w:p w:rsidR="005852E5" w:rsidRDefault="005852E5" w:rsidP="005852E5">
            <w:pPr>
              <w:pStyle w:val="a8"/>
              <w:spacing w:line="0" w:lineRule="atLeast"/>
              <w:jc w:val="center"/>
              <w:rPr>
                <w:b/>
                <w:kern w:val="0"/>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rPr>
            </w:pPr>
          </w:p>
        </w:tc>
        <w:tc>
          <w:tcPr>
            <w:tcW w:w="4196" w:type="dxa"/>
          </w:tcPr>
          <w:p w:rsidR="005852E5" w:rsidRDefault="005852E5" w:rsidP="005852E5">
            <w:pPr>
              <w:pStyle w:val="a8"/>
              <w:spacing w:line="0" w:lineRule="atLeast"/>
              <w:rPr>
                <w:b/>
              </w:rPr>
            </w:pPr>
            <w:r>
              <w:rPr>
                <w:rFonts w:hint="eastAsia"/>
                <w:b/>
              </w:rPr>
              <w:t>室内背胶裱哑膜</w:t>
            </w:r>
          </w:p>
        </w:tc>
      </w:tr>
      <w:tr w:rsidR="005852E5" w:rsidTr="00F37FCF">
        <w:trPr>
          <w:trHeight w:val="648"/>
        </w:trPr>
        <w:tc>
          <w:tcPr>
            <w:tcW w:w="1890" w:type="dxa"/>
            <w:vAlign w:val="center"/>
          </w:tcPr>
          <w:p w:rsidR="005852E5" w:rsidRDefault="005852E5" w:rsidP="005852E5">
            <w:pPr>
              <w:pStyle w:val="a8"/>
              <w:spacing w:line="0" w:lineRule="atLeast"/>
              <w:jc w:val="center"/>
              <w:rPr>
                <w:b/>
              </w:rPr>
            </w:pPr>
            <w:r>
              <w:rPr>
                <w:rFonts w:hint="eastAsia"/>
                <w:b/>
              </w:rPr>
              <w:t>电梯限重标识</w:t>
            </w:r>
          </w:p>
        </w:tc>
        <w:tc>
          <w:tcPr>
            <w:tcW w:w="792" w:type="dxa"/>
            <w:vAlign w:val="center"/>
          </w:tcPr>
          <w:p w:rsidR="005852E5" w:rsidRDefault="005852E5" w:rsidP="005852E5">
            <w:pPr>
              <w:pStyle w:val="a8"/>
              <w:spacing w:line="0" w:lineRule="atLeast"/>
              <w:jc w:val="center"/>
              <w:rPr>
                <w:b/>
              </w:rPr>
            </w:pPr>
            <w:r>
              <w:rPr>
                <w:rFonts w:hint="eastAsia"/>
                <w:b/>
              </w:rPr>
              <w:t>15</w:t>
            </w:r>
          </w:p>
        </w:tc>
        <w:tc>
          <w:tcPr>
            <w:tcW w:w="1595" w:type="dxa"/>
            <w:vAlign w:val="center"/>
          </w:tcPr>
          <w:p w:rsidR="005852E5" w:rsidRDefault="005852E5" w:rsidP="005852E5">
            <w:pPr>
              <w:pStyle w:val="a8"/>
              <w:spacing w:line="0" w:lineRule="atLeast"/>
              <w:jc w:val="center"/>
              <w:rPr>
                <w:b/>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rPr>
            </w:pPr>
          </w:p>
        </w:tc>
        <w:tc>
          <w:tcPr>
            <w:tcW w:w="4196" w:type="dxa"/>
          </w:tcPr>
          <w:p w:rsidR="005852E5" w:rsidRDefault="005852E5" w:rsidP="005852E5">
            <w:pPr>
              <w:pStyle w:val="a8"/>
              <w:spacing w:line="0" w:lineRule="atLeast"/>
              <w:rPr>
                <w:b/>
              </w:rPr>
            </w:pPr>
            <w:r>
              <w:rPr>
                <w:rFonts w:hint="eastAsia"/>
                <w:b/>
              </w:rPr>
              <w:t>室内背胶裱哑膜</w:t>
            </w:r>
          </w:p>
        </w:tc>
      </w:tr>
      <w:tr w:rsidR="005852E5" w:rsidTr="00F37FCF">
        <w:trPr>
          <w:trHeight w:val="648"/>
        </w:trPr>
        <w:tc>
          <w:tcPr>
            <w:tcW w:w="1890" w:type="dxa"/>
            <w:vAlign w:val="center"/>
          </w:tcPr>
          <w:p w:rsidR="005852E5" w:rsidRDefault="005852E5" w:rsidP="005852E5">
            <w:pPr>
              <w:pStyle w:val="a8"/>
              <w:spacing w:line="0" w:lineRule="atLeast"/>
              <w:jc w:val="center"/>
              <w:rPr>
                <w:b/>
              </w:rPr>
            </w:pPr>
            <w:r>
              <w:rPr>
                <w:rFonts w:hint="eastAsia"/>
                <w:b/>
              </w:rPr>
              <w:t>严禁烟火标识</w:t>
            </w:r>
          </w:p>
        </w:tc>
        <w:tc>
          <w:tcPr>
            <w:tcW w:w="792" w:type="dxa"/>
            <w:vAlign w:val="center"/>
          </w:tcPr>
          <w:p w:rsidR="005852E5" w:rsidRDefault="005852E5" w:rsidP="005852E5">
            <w:pPr>
              <w:pStyle w:val="a8"/>
              <w:spacing w:line="0" w:lineRule="atLeast"/>
              <w:jc w:val="center"/>
              <w:rPr>
                <w:b/>
              </w:rPr>
            </w:pPr>
            <w:r>
              <w:rPr>
                <w:rFonts w:hint="eastAsia"/>
                <w:b/>
              </w:rPr>
              <w:t>20</w:t>
            </w:r>
          </w:p>
        </w:tc>
        <w:tc>
          <w:tcPr>
            <w:tcW w:w="1595" w:type="dxa"/>
            <w:vAlign w:val="center"/>
          </w:tcPr>
          <w:p w:rsidR="005852E5" w:rsidRDefault="005852E5" w:rsidP="005852E5">
            <w:pPr>
              <w:pStyle w:val="a8"/>
              <w:spacing w:line="0" w:lineRule="atLeast"/>
              <w:jc w:val="center"/>
              <w:rPr>
                <w:b/>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rPr>
            </w:pPr>
          </w:p>
        </w:tc>
        <w:tc>
          <w:tcPr>
            <w:tcW w:w="4196" w:type="dxa"/>
          </w:tcPr>
          <w:p w:rsidR="005852E5" w:rsidRDefault="005852E5" w:rsidP="005852E5">
            <w:pPr>
              <w:pStyle w:val="a8"/>
              <w:spacing w:line="0" w:lineRule="atLeast"/>
              <w:rPr>
                <w:b/>
              </w:rPr>
            </w:pPr>
            <w:r>
              <w:rPr>
                <w:rFonts w:hint="eastAsia"/>
                <w:b/>
              </w:rPr>
              <w:t>卡纸板+室内背胶裱哑膜+包边</w:t>
            </w:r>
          </w:p>
        </w:tc>
      </w:tr>
      <w:tr w:rsidR="005852E5" w:rsidTr="00F37FCF">
        <w:trPr>
          <w:trHeight w:val="648"/>
        </w:trPr>
        <w:tc>
          <w:tcPr>
            <w:tcW w:w="1890" w:type="dxa"/>
            <w:vAlign w:val="center"/>
          </w:tcPr>
          <w:p w:rsidR="005852E5" w:rsidRDefault="005852E5" w:rsidP="005852E5">
            <w:pPr>
              <w:pStyle w:val="a8"/>
              <w:spacing w:line="0" w:lineRule="atLeast"/>
              <w:jc w:val="center"/>
              <w:rPr>
                <w:b/>
              </w:rPr>
            </w:pPr>
            <w:r>
              <w:rPr>
                <w:rFonts w:hint="eastAsia"/>
                <w:b/>
              </w:rPr>
              <w:t>垃圾桶标识</w:t>
            </w:r>
          </w:p>
        </w:tc>
        <w:tc>
          <w:tcPr>
            <w:tcW w:w="792" w:type="dxa"/>
            <w:vAlign w:val="center"/>
          </w:tcPr>
          <w:p w:rsidR="005852E5" w:rsidRDefault="005852E5" w:rsidP="005852E5">
            <w:pPr>
              <w:pStyle w:val="a8"/>
              <w:spacing w:line="0" w:lineRule="atLeast"/>
              <w:jc w:val="center"/>
              <w:rPr>
                <w:b/>
              </w:rPr>
            </w:pPr>
            <w:r>
              <w:rPr>
                <w:rFonts w:hint="eastAsia"/>
                <w:b/>
              </w:rPr>
              <w:t>10</w:t>
            </w:r>
          </w:p>
        </w:tc>
        <w:tc>
          <w:tcPr>
            <w:tcW w:w="1595" w:type="dxa"/>
            <w:vAlign w:val="center"/>
          </w:tcPr>
          <w:p w:rsidR="005852E5" w:rsidRDefault="005852E5" w:rsidP="005852E5">
            <w:pPr>
              <w:pStyle w:val="a8"/>
              <w:spacing w:line="0" w:lineRule="atLeast"/>
              <w:jc w:val="center"/>
              <w:rPr>
                <w:b/>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rPr>
            </w:pPr>
          </w:p>
        </w:tc>
        <w:tc>
          <w:tcPr>
            <w:tcW w:w="4196" w:type="dxa"/>
          </w:tcPr>
          <w:p w:rsidR="005852E5" w:rsidRDefault="005852E5" w:rsidP="005852E5">
            <w:pPr>
              <w:pStyle w:val="a8"/>
              <w:spacing w:line="0" w:lineRule="atLeast"/>
              <w:rPr>
                <w:b/>
              </w:rPr>
            </w:pPr>
            <w:r>
              <w:rPr>
                <w:rFonts w:hint="eastAsia"/>
                <w:b/>
              </w:rPr>
              <w:t>室内背胶裱哑膜</w:t>
            </w:r>
          </w:p>
        </w:tc>
      </w:tr>
      <w:tr w:rsidR="005852E5" w:rsidTr="00F37FCF">
        <w:trPr>
          <w:trHeight w:val="648"/>
        </w:trPr>
        <w:tc>
          <w:tcPr>
            <w:tcW w:w="1890" w:type="dxa"/>
            <w:vAlign w:val="center"/>
          </w:tcPr>
          <w:p w:rsidR="005852E5" w:rsidRDefault="005852E5" w:rsidP="005852E5">
            <w:pPr>
              <w:pStyle w:val="a8"/>
              <w:spacing w:line="0" w:lineRule="atLeast"/>
              <w:jc w:val="center"/>
              <w:rPr>
                <w:b/>
              </w:rPr>
            </w:pPr>
            <w:r>
              <w:rPr>
                <w:rFonts w:hint="eastAsia"/>
                <w:b/>
              </w:rPr>
              <w:t>电房门标识</w:t>
            </w:r>
          </w:p>
        </w:tc>
        <w:tc>
          <w:tcPr>
            <w:tcW w:w="792" w:type="dxa"/>
            <w:vAlign w:val="center"/>
          </w:tcPr>
          <w:p w:rsidR="005852E5" w:rsidRDefault="005852E5" w:rsidP="005852E5">
            <w:pPr>
              <w:pStyle w:val="a8"/>
              <w:spacing w:line="0" w:lineRule="atLeast"/>
              <w:jc w:val="center"/>
              <w:rPr>
                <w:b/>
              </w:rPr>
            </w:pPr>
            <w:r>
              <w:rPr>
                <w:rFonts w:hint="eastAsia"/>
                <w:b/>
              </w:rPr>
              <w:t>5</w:t>
            </w:r>
          </w:p>
        </w:tc>
        <w:tc>
          <w:tcPr>
            <w:tcW w:w="1595" w:type="dxa"/>
            <w:vAlign w:val="center"/>
          </w:tcPr>
          <w:p w:rsidR="005852E5" w:rsidRDefault="005852E5" w:rsidP="005852E5">
            <w:pPr>
              <w:pStyle w:val="a8"/>
              <w:spacing w:line="0" w:lineRule="atLeast"/>
              <w:jc w:val="center"/>
              <w:rPr>
                <w:b/>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rPr>
            </w:pPr>
          </w:p>
        </w:tc>
        <w:tc>
          <w:tcPr>
            <w:tcW w:w="4196" w:type="dxa"/>
          </w:tcPr>
          <w:p w:rsidR="005852E5" w:rsidRDefault="005852E5" w:rsidP="005852E5">
            <w:pPr>
              <w:pStyle w:val="a8"/>
              <w:spacing w:line="0" w:lineRule="atLeast"/>
              <w:rPr>
                <w:b/>
              </w:rPr>
            </w:pPr>
            <w:r>
              <w:rPr>
                <w:rFonts w:hint="eastAsia"/>
                <w:b/>
              </w:rPr>
              <w:t>室内背胶裱哑膜</w:t>
            </w:r>
          </w:p>
        </w:tc>
      </w:tr>
      <w:tr w:rsidR="005852E5" w:rsidTr="00F37FCF">
        <w:trPr>
          <w:trHeight w:val="648"/>
        </w:trPr>
        <w:tc>
          <w:tcPr>
            <w:tcW w:w="1890" w:type="dxa"/>
            <w:vAlign w:val="center"/>
          </w:tcPr>
          <w:p w:rsidR="005852E5" w:rsidRDefault="005852E5" w:rsidP="005852E5">
            <w:pPr>
              <w:pStyle w:val="a8"/>
              <w:spacing w:line="0" w:lineRule="atLeast"/>
              <w:jc w:val="center"/>
              <w:rPr>
                <w:b/>
              </w:rPr>
            </w:pPr>
            <w:r>
              <w:rPr>
                <w:rFonts w:hint="eastAsia"/>
                <w:b/>
              </w:rPr>
              <w:t>生产标识牌</w:t>
            </w:r>
          </w:p>
        </w:tc>
        <w:tc>
          <w:tcPr>
            <w:tcW w:w="792" w:type="dxa"/>
            <w:vAlign w:val="center"/>
          </w:tcPr>
          <w:p w:rsidR="005852E5" w:rsidRDefault="005852E5" w:rsidP="005852E5">
            <w:pPr>
              <w:pStyle w:val="a8"/>
              <w:spacing w:line="0" w:lineRule="atLeast"/>
              <w:jc w:val="center"/>
              <w:rPr>
                <w:b/>
              </w:rPr>
            </w:pPr>
            <w:r>
              <w:rPr>
                <w:rFonts w:hint="eastAsia"/>
                <w:b/>
              </w:rPr>
              <w:t>40</w:t>
            </w:r>
          </w:p>
        </w:tc>
        <w:tc>
          <w:tcPr>
            <w:tcW w:w="1595" w:type="dxa"/>
            <w:vAlign w:val="center"/>
          </w:tcPr>
          <w:p w:rsidR="005852E5" w:rsidRDefault="005852E5" w:rsidP="005852E5">
            <w:pPr>
              <w:pStyle w:val="a8"/>
              <w:spacing w:line="0" w:lineRule="atLeast"/>
              <w:jc w:val="center"/>
              <w:rPr>
                <w:b/>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rPr>
            </w:pPr>
          </w:p>
        </w:tc>
        <w:tc>
          <w:tcPr>
            <w:tcW w:w="4196" w:type="dxa"/>
          </w:tcPr>
          <w:p w:rsidR="005852E5" w:rsidRDefault="005852E5" w:rsidP="005852E5">
            <w:pPr>
              <w:pStyle w:val="a8"/>
              <w:spacing w:line="0" w:lineRule="atLeast"/>
              <w:rPr>
                <w:b/>
              </w:rPr>
            </w:pPr>
            <w:r>
              <w:rPr>
                <w:rFonts w:hint="eastAsia"/>
                <w:b/>
              </w:rPr>
              <w:t>卡纸板+室内背胶裱哑膜+包边</w:t>
            </w:r>
          </w:p>
        </w:tc>
      </w:tr>
      <w:tr w:rsidR="005852E5" w:rsidTr="00F37FCF">
        <w:trPr>
          <w:trHeight w:val="648"/>
        </w:trPr>
        <w:tc>
          <w:tcPr>
            <w:tcW w:w="1890" w:type="dxa"/>
            <w:vAlign w:val="center"/>
          </w:tcPr>
          <w:p w:rsidR="005852E5" w:rsidRDefault="005852E5" w:rsidP="005852E5">
            <w:pPr>
              <w:pStyle w:val="a8"/>
              <w:spacing w:line="0" w:lineRule="atLeast"/>
              <w:jc w:val="center"/>
              <w:rPr>
                <w:b/>
              </w:rPr>
            </w:pPr>
            <w:r>
              <w:rPr>
                <w:rFonts w:hint="eastAsia"/>
                <w:b/>
              </w:rPr>
              <w:t>安全生产标语</w:t>
            </w:r>
          </w:p>
        </w:tc>
        <w:tc>
          <w:tcPr>
            <w:tcW w:w="792" w:type="dxa"/>
            <w:vAlign w:val="center"/>
          </w:tcPr>
          <w:p w:rsidR="005852E5" w:rsidRDefault="005852E5" w:rsidP="005852E5">
            <w:pPr>
              <w:pStyle w:val="a8"/>
              <w:spacing w:line="0" w:lineRule="atLeast"/>
              <w:jc w:val="center"/>
              <w:rPr>
                <w:b/>
              </w:rPr>
            </w:pPr>
            <w:r>
              <w:rPr>
                <w:rFonts w:hint="eastAsia"/>
                <w:b/>
              </w:rPr>
              <w:t>40</w:t>
            </w:r>
          </w:p>
        </w:tc>
        <w:tc>
          <w:tcPr>
            <w:tcW w:w="1595" w:type="dxa"/>
            <w:vAlign w:val="center"/>
          </w:tcPr>
          <w:p w:rsidR="005852E5" w:rsidRDefault="005852E5" w:rsidP="005852E5">
            <w:pPr>
              <w:pStyle w:val="a8"/>
              <w:spacing w:line="0" w:lineRule="atLeast"/>
              <w:jc w:val="center"/>
              <w:rPr>
                <w:b/>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rPr>
            </w:pPr>
          </w:p>
        </w:tc>
        <w:tc>
          <w:tcPr>
            <w:tcW w:w="4196" w:type="dxa"/>
          </w:tcPr>
          <w:p w:rsidR="005852E5" w:rsidRDefault="005852E5" w:rsidP="005852E5">
            <w:pPr>
              <w:pStyle w:val="a8"/>
              <w:spacing w:line="0" w:lineRule="atLeast"/>
              <w:rPr>
                <w:b/>
              </w:rPr>
            </w:pPr>
            <w:r>
              <w:rPr>
                <w:rFonts w:hint="eastAsia"/>
                <w:b/>
              </w:rPr>
              <w:t>卡纸板+室内背胶裱哑膜+包边</w:t>
            </w:r>
          </w:p>
        </w:tc>
      </w:tr>
      <w:tr w:rsidR="005852E5" w:rsidTr="00F37FCF">
        <w:trPr>
          <w:trHeight w:val="648"/>
        </w:trPr>
        <w:tc>
          <w:tcPr>
            <w:tcW w:w="1890" w:type="dxa"/>
            <w:vAlign w:val="center"/>
          </w:tcPr>
          <w:p w:rsidR="005852E5" w:rsidRDefault="005852E5" w:rsidP="005852E5">
            <w:pPr>
              <w:pStyle w:val="a8"/>
              <w:spacing w:line="0" w:lineRule="atLeast"/>
              <w:jc w:val="center"/>
              <w:rPr>
                <w:b/>
              </w:rPr>
            </w:pPr>
            <w:r>
              <w:rPr>
                <w:rFonts w:hint="eastAsia"/>
                <w:b/>
              </w:rPr>
              <w:t>装卸区指示标识</w:t>
            </w:r>
          </w:p>
        </w:tc>
        <w:tc>
          <w:tcPr>
            <w:tcW w:w="792" w:type="dxa"/>
            <w:vAlign w:val="center"/>
          </w:tcPr>
          <w:p w:rsidR="005852E5" w:rsidRDefault="005852E5" w:rsidP="005852E5">
            <w:pPr>
              <w:pStyle w:val="a8"/>
              <w:spacing w:line="0" w:lineRule="atLeast"/>
              <w:jc w:val="center"/>
              <w:rPr>
                <w:b/>
              </w:rPr>
            </w:pPr>
            <w:r>
              <w:rPr>
                <w:rFonts w:hint="eastAsia"/>
                <w:b/>
              </w:rPr>
              <w:t>1</w:t>
            </w:r>
          </w:p>
        </w:tc>
        <w:tc>
          <w:tcPr>
            <w:tcW w:w="1595" w:type="dxa"/>
            <w:vAlign w:val="center"/>
          </w:tcPr>
          <w:p w:rsidR="005852E5" w:rsidRDefault="005852E5" w:rsidP="005852E5">
            <w:pPr>
              <w:pStyle w:val="a8"/>
              <w:spacing w:line="0" w:lineRule="atLeast"/>
              <w:jc w:val="center"/>
              <w:rPr>
                <w:b/>
              </w:rPr>
            </w:pPr>
            <w:r>
              <w:rPr>
                <w:rFonts w:hint="eastAsia"/>
                <w:b/>
                <w:szCs w:val="21"/>
              </w:rPr>
              <w:t>28.8</w:t>
            </w:r>
            <w:r>
              <w:rPr>
                <w:b/>
                <w:szCs w:val="21"/>
              </w:rPr>
              <w:t>x</w:t>
            </w:r>
            <w:r>
              <w:rPr>
                <w:rFonts w:hint="eastAsia"/>
                <w:b/>
                <w:szCs w:val="21"/>
              </w:rPr>
              <w:t>10.5（c</w:t>
            </w:r>
            <w:r>
              <w:rPr>
                <w:b/>
                <w:szCs w:val="21"/>
              </w:rPr>
              <w:t>m</w:t>
            </w:r>
            <w:r>
              <w:rPr>
                <w:rFonts w:hint="eastAsia"/>
                <w:b/>
                <w:szCs w:val="21"/>
              </w:rPr>
              <w:t>）</w:t>
            </w:r>
          </w:p>
        </w:tc>
        <w:tc>
          <w:tcPr>
            <w:tcW w:w="1228" w:type="dxa"/>
            <w:vAlign w:val="center"/>
          </w:tcPr>
          <w:p w:rsidR="005852E5" w:rsidRDefault="005852E5" w:rsidP="005852E5">
            <w:pPr>
              <w:pStyle w:val="a8"/>
              <w:spacing w:line="0" w:lineRule="atLeast"/>
              <w:jc w:val="center"/>
              <w:rPr>
                <w:b/>
              </w:rPr>
            </w:pPr>
          </w:p>
        </w:tc>
        <w:tc>
          <w:tcPr>
            <w:tcW w:w="4196" w:type="dxa"/>
          </w:tcPr>
          <w:p w:rsidR="005852E5" w:rsidRDefault="005852E5" w:rsidP="005852E5">
            <w:pPr>
              <w:pStyle w:val="a8"/>
              <w:spacing w:line="0" w:lineRule="atLeast"/>
              <w:rPr>
                <w:b/>
              </w:rPr>
            </w:pPr>
            <w:r>
              <w:rPr>
                <w:rFonts w:hint="eastAsia"/>
                <w:b/>
              </w:rPr>
              <w:t>卡纸板+室内背胶裱哑膜+包边</w:t>
            </w:r>
          </w:p>
        </w:tc>
      </w:tr>
      <w:tr w:rsidR="005852E5" w:rsidTr="00EB34EB">
        <w:trPr>
          <w:trHeight w:val="648"/>
        </w:trPr>
        <w:tc>
          <w:tcPr>
            <w:tcW w:w="1890" w:type="dxa"/>
            <w:vAlign w:val="center"/>
          </w:tcPr>
          <w:p w:rsidR="005852E5" w:rsidRDefault="005852E5" w:rsidP="005852E5">
            <w:pPr>
              <w:pStyle w:val="a8"/>
              <w:spacing w:line="0" w:lineRule="atLeast"/>
              <w:jc w:val="center"/>
              <w:rPr>
                <w:b/>
              </w:rPr>
            </w:pPr>
          </w:p>
        </w:tc>
        <w:tc>
          <w:tcPr>
            <w:tcW w:w="792" w:type="dxa"/>
            <w:vAlign w:val="center"/>
          </w:tcPr>
          <w:p w:rsidR="005852E5" w:rsidRDefault="005852E5" w:rsidP="005852E5">
            <w:pPr>
              <w:pStyle w:val="a8"/>
              <w:spacing w:line="0" w:lineRule="atLeast"/>
              <w:jc w:val="center"/>
              <w:rPr>
                <w:b/>
              </w:rPr>
            </w:pPr>
          </w:p>
        </w:tc>
        <w:tc>
          <w:tcPr>
            <w:tcW w:w="1595" w:type="dxa"/>
            <w:vAlign w:val="center"/>
          </w:tcPr>
          <w:p w:rsidR="005852E5" w:rsidRDefault="005852E5" w:rsidP="005852E5">
            <w:pPr>
              <w:pStyle w:val="a8"/>
              <w:spacing w:line="0" w:lineRule="atLeast"/>
              <w:jc w:val="center"/>
              <w:rPr>
                <w:b/>
              </w:rPr>
            </w:pPr>
          </w:p>
        </w:tc>
        <w:tc>
          <w:tcPr>
            <w:tcW w:w="1228" w:type="dxa"/>
            <w:vAlign w:val="center"/>
          </w:tcPr>
          <w:p w:rsidR="005852E5" w:rsidRDefault="005852E5" w:rsidP="005852E5">
            <w:pPr>
              <w:pStyle w:val="a8"/>
              <w:spacing w:line="0" w:lineRule="atLeast"/>
              <w:jc w:val="center"/>
              <w:rPr>
                <w:b/>
              </w:rPr>
            </w:pPr>
          </w:p>
        </w:tc>
        <w:tc>
          <w:tcPr>
            <w:tcW w:w="4196" w:type="dxa"/>
            <w:vAlign w:val="center"/>
          </w:tcPr>
          <w:p w:rsidR="005852E5" w:rsidRDefault="005852E5" w:rsidP="005852E5">
            <w:pPr>
              <w:pStyle w:val="a8"/>
              <w:spacing w:line="0" w:lineRule="atLeast"/>
              <w:jc w:val="left"/>
              <w:rPr>
                <w:b/>
                <w:szCs w:val="21"/>
              </w:rPr>
            </w:pPr>
          </w:p>
        </w:tc>
      </w:tr>
      <w:tr w:rsidR="005852E5" w:rsidTr="00FF17DB">
        <w:trPr>
          <w:trHeight w:val="648"/>
        </w:trPr>
        <w:tc>
          <w:tcPr>
            <w:tcW w:w="9701" w:type="dxa"/>
            <w:gridSpan w:val="5"/>
            <w:vAlign w:val="center"/>
          </w:tcPr>
          <w:p w:rsidR="005C0C98" w:rsidRDefault="005852E5" w:rsidP="005C0C98">
            <w:pPr>
              <w:pStyle w:val="a8"/>
              <w:spacing w:line="0" w:lineRule="atLeast"/>
              <w:ind w:right="420" w:firstLineChars="2600" w:firstLine="5481"/>
              <w:rPr>
                <w:b/>
              </w:rPr>
            </w:pPr>
            <w:r>
              <w:rPr>
                <w:rFonts w:hint="eastAsia"/>
                <w:b/>
              </w:rPr>
              <w:t>总价（人民币）：</w:t>
            </w:r>
          </w:p>
          <w:p w:rsidR="005852E5" w:rsidRDefault="005852E5" w:rsidP="005C0C98">
            <w:pPr>
              <w:pStyle w:val="a8"/>
              <w:spacing w:line="0" w:lineRule="atLeast"/>
              <w:ind w:right="420" w:firstLineChars="2450" w:firstLine="5165"/>
              <w:rPr>
                <w:b/>
                <w:szCs w:val="21"/>
              </w:rPr>
            </w:pPr>
            <w:r>
              <w:rPr>
                <w:rFonts w:hint="eastAsia"/>
                <w:b/>
              </w:rPr>
              <w:t>（</w:t>
            </w:r>
            <w:r w:rsidR="005C0C98">
              <w:rPr>
                <w:rFonts w:hint="eastAsia"/>
                <w:b/>
              </w:rPr>
              <w:t>价格</w:t>
            </w:r>
            <w:r>
              <w:rPr>
                <w:rFonts w:hint="eastAsia"/>
                <w:b/>
              </w:rPr>
              <w:t>含人工运输、安装、税收、设计）</w:t>
            </w:r>
          </w:p>
        </w:tc>
      </w:tr>
    </w:tbl>
    <w:p w:rsidR="00B23E69" w:rsidRPr="005F732E" w:rsidRDefault="00B23E69" w:rsidP="005F732E">
      <w:pPr>
        <w:rPr>
          <w:rFonts w:ascii="仿宋_GB2312" w:hAnsi="宋体"/>
          <w:color w:val="000000"/>
          <w:sz w:val="28"/>
          <w:szCs w:val="28"/>
        </w:rPr>
      </w:pPr>
    </w:p>
    <w:sectPr w:rsidR="00B23E69" w:rsidRPr="005F732E" w:rsidSect="00460B35">
      <w:footerReference w:type="default" r:id="rId8"/>
      <w:pgSz w:w="11906" w:h="16838"/>
      <w:pgMar w:top="1134" w:right="1134" w:bottom="1191"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A0F" w:rsidRDefault="00686A0F" w:rsidP="00C33062">
      <w:r>
        <w:separator/>
      </w:r>
    </w:p>
  </w:endnote>
  <w:endnote w:type="continuationSeparator" w:id="1">
    <w:p w:rsidR="00686A0F" w:rsidRDefault="00686A0F" w:rsidP="00C33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7A4" w:rsidRDefault="00FF17A4">
    <w:pPr>
      <w:pStyle w:val="a5"/>
      <w:jc w:val="right"/>
    </w:pPr>
    <w:r>
      <w:rPr>
        <w:lang w:val="zh-CN"/>
      </w:rPr>
      <w:t xml:space="preserve"> </w:t>
    </w:r>
    <w:r w:rsidR="00BC4A5E">
      <w:rPr>
        <w:b/>
        <w:sz w:val="24"/>
        <w:szCs w:val="24"/>
      </w:rPr>
      <w:fldChar w:fldCharType="begin"/>
    </w:r>
    <w:r>
      <w:rPr>
        <w:b/>
      </w:rPr>
      <w:instrText>PAGE</w:instrText>
    </w:r>
    <w:r w:rsidR="00BC4A5E">
      <w:rPr>
        <w:b/>
        <w:sz w:val="24"/>
        <w:szCs w:val="24"/>
      </w:rPr>
      <w:fldChar w:fldCharType="separate"/>
    </w:r>
    <w:r w:rsidR="008B5D05">
      <w:rPr>
        <w:b/>
        <w:noProof/>
      </w:rPr>
      <w:t>2</w:t>
    </w:r>
    <w:r w:rsidR="00BC4A5E">
      <w:rPr>
        <w:b/>
        <w:sz w:val="24"/>
        <w:szCs w:val="24"/>
      </w:rPr>
      <w:fldChar w:fldCharType="end"/>
    </w:r>
    <w:r>
      <w:rPr>
        <w:lang w:val="zh-CN"/>
      </w:rPr>
      <w:t xml:space="preserve"> / </w:t>
    </w:r>
    <w:r w:rsidR="00BC4A5E">
      <w:rPr>
        <w:b/>
        <w:sz w:val="24"/>
        <w:szCs w:val="24"/>
      </w:rPr>
      <w:fldChar w:fldCharType="begin"/>
    </w:r>
    <w:r>
      <w:rPr>
        <w:b/>
      </w:rPr>
      <w:instrText>NUMPAGES</w:instrText>
    </w:r>
    <w:r w:rsidR="00BC4A5E">
      <w:rPr>
        <w:b/>
        <w:sz w:val="24"/>
        <w:szCs w:val="24"/>
      </w:rPr>
      <w:fldChar w:fldCharType="separate"/>
    </w:r>
    <w:r w:rsidR="008B5D05">
      <w:rPr>
        <w:b/>
        <w:noProof/>
      </w:rPr>
      <w:t>6</w:t>
    </w:r>
    <w:r w:rsidR="00BC4A5E">
      <w:rPr>
        <w:b/>
        <w:sz w:val="24"/>
        <w:szCs w:val="24"/>
      </w:rPr>
      <w:fldChar w:fldCharType="end"/>
    </w:r>
  </w:p>
  <w:p w:rsidR="00FF17A4" w:rsidRDefault="00FF17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A0F" w:rsidRDefault="00686A0F" w:rsidP="00C33062">
      <w:r>
        <w:separator/>
      </w:r>
    </w:p>
  </w:footnote>
  <w:footnote w:type="continuationSeparator" w:id="1">
    <w:p w:rsidR="00686A0F" w:rsidRDefault="00686A0F" w:rsidP="00C33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62"/>
        </w:tabs>
        <w:ind w:left="562" w:hanging="420"/>
      </w:p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
    <w:nsid w:val="00000021"/>
    <w:multiLevelType w:val="multilevel"/>
    <w:tmpl w:val="0000002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9FC2D7C"/>
    <w:multiLevelType w:val="hybridMultilevel"/>
    <w:tmpl w:val="FBF45902"/>
    <w:lvl w:ilvl="0" w:tplc="5DBED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5B58BB"/>
    <w:multiLevelType w:val="hybridMultilevel"/>
    <w:tmpl w:val="3718E4C8"/>
    <w:lvl w:ilvl="0" w:tplc="0409000F">
      <w:start w:val="1"/>
      <w:numFmt w:val="decimal"/>
      <w:lvlText w:val="%1."/>
      <w:lvlJc w:val="left"/>
      <w:pPr>
        <w:tabs>
          <w:tab w:val="num" w:pos="562"/>
        </w:tabs>
        <w:ind w:left="562" w:hanging="420"/>
      </w:pPr>
    </w:lvl>
    <w:lvl w:ilvl="1" w:tplc="6F4E7D6A">
      <w:start w:val="6"/>
      <w:numFmt w:val="japaneseCounting"/>
      <w:lvlText w:val="%2、"/>
      <w:lvlJc w:val="left"/>
      <w:pPr>
        <w:tabs>
          <w:tab w:val="num" w:pos="854"/>
        </w:tabs>
        <w:ind w:left="854" w:hanging="720"/>
      </w:pPr>
      <w:rPr>
        <w:rFonts w:hint="default"/>
      </w:rPr>
    </w:lvl>
    <w:lvl w:ilvl="2" w:tplc="0409001B" w:tentative="1">
      <w:start w:val="1"/>
      <w:numFmt w:val="lowerRoman"/>
      <w:lvlText w:val="%3."/>
      <w:lvlJc w:val="right"/>
      <w:pPr>
        <w:tabs>
          <w:tab w:val="num" w:pos="974"/>
        </w:tabs>
        <w:ind w:left="974" w:hanging="420"/>
      </w:pPr>
    </w:lvl>
    <w:lvl w:ilvl="3" w:tplc="0409000F" w:tentative="1">
      <w:start w:val="1"/>
      <w:numFmt w:val="decimal"/>
      <w:lvlText w:val="%4."/>
      <w:lvlJc w:val="left"/>
      <w:pPr>
        <w:tabs>
          <w:tab w:val="num" w:pos="1394"/>
        </w:tabs>
        <w:ind w:left="1394" w:hanging="420"/>
      </w:pPr>
    </w:lvl>
    <w:lvl w:ilvl="4" w:tplc="04090019" w:tentative="1">
      <w:start w:val="1"/>
      <w:numFmt w:val="lowerLetter"/>
      <w:lvlText w:val="%5)"/>
      <w:lvlJc w:val="left"/>
      <w:pPr>
        <w:tabs>
          <w:tab w:val="num" w:pos="1814"/>
        </w:tabs>
        <w:ind w:left="1814" w:hanging="420"/>
      </w:pPr>
    </w:lvl>
    <w:lvl w:ilvl="5" w:tplc="0409001B" w:tentative="1">
      <w:start w:val="1"/>
      <w:numFmt w:val="lowerRoman"/>
      <w:lvlText w:val="%6."/>
      <w:lvlJc w:val="right"/>
      <w:pPr>
        <w:tabs>
          <w:tab w:val="num" w:pos="2234"/>
        </w:tabs>
        <w:ind w:left="2234" w:hanging="420"/>
      </w:pPr>
    </w:lvl>
    <w:lvl w:ilvl="6" w:tplc="0409000F" w:tentative="1">
      <w:start w:val="1"/>
      <w:numFmt w:val="decimal"/>
      <w:lvlText w:val="%7."/>
      <w:lvlJc w:val="left"/>
      <w:pPr>
        <w:tabs>
          <w:tab w:val="num" w:pos="2654"/>
        </w:tabs>
        <w:ind w:left="2654" w:hanging="420"/>
      </w:pPr>
    </w:lvl>
    <w:lvl w:ilvl="7" w:tplc="04090019" w:tentative="1">
      <w:start w:val="1"/>
      <w:numFmt w:val="lowerLetter"/>
      <w:lvlText w:val="%8)"/>
      <w:lvlJc w:val="left"/>
      <w:pPr>
        <w:tabs>
          <w:tab w:val="num" w:pos="3074"/>
        </w:tabs>
        <w:ind w:left="3074" w:hanging="420"/>
      </w:pPr>
    </w:lvl>
    <w:lvl w:ilvl="8" w:tplc="0409001B" w:tentative="1">
      <w:start w:val="1"/>
      <w:numFmt w:val="lowerRoman"/>
      <w:lvlText w:val="%9."/>
      <w:lvlJc w:val="right"/>
      <w:pPr>
        <w:tabs>
          <w:tab w:val="num" w:pos="3494"/>
        </w:tabs>
        <w:ind w:left="3494" w:hanging="420"/>
      </w:pPr>
    </w:lvl>
  </w:abstractNum>
  <w:abstractNum w:abstractNumId="4">
    <w:nsid w:val="18692CCD"/>
    <w:multiLevelType w:val="hybridMultilevel"/>
    <w:tmpl w:val="EFD458C2"/>
    <w:lvl w:ilvl="0" w:tplc="0409000F">
      <w:start w:val="1"/>
      <w:numFmt w:val="decimal"/>
      <w:lvlText w:val="%1."/>
      <w:lvlJc w:val="left"/>
      <w:pPr>
        <w:tabs>
          <w:tab w:val="num" w:pos="780"/>
        </w:tabs>
        <w:ind w:left="780" w:hanging="420"/>
      </w:pPr>
    </w:lvl>
    <w:lvl w:ilvl="1" w:tplc="6E96D1F4">
      <w:start w:val="1"/>
      <w:numFmt w:val="decimal"/>
      <w:lvlText w:val="（%2）"/>
      <w:lvlJc w:val="left"/>
      <w:pPr>
        <w:tabs>
          <w:tab w:val="num" w:pos="520"/>
        </w:tabs>
        <w:ind w:left="520" w:hanging="454"/>
      </w:pPr>
      <w:rPr>
        <w:rFonts w:eastAsia="宋体" w:hint="eastAsia"/>
        <w:b w:val="0"/>
        <w:i w:val="0"/>
        <w:sz w:val="21"/>
        <w:szCs w:val="21"/>
      </w:rPr>
    </w:lvl>
    <w:lvl w:ilvl="2" w:tplc="0409001B" w:tentative="1">
      <w:start w:val="1"/>
      <w:numFmt w:val="lowerRoman"/>
      <w:lvlText w:val="%3."/>
      <w:lvlJc w:val="right"/>
      <w:pPr>
        <w:tabs>
          <w:tab w:val="num" w:pos="854"/>
        </w:tabs>
        <w:ind w:left="854" w:hanging="420"/>
      </w:pPr>
    </w:lvl>
    <w:lvl w:ilvl="3" w:tplc="0409000F" w:tentative="1">
      <w:start w:val="1"/>
      <w:numFmt w:val="decimal"/>
      <w:lvlText w:val="%4."/>
      <w:lvlJc w:val="left"/>
      <w:pPr>
        <w:tabs>
          <w:tab w:val="num" w:pos="1274"/>
        </w:tabs>
        <w:ind w:left="1274" w:hanging="420"/>
      </w:pPr>
    </w:lvl>
    <w:lvl w:ilvl="4" w:tplc="04090019" w:tentative="1">
      <w:start w:val="1"/>
      <w:numFmt w:val="lowerLetter"/>
      <w:lvlText w:val="%5)"/>
      <w:lvlJc w:val="left"/>
      <w:pPr>
        <w:tabs>
          <w:tab w:val="num" w:pos="1694"/>
        </w:tabs>
        <w:ind w:left="1694" w:hanging="420"/>
      </w:pPr>
    </w:lvl>
    <w:lvl w:ilvl="5" w:tplc="0409001B" w:tentative="1">
      <w:start w:val="1"/>
      <w:numFmt w:val="lowerRoman"/>
      <w:lvlText w:val="%6."/>
      <w:lvlJc w:val="right"/>
      <w:pPr>
        <w:tabs>
          <w:tab w:val="num" w:pos="2114"/>
        </w:tabs>
        <w:ind w:left="2114" w:hanging="420"/>
      </w:pPr>
    </w:lvl>
    <w:lvl w:ilvl="6" w:tplc="0409000F" w:tentative="1">
      <w:start w:val="1"/>
      <w:numFmt w:val="decimal"/>
      <w:lvlText w:val="%7."/>
      <w:lvlJc w:val="left"/>
      <w:pPr>
        <w:tabs>
          <w:tab w:val="num" w:pos="2534"/>
        </w:tabs>
        <w:ind w:left="2534" w:hanging="420"/>
      </w:pPr>
    </w:lvl>
    <w:lvl w:ilvl="7" w:tplc="04090019" w:tentative="1">
      <w:start w:val="1"/>
      <w:numFmt w:val="lowerLetter"/>
      <w:lvlText w:val="%8)"/>
      <w:lvlJc w:val="left"/>
      <w:pPr>
        <w:tabs>
          <w:tab w:val="num" w:pos="2954"/>
        </w:tabs>
        <w:ind w:left="2954" w:hanging="420"/>
      </w:pPr>
    </w:lvl>
    <w:lvl w:ilvl="8" w:tplc="0409001B" w:tentative="1">
      <w:start w:val="1"/>
      <w:numFmt w:val="lowerRoman"/>
      <w:lvlText w:val="%9."/>
      <w:lvlJc w:val="right"/>
      <w:pPr>
        <w:tabs>
          <w:tab w:val="num" w:pos="3374"/>
        </w:tabs>
        <w:ind w:left="3374" w:hanging="420"/>
      </w:pPr>
    </w:lvl>
  </w:abstractNum>
  <w:abstractNum w:abstractNumId="5">
    <w:nsid w:val="2EEA7960"/>
    <w:multiLevelType w:val="hybridMultilevel"/>
    <w:tmpl w:val="3E605AD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FE659D4"/>
    <w:multiLevelType w:val="hybridMultilevel"/>
    <w:tmpl w:val="ACEA42F8"/>
    <w:lvl w:ilvl="0" w:tplc="8226612C">
      <w:start w:val="1"/>
      <w:numFmt w:val="decimal"/>
      <w:lvlText w:val="%1）"/>
      <w:lvlJc w:val="left"/>
      <w:pPr>
        <w:tabs>
          <w:tab w:val="num" w:pos="930"/>
        </w:tabs>
        <w:ind w:left="930" w:hanging="420"/>
      </w:pPr>
      <w:rPr>
        <w:rFonts w:ascii="宋体" w:eastAsia="宋体" w:hAnsi="宋体" w:cs="Times New Roman"/>
      </w:rPr>
    </w:lvl>
    <w:lvl w:ilvl="1" w:tplc="150488A0">
      <w:start w:val="1"/>
      <w:numFmt w:val="japaneseCounting"/>
      <w:lvlText w:val="%2、"/>
      <w:lvlJc w:val="left"/>
      <w:pPr>
        <w:tabs>
          <w:tab w:val="num" w:pos="1350"/>
        </w:tabs>
        <w:ind w:left="1350" w:hanging="420"/>
      </w:pPr>
      <w:rPr>
        <w:rFonts w:hint="default"/>
      </w:rPr>
    </w:lvl>
    <w:lvl w:ilvl="2" w:tplc="0409000F">
      <w:start w:val="1"/>
      <w:numFmt w:val="decimal"/>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7">
    <w:nsid w:val="3164164A"/>
    <w:multiLevelType w:val="hybridMultilevel"/>
    <w:tmpl w:val="03DEA64A"/>
    <w:lvl w:ilvl="0" w:tplc="694E52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CE7014"/>
    <w:multiLevelType w:val="hybridMultilevel"/>
    <w:tmpl w:val="C6462624"/>
    <w:lvl w:ilvl="0" w:tplc="ABBE475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9">
    <w:nsid w:val="32E81CBB"/>
    <w:multiLevelType w:val="hybridMultilevel"/>
    <w:tmpl w:val="9316372A"/>
    <w:lvl w:ilvl="0" w:tplc="FFFFFFFF">
      <w:start w:val="1"/>
      <w:numFmt w:val="japaneseCounting"/>
      <w:lvlText w:val="%1、"/>
      <w:lvlJc w:val="left"/>
      <w:pPr>
        <w:tabs>
          <w:tab w:val="num" w:pos="720"/>
        </w:tabs>
        <w:ind w:left="720" w:hanging="720"/>
      </w:pPr>
      <w:rPr>
        <w:rFonts w:hint="eastAsia"/>
      </w:rPr>
    </w:lvl>
    <w:lvl w:ilvl="1" w:tplc="FFFFFFFF">
      <w:start w:val="1"/>
      <w:numFmt w:val="decimal"/>
      <w:lvlText w:val="%2．"/>
      <w:lvlJc w:val="left"/>
      <w:pPr>
        <w:tabs>
          <w:tab w:val="num" w:pos="780"/>
        </w:tabs>
        <w:ind w:left="780" w:hanging="720"/>
      </w:pPr>
      <w:rPr>
        <w:rFonts w:ascii="宋体" w:hAnsi="宋体" w:hint="eastAsia"/>
        <w:sz w:val="21"/>
      </w:rPr>
    </w:lvl>
    <w:lvl w:ilvl="2" w:tplc="C9F2F1CC">
      <w:start w:val="5"/>
      <w:numFmt w:val="decimal"/>
      <w:lvlText w:val="%3、"/>
      <w:lvlJc w:val="left"/>
      <w:pPr>
        <w:tabs>
          <w:tab w:val="num" w:pos="1200"/>
        </w:tabs>
        <w:ind w:left="1200" w:hanging="720"/>
      </w:pPr>
      <w:rPr>
        <w:rFonts w:hint="default"/>
      </w:rPr>
    </w:lvl>
    <w:lvl w:ilvl="3" w:tplc="FFFFFFFF" w:tentative="1">
      <w:start w:val="1"/>
      <w:numFmt w:val="decimal"/>
      <w:lvlText w:val="%4."/>
      <w:lvlJc w:val="left"/>
      <w:pPr>
        <w:tabs>
          <w:tab w:val="num" w:pos="1320"/>
        </w:tabs>
        <w:ind w:left="1320" w:hanging="420"/>
      </w:pPr>
    </w:lvl>
    <w:lvl w:ilvl="4" w:tplc="FFFFFFFF" w:tentative="1">
      <w:start w:val="1"/>
      <w:numFmt w:val="lowerLetter"/>
      <w:lvlText w:val="%5)"/>
      <w:lvlJc w:val="left"/>
      <w:pPr>
        <w:tabs>
          <w:tab w:val="num" w:pos="1740"/>
        </w:tabs>
        <w:ind w:left="1740" w:hanging="420"/>
      </w:pPr>
    </w:lvl>
    <w:lvl w:ilvl="5" w:tplc="FFFFFFFF" w:tentative="1">
      <w:start w:val="1"/>
      <w:numFmt w:val="lowerRoman"/>
      <w:lvlText w:val="%6."/>
      <w:lvlJc w:val="right"/>
      <w:pPr>
        <w:tabs>
          <w:tab w:val="num" w:pos="2160"/>
        </w:tabs>
        <w:ind w:left="2160" w:hanging="420"/>
      </w:pPr>
    </w:lvl>
    <w:lvl w:ilvl="6" w:tplc="FFFFFFFF" w:tentative="1">
      <w:start w:val="1"/>
      <w:numFmt w:val="decimal"/>
      <w:lvlText w:val="%7."/>
      <w:lvlJc w:val="left"/>
      <w:pPr>
        <w:tabs>
          <w:tab w:val="num" w:pos="2580"/>
        </w:tabs>
        <w:ind w:left="2580" w:hanging="420"/>
      </w:pPr>
    </w:lvl>
    <w:lvl w:ilvl="7" w:tplc="FFFFFFFF" w:tentative="1">
      <w:start w:val="1"/>
      <w:numFmt w:val="lowerLetter"/>
      <w:lvlText w:val="%8)"/>
      <w:lvlJc w:val="left"/>
      <w:pPr>
        <w:tabs>
          <w:tab w:val="num" w:pos="3000"/>
        </w:tabs>
        <w:ind w:left="3000" w:hanging="420"/>
      </w:pPr>
    </w:lvl>
    <w:lvl w:ilvl="8" w:tplc="FFFFFFFF" w:tentative="1">
      <w:start w:val="1"/>
      <w:numFmt w:val="lowerRoman"/>
      <w:lvlText w:val="%9."/>
      <w:lvlJc w:val="right"/>
      <w:pPr>
        <w:tabs>
          <w:tab w:val="num" w:pos="3420"/>
        </w:tabs>
        <w:ind w:left="3420" w:hanging="420"/>
      </w:pPr>
    </w:lvl>
  </w:abstractNum>
  <w:abstractNum w:abstractNumId="10">
    <w:nsid w:val="33FD24F2"/>
    <w:multiLevelType w:val="hybridMultilevel"/>
    <w:tmpl w:val="34CA98DA"/>
    <w:lvl w:ilvl="0" w:tplc="950C5D8E">
      <w:start w:val="1"/>
      <w:numFmt w:val="decimal"/>
      <w:lvlText w:val="%1．"/>
      <w:lvlJc w:val="left"/>
      <w:pPr>
        <w:tabs>
          <w:tab w:val="num" w:pos="704"/>
        </w:tabs>
        <w:ind w:left="704" w:hanging="420"/>
      </w:pPr>
      <w:rPr>
        <w:rFonts w:hint="default"/>
      </w:rPr>
    </w:lvl>
    <w:lvl w:ilvl="1" w:tplc="04090019" w:tentative="1">
      <w:start w:val="1"/>
      <w:numFmt w:val="lowerLetter"/>
      <w:lvlText w:val="%2)"/>
      <w:lvlJc w:val="left"/>
      <w:pPr>
        <w:tabs>
          <w:tab w:val="num" w:pos="704"/>
        </w:tabs>
        <w:ind w:left="704" w:hanging="420"/>
      </w:pPr>
    </w:lvl>
    <w:lvl w:ilvl="2" w:tplc="0409001B" w:tentative="1">
      <w:start w:val="1"/>
      <w:numFmt w:val="lowerRoman"/>
      <w:lvlText w:val="%3."/>
      <w:lvlJc w:val="right"/>
      <w:pPr>
        <w:tabs>
          <w:tab w:val="num" w:pos="1124"/>
        </w:tabs>
        <w:ind w:left="1124" w:hanging="420"/>
      </w:pPr>
    </w:lvl>
    <w:lvl w:ilvl="3" w:tplc="0409000F" w:tentative="1">
      <w:start w:val="1"/>
      <w:numFmt w:val="decimal"/>
      <w:lvlText w:val="%4."/>
      <w:lvlJc w:val="left"/>
      <w:pPr>
        <w:tabs>
          <w:tab w:val="num" w:pos="1544"/>
        </w:tabs>
        <w:ind w:left="1544" w:hanging="420"/>
      </w:pPr>
    </w:lvl>
    <w:lvl w:ilvl="4" w:tplc="04090019" w:tentative="1">
      <w:start w:val="1"/>
      <w:numFmt w:val="lowerLetter"/>
      <w:lvlText w:val="%5)"/>
      <w:lvlJc w:val="left"/>
      <w:pPr>
        <w:tabs>
          <w:tab w:val="num" w:pos="1964"/>
        </w:tabs>
        <w:ind w:left="1964" w:hanging="420"/>
      </w:pPr>
    </w:lvl>
    <w:lvl w:ilvl="5" w:tplc="0409001B" w:tentative="1">
      <w:start w:val="1"/>
      <w:numFmt w:val="lowerRoman"/>
      <w:lvlText w:val="%6."/>
      <w:lvlJc w:val="right"/>
      <w:pPr>
        <w:tabs>
          <w:tab w:val="num" w:pos="2384"/>
        </w:tabs>
        <w:ind w:left="2384" w:hanging="420"/>
      </w:pPr>
    </w:lvl>
    <w:lvl w:ilvl="6" w:tplc="0409000F" w:tentative="1">
      <w:start w:val="1"/>
      <w:numFmt w:val="decimal"/>
      <w:lvlText w:val="%7."/>
      <w:lvlJc w:val="left"/>
      <w:pPr>
        <w:tabs>
          <w:tab w:val="num" w:pos="2804"/>
        </w:tabs>
        <w:ind w:left="2804" w:hanging="420"/>
      </w:pPr>
    </w:lvl>
    <w:lvl w:ilvl="7" w:tplc="04090019" w:tentative="1">
      <w:start w:val="1"/>
      <w:numFmt w:val="lowerLetter"/>
      <w:lvlText w:val="%8)"/>
      <w:lvlJc w:val="left"/>
      <w:pPr>
        <w:tabs>
          <w:tab w:val="num" w:pos="3224"/>
        </w:tabs>
        <w:ind w:left="3224" w:hanging="420"/>
      </w:pPr>
    </w:lvl>
    <w:lvl w:ilvl="8" w:tplc="0409001B" w:tentative="1">
      <w:start w:val="1"/>
      <w:numFmt w:val="lowerRoman"/>
      <w:lvlText w:val="%9."/>
      <w:lvlJc w:val="right"/>
      <w:pPr>
        <w:tabs>
          <w:tab w:val="num" w:pos="3644"/>
        </w:tabs>
        <w:ind w:left="3644" w:hanging="420"/>
      </w:pPr>
    </w:lvl>
  </w:abstractNum>
  <w:abstractNum w:abstractNumId="11">
    <w:nsid w:val="35605764"/>
    <w:multiLevelType w:val="hybridMultilevel"/>
    <w:tmpl w:val="992821E2"/>
    <w:lvl w:ilvl="0" w:tplc="950C5D8E">
      <w:start w:val="1"/>
      <w:numFmt w:val="decimal"/>
      <w:lvlText w:val="%1．"/>
      <w:lvlJc w:val="left"/>
      <w:pPr>
        <w:tabs>
          <w:tab w:val="num" w:pos="704"/>
        </w:tabs>
        <w:ind w:left="704" w:hanging="420"/>
      </w:pPr>
      <w:rPr>
        <w:rFonts w:hint="default"/>
      </w:rPr>
    </w:lvl>
    <w:lvl w:ilvl="1" w:tplc="04090019" w:tentative="1">
      <w:start w:val="1"/>
      <w:numFmt w:val="lowerLetter"/>
      <w:lvlText w:val="%2)"/>
      <w:lvlJc w:val="left"/>
      <w:pPr>
        <w:tabs>
          <w:tab w:val="num" w:pos="704"/>
        </w:tabs>
        <w:ind w:left="704" w:hanging="420"/>
      </w:pPr>
    </w:lvl>
    <w:lvl w:ilvl="2" w:tplc="0409001B" w:tentative="1">
      <w:start w:val="1"/>
      <w:numFmt w:val="lowerRoman"/>
      <w:lvlText w:val="%3."/>
      <w:lvlJc w:val="right"/>
      <w:pPr>
        <w:tabs>
          <w:tab w:val="num" w:pos="1124"/>
        </w:tabs>
        <w:ind w:left="1124" w:hanging="420"/>
      </w:pPr>
    </w:lvl>
    <w:lvl w:ilvl="3" w:tplc="0409000F" w:tentative="1">
      <w:start w:val="1"/>
      <w:numFmt w:val="decimal"/>
      <w:lvlText w:val="%4."/>
      <w:lvlJc w:val="left"/>
      <w:pPr>
        <w:tabs>
          <w:tab w:val="num" w:pos="1544"/>
        </w:tabs>
        <w:ind w:left="1544" w:hanging="420"/>
      </w:pPr>
    </w:lvl>
    <w:lvl w:ilvl="4" w:tplc="04090019" w:tentative="1">
      <w:start w:val="1"/>
      <w:numFmt w:val="lowerLetter"/>
      <w:lvlText w:val="%5)"/>
      <w:lvlJc w:val="left"/>
      <w:pPr>
        <w:tabs>
          <w:tab w:val="num" w:pos="1964"/>
        </w:tabs>
        <w:ind w:left="1964" w:hanging="420"/>
      </w:pPr>
    </w:lvl>
    <w:lvl w:ilvl="5" w:tplc="0409001B" w:tentative="1">
      <w:start w:val="1"/>
      <w:numFmt w:val="lowerRoman"/>
      <w:lvlText w:val="%6."/>
      <w:lvlJc w:val="right"/>
      <w:pPr>
        <w:tabs>
          <w:tab w:val="num" w:pos="2384"/>
        </w:tabs>
        <w:ind w:left="2384" w:hanging="420"/>
      </w:pPr>
    </w:lvl>
    <w:lvl w:ilvl="6" w:tplc="0409000F" w:tentative="1">
      <w:start w:val="1"/>
      <w:numFmt w:val="decimal"/>
      <w:lvlText w:val="%7."/>
      <w:lvlJc w:val="left"/>
      <w:pPr>
        <w:tabs>
          <w:tab w:val="num" w:pos="2804"/>
        </w:tabs>
        <w:ind w:left="2804" w:hanging="420"/>
      </w:pPr>
    </w:lvl>
    <w:lvl w:ilvl="7" w:tplc="04090019" w:tentative="1">
      <w:start w:val="1"/>
      <w:numFmt w:val="lowerLetter"/>
      <w:lvlText w:val="%8)"/>
      <w:lvlJc w:val="left"/>
      <w:pPr>
        <w:tabs>
          <w:tab w:val="num" w:pos="3224"/>
        </w:tabs>
        <w:ind w:left="3224" w:hanging="420"/>
      </w:pPr>
    </w:lvl>
    <w:lvl w:ilvl="8" w:tplc="0409001B" w:tentative="1">
      <w:start w:val="1"/>
      <w:numFmt w:val="lowerRoman"/>
      <w:lvlText w:val="%9."/>
      <w:lvlJc w:val="right"/>
      <w:pPr>
        <w:tabs>
          <w:tab w:val="num" w:pos="3644"/>
        </w:tabs>
        <w:ind w:left="3644" w:hanging="420"/>
      </w:pPr>
    </w:lvl>
  </w:abstractNum>
  <w:abstractNum w:abstractNumId="12">
    <w:nsid w:val="3E050FDD"/>
    <w:multiLevelType w:val="hybridMultilevel"/>
    <w:tmpl w:val="1620110A"/>
    <w:lvl w:ilvl="0" w:tplc="7466D93A">
      <w:start w:val="1"/>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3">
    <w:nsid w:val="47111229"/>
    <w:multiLevelType w:val="hybridMultilevel"/>
    <w:tmpl w:val="3D7057CE"/>
    <w:lvl w:ilvl="0" w:tplc="9D12516E">
      <w:start w:val="2"/>
      <w:numFmt w:val="japaneseCounting"/>
      <w:lvlText w:val="%1、"/>
      <w:lvlJc w:val="left"/>
      <w:pPr>
        <w:ind w:left="846" w:hanging="420"/>
      </w:pPr>
      <w:rPr>
        <w:rFonts w:ascii="Tahoma" w:hAnsi="Tahoma" w:cs="Tahoma" w:hint="default"/>
        <w:b w:val="0"/>
        <w:color w:val="000000"/>
        <w:sz w:val="32"/>
        <w:szCs w:val="32"/>
      </w:rPr>
    </w:lvl>
    <w:lvl w:ilvl="1" w:tplc="05503232">
      <w:start w:val="1"/>
      <w:numFmt w:val="decimal"/>
      <w:lvlText w:val="%2、"/>
      <w:lvlJc w:val="left"/>
      <w:pPr>
        <w:tabs>
          <w:tab w:val="num" w:pos="1146"/>
        </w:tabs>
        <w:ind w:left="1146" w:hanging="720"/>
      </w:pPr>
      <w:rPr>
        <w:rFonts w:hint="default"/>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59920C91"/>
    <w:multiLevelType w:val="hybridMultilevel"/>
    <w:tmpl w:val="B5DC6006"/>
    <w:lvl w:ilvl="0" w:tplc="0409000F">
      <w:start w:val="1"/>
      <w:numFmt w:val="decimal"/>
      <w:lvlText w:val="%1."/>
      <w:lvlJc w:val="left"/>
      <w:pPr>
        <w:tabs>
          <w:tab w:val="num" w:pos="562"/>
        </w:tabs>
        <w:ind w:left="562" w:hanging="420"/>
      </w:pPr>
    </w:lvl>
    <w:lvl w:ilvl="1" w:tplc="04090019" w:tentative="1">
      <w:start w:val="1"/>
      <w:numFmt w:val="lowerLetter"/>
      <w:lvlText w:val="%2)"/>
      <w:lvlJc w:val="left"/>
      <w:pPr>
        <w:tabs>
          <w:tab w:val="num" w:pos="554"/>
        </w:tabs>
        <w:ind w:left="554" w:hanging="420"/>
      </w:pPr>
    </w:lvl>
    <w:lvl w:ilvl="2" w:tplc="0409001B" w:tentative="1">
      <w:start w:val="1"/>
      <w:numFmt w:val="lowerRoman"/>
      <w:lvlText w:val="%3."/>
      <w:lvlJc w:val="right"/>
      <w:pPr>
        <w:tabs>
          <w:tab w:val="num" w:pos="974"/>
        </w:tabs>
        <w:ind w:left="974" w:hanging="420"/>
      </w:pPr>
    </w:lvl>
    <w:lvl w:ilvl="3" w:tplc="0409000F" w:tentative="1">
      <w:start w:val="1"/>
      <w:numFmt w:val="decimal"/>
      <w:lvlText w:val="%4."/>
      <w:lvlJc w:val="left"/>
      <w:pPr>
        <w:tabs>
          <w:tab w:val="num" w:pos="1394"/>
        </w:tabs>
        <w:ind w:left="1394" w:hanging="420"/>
      </w:pPr>
    </w:lvl>
    <w:lvl w:ilvl="4" w:tplc="04090019" w:tentative="1">
      <w:start w:val="1"/>
      <w:numFmt w:val="lowerLetter"/>
      <w:lvlText w:val="%5)"/>
      <w:lvlJc w:val="left"/>
      <w:pPr>
        <w:tabs>
          <w:tab w:val="num" w:pos="1814"/>
        </w:tabs>
        <w:ind w:left="1814" w:hanging="420"/>
      </w:pPr>
    </w:lvl>
    <w:lvl w:ilvl="5" w:tplc="0409001B" w:tentative="1">
      <w:start w:val="1"/>
      <w:numFmt w:val="lowerRoman"/>
      <w:lvlText w:val="%6."/>
      <w:lvlJc w:val="right"/>
      <w:pPr>
        <w:tabs>
          <w:tab w:val="num" w:pos="2234"/>
        </w:tabs>
        <w:ind w:left="2234" w:hanging="420"/>
      </w:pPr>
    </w:lvl>
    <w:lvl w:ilvl="6" w:tplc="0409000F" w:tentative="1">
      <w:start w:val="1"/>
      <w:numFmt w:val="decimal"/>
      <w:lvlText w:val="%7."/>
      <w:lvlJc w:val="left"/>
      <w:pPr>
        <w:tabs>
          <w:tab w:val="num" w:pos="2654"/>
        </w:tabs>
        <w:ind w:left="2654" w:hanging="420"/>
      </w:pPr>
    </w:lvl>
    <w:lvl w:ilvl="7" w:tplc="04090019" w:tentative="1">
      <w:start w:val="1"/>
      <w:numFmt w:val="lowerLetter"/>
      <w:lvlText w:val="%8)"/>
      <w:lvlJc w:val="left"/>
      <w:pPr>
        <w:tabs>
          <w:tab w:val="num" w:pos="3074"/>
        </w:tabs>
        <w:ind w:left="3074" w:hanging="420"/>
      </w:pPr>
    </w:lvl>
    <w:lvl w:ilvl="8" w:tplc="0409001B" w:tentative="1">
      <w:start w:val="1"/>
      <w:numFmt w:val="lowerRoman"/>
      <w:lvlText w:val="%9."/>
      <w:lvlJc w:val="right"/>
      <w:pPr>
        <w:tabs>
          <w:tab w:val="num" w:pos="3494"/>
        </w:tabs>
        <w:ind w:left="3494" w:hanging="420"/>
      </w:pPr>
    </w:lvl>
  </w:abstractNum>
  <w:abstractNum w:abstractNumId="15">
    <w:nsid w:val="5D2F1D16"/>
    <w:multiLevelType w:val="hybridMultilevel"/>
    <w:tmpl w:val="4DC02FC2"/>
    <w:lvl w:ilvl="0" w:tplc="0409000F">
      <w:start w:val="1"/>
      <w:numFmt w:val="decimal"/>
      <w:lvlText w:val="（%1）"/>
      <w:lvlJc w:val="left"/>
      <w:pPr>
        <w:tabs>
          <w:tab w:val="num" w:pos="926"/>
        </w:tabs>
        <w:ind w:left="926" w:hanging="720"/>
      </w:pPr>
      <w:rPr>
        <w:b w:val="0"/>
      </w:rPr>
    </w:lvl>
    <w:lvl w:ilvl="1" w:tplc="04090019">
      <w:start w:val="1"/>
      <w:numFmt w:val="upperLetter"/>
      <w:lvlText w:val="%2."/>
      <w:lvlJc w:val="left"/>
      <w:pPr>
        <w:tabs>
          <w:tab w:val="num" w:pos="1046"/>
        </w:tabs>
        <w:ind w:left="1046" w:hanging="4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5EB30A3"/>
    <w:multiLevelType w:val="hybridMultilevel"/>
    <w:tmpl w:val="42F29D68"/>
    <w:lvl w:ilvl="0" w:tplc="E2BE21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B940A8"/>
    <w:multiLevelType w:val="hybridMultilevel"/>
    <w:tmpl w:val="4F829E8E"/>
    <w:lvl w:ilvl="0" w:tplc="04090011">
      <w:start w:val="1"/>
      <w:numFmt w:val="decimal"/>
      <w:lvlText w:val="%1)"/>
      <w:lvlJc w:val="left"/>
      <w:pPr>
        <w:tabs>
          <w:tab w:val="num" w:pos="846"/>
        </w:tabs>
        <w:ind w:left="846"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50E5AD9"/>
    <w:multiLevelType w:val="hybridMultilevel"/>
    <w:tmpl w:val="3DBA692E"/>
    <w:lvl w:ilvl="0" w:tplc="3B6CECF0">
      <w:start w:val="4"/>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75D65ED8"/>
    <w:multiLevelType w:val="hybridMultilevel"/>
    <w:tmpl w:val="BE1E0C0E"/>
    <w:lvl w:ilvl="0" w:tplc="0409000F">
      <w:start w:val="1"/>
      <w:numFmt w:val="decimal"/>
      <w:lvlText w:val="%1."/>
      <w:lvlJc w:val="left"/>
      <w:pPr>
        <w:tabs>
          <w:tab w:val="num" w:pos="704"/>
        </w:tabs>
        <w:ind w:left="704" w:hanging="420"/>
      </w:pPr>
    </w:lvl>
    <w:lvl w:ilvl="1" w:tplc="04090019" w:tentative="1">
      <w:start w:val="1"/>
      <w:numFmt w:val="lowerLetter"/>
      <w:lvlText w:val="%2)"/>
      <w:lvlJc w:val="left"/>
      <w:pPr>
        <w:tabs>
          <w:tab w:val="num" w:pos="1124"/>
        </w:tabs>
        <w:ind w:left="1124" w:hanging="420"/>
      </w:p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20">
    <w:nsid w:val="788A26DB"/>
    <w:multiLevelType w:val="hybridMultilevel"/>
    <w:tmpl w:val="B734CCDC"/>
    <w:lvl w:ilvl="0" w:tplc="5BE01FBC">
      <w:start w:val="2"/>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7"/>
  </w:num>
  <w:num w:numId="2">
    <w:abstractNumId w:val="5"/>
  </w:num>
  <w:num w:numId="3">
    <w:abstractNumId w:val="19"/>
  </w:num>
  <w:num w:numId="4">
    <w:abstractNumId w:val="1"/>
  </w:num>
  <w:num w:numId="5">
    <w:abstractNumId w:val="0"/>
  </w:num>
  <w:num w:numId="6">
    <w:abstractNumId w:val="9"/>
  </w:num>
  <w:num w:numId="7">
    <w:abstractNumId w:val="6"/>
  </w:num>
  <w:num w:numId="8">
    <w:abstractNumId w:val="4"/>
  </w:num>
  <w:num w:numId="9">
    <w:abstractNumId w:val="11"/>
  </w:num>
  <w:num w:numId="10">
    <w:abstractNumId w:val="3"/>
  </w:num>
  <w:num w:numId="11">
    <w:abstractNumId w:val="14"/>
  </w:num>
  <w:num w:numId="12">
    <w:abstractNumId w:val="10"/>
  </w:num>
  <w:num w:numId="13">
    <w:abstractNumId w:val="17"/>
  </w:num>
  <w:num w:numId="14">
    <w:abstractNumId w:val="16"/>
  </w:num>
  <w:num w:numId="15">
    <w:abstractNumId w:val="13"/>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8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934"/>
    <w:rsid w:val="00000FAE"/>
    <w:rsid w:val="000031C0"/>
    <w:rsid w:val="0000378B"/>
    <w:rsid w:val="00005853"/>
    <w:rsid w:val="000072B5"/>
    <w:rsid w:val="00010FAD"/>
    <w:rsid w:val="000133D3"/>
    <w:rsid w:val="000139CD"/>
    <w:rsid w:val="00014412"/>
    <w:rsid w:val="00021D5A"/>
    <w:rsid w:val="00024634"/>
    <w:rsid w:val="00026274"/>
    <w:rsid w:val="000315B7"/>
    <w:rsid w:val="000319E6"/>
    <w:rsid w:val="00031EEB"/>
    <w:rsid w:val="00032908"/>
    <w:rsid w:val="000368BF"/>
    <w:rsid w:val="0003690E"/>
    <w:rsid w:val="0004190A"/>
    <w:rsid w:val="00043455"/>
    <w:rsid w:val="00045213"/>
    <w:rsid w:val="00050304"/>
    <w:rsid w:val="00050802"/>
    <w:rsid w:val="00050934"/>
    <w:rsid w:val="00052BBA"/>
    <w:rsid w:val="00055D00"/>
    <w:rsid w:val="00055EF3"/>
    <w:rsid w:val="00062912"/>
    <w:rsid w:val="0007080D"/>
    <w:rsid w:val="00071DAA"/>
    <w:rsid w:val="00072C2A"/>
    <w:rsid w:val="0007467F"/>
    <w:rsid w:val="0007739E"/>
    <w:rsid w:val="00080FEE"/>
    <w:rsid w:val="000813E8"/>
    <w:rsid w:val="00085C80"/>
    <w:rsid w:val="00086D72"/>
    <w:rsid w:val="000935A8"/>
    <w:rsid w:val="0009543A"/>
    <w:rsid w:val="00095EDB"/>
    <w:rsid w:val="00096FAB"/>
    <w:rsid w:val="000A1D45"/>
    <w:rsid w:val="000A23ED"/>
    <w:rsid w:val="000A3BF8"/>
    <w:rsid w:val="000A459A"/>
    <w:rsid w:val="000B0A70"/>
    <w:rsid w:val="000B1A7F"/>
    <w:rsid w:val="000B36AC"/>
    <w:rsid w:val="000B36C7"/>
    <w:rsid w:val="000B42EA"/>
    <w:rsid w:val="000B63FC"/>
    <w:rsid w:val="000B65FF"/>
    <w:rsid w:val="000B6C4D"/>
    <w:rsid w:val="000B71DF"/>
    <w:rsid w:val="000C18D3"/>
    <w:rsid w:val="000C49B9"/>
    <w:rsid w:val="000C4DA2"/>
    <w:rsid w:val="000D0CDD"/>
    <w:rsid w:val="000D41DD"/>
    <w:rsid w:val="000D446B"/>
    <w:rsid w:val="000D449F"/>
    <w:rsid w:val="000E01CF"/>
    <w:rsid w:val="000E0A4B"/>
    <w:rsid w:val="000E7BFC"/>
    <w:rsid w:val="000F0204"/>
    <w:rsid w:val="000F0A88"/>
    <w:rsid w:val="000F16A0"/>
    <w:rsid w:val="000F5106"/>
    <w:rsid w:val="000F64ED"/>
    <w:rsid w:val="00101B95"/>
    <w:rsid w:val="00102050"/>
    <w:rsid w:val="001026EF"/>
    <w:rsid w:val="00104DFA"/>
    <w:rsid w:val="00104EF2"/>
    <w:rsid w:val="00110659"/>
    <w:rsid w:val="001130BF"/>
    <w:rsid w:val="00117E1E"/>
    <w:rsid w:val="00121340"/>
    <w:rsid w:val="00126BCC"/>
    <w:rsid w:val="00130A9A"/>
    <w:rsid w:val="00132C18"/>
    <w:rsid w:val="001370E8"/>
    <w:rsid w:val="00141FAF"/>
    <w:rsid w:val="0014319B"/>
    <w:rsid w:val="0014327F"/>
    <w:rsid w:val="00143473"/>
    <w:rsid w:val="00143EE9"/>
    <w:rsid w:val="00150FF7"/>
    <w:rsid w:val="00151F30"/>
    <w:rsid w:val="001524B7"/>
    <w:rsid w:val="001541FB"/>
    <w:rsid w:val="001568D4"/>
    <w:rsid w:val="00156D05"/>
    <w:rsid w:val="00163B0B"/>
    <w:rsid w:val="00164AB1"/>
    <w:rsid w:val="00164FC8"/>
    <w:rsid w:val="00165779"/>
    <w:rsid w:val="00167395"/>
    <w:rsid w:val="00171600"/>
    <w:rsid w:val="00171FBB"/>
    <w:rsid w:val="00173ADF"/>
    <w:rsid w:val="00176988"/>
    <w:rsid w:val="00186404"/>
    <w:rsid w:val="0019067A"/>
    <w:rsid w:val="00190D6C"/>
    <w:rsid w:val="00191743"/>
    <w:rsid w:val="0019191E"/>
    <w:rsid w:val="00193B7A"/>
    <w:rsid w:val="0019409E"/>
    <w:rsid w:val="001949C5"/>
    <w:rsid w:val="001A1264"/>
    <w:rsid w:val="001A215C"/>
    <w:rsid w:val="001A2B74"/>
    <w:rsid w:val="001A6BBE"/>
    <w:rsid w:val="001A6C2A"/>
    <w:rsid w:val="001B11C0"/>
    <w:rsid w:val="001B3AE6"/>
    <w:rsid w:val="001B458B"/>
    <w:rsid w:val="001B5010"/>
    <w:rsid w:val="001B6161"/>
    <w:rsid w:val="001C1B5C"/>
    <w:rsid w:val="001C382C"/>
    <w:rsid w:val="001C54F5"/>
    <w:rsid w:val="001C59C2"/>
    <w:rsid w:val="001C5AFC"/>
    <w:rsid w:val="001C62FF"/>
    <w:rsid w:val="001C64D8"/>
    <w:rsid w:val="001D02D9"/>
    <w:rsid w:val="001D322D"/>
    <w:rsid w:val="001D3617"/>
    <w:rsid w:val="001D610D"/>
    <w:rsid w:val="001D6777"/>
    <w:rsid w:val="001E0A02"/>
    <w:rsid w:val="001E28A2"/>
    <w:rsid w:val="001E524B"/>
    <w:rsid w:val="001E5C5F"/>
    <w:rsid w:val="001E6107"/>
    <w:rsid w:val="001F3911"/>
    <w:rsid w:val="001F4A1E"/>
    <w:rsid w:val="001F55F6"/>
    <w:rsid w:val="00205FA5"/>
    <w:rsid w:val="002063DC"/>
    <w:rsid w:val="00207194"/>
    <w:rsid w:val="00207509"/>
    <w:rsid w:val="0021159A"/>
    <w:rsid w:val="00213205"/>
    <w:rsid w:val="002160BB"/>
    <w:rsid w:val="00221F85"/>
    <w:rsid w:val="00222D99"/>
    <w:rsid w:val="0022780F"/>
    <w:rsid w:val="0023081D"/>
    <w:rsid w:val="0023242E"/>
    <w:rsid w:val="00235161"/>
    <w:rsid w:val="00236037"/>
    <w:rsid w:val="002408F5"/>
    <w:rsid w:val="002414A7"/>
    <w:rsid w:val="00243741"/>
    <w:rsid w:val="00243CE6"/>
    <w:rsid w:val="00245054"/>
    <w:rsid w:val="0024609A"/>
    <w:rsid w:val="0026252E"/>
    <w:rsid w:val="0026504C"/>
    <w:rsid w:val="002656D1"/>
    <w:rsid w:val="00265740"/>
    <w:rsid w:val="00266BA7"/>
    <w:rsid w:val="0026770D"/>
    <w:rsid w:val="002700E2"/>
    <w:rsid w:val="002707B6"/>
    <w:rsid w:val="002735B3"/>
    <w:rsid w:val="00283D0E"/>
    <w:rsid w:val="00286545"/>
    <w:rsid w:val="002908FE"/>
    <w:rsid w:val="00292744"/>
    <w:rsid w:val="00292E9A"/>
    <w:rsid w:val="0029366E"/>
    <w:rsid w:val="00294070"/>
    <w:rsid w:val="0029508C"/>
    <w:rsid w:val="0029627C"/>
    <w:rsid w:val="002978D4"/>
    <w:rsid w:val="002A0C78"/>
    <w:rsid w:val="002A2650"/>
    <w:rsid w:val="002A3317"/>
    <w:rsid w:val="002A62FA"/>
    <w:rsid w:val="002B020D"/>
    <w:rsid w:val="002B072E"/>
    <w:rsid w:val="002B2931"/>
    <w:rsid w:val="002B30A9"/>
    <w:rsid w:val="002B3FFD"/>
    <w:rsid w:val="002B4836"/>
    <w:rsid w:val="002B63E6"/>
    <w:rsid w:val="002B71A1"/>
    <w:rsid w:val="002C05E5"/>
    <w:rsid w:val="002C07AF"/>
    <w:rsid w:val="002C09BA"/>
    <w:rsid w:val="002C1C5F"/>
    <w:rsid w:val="002C4A26"/>
    <w:rsid w:val="002C60B6"/>
    <w:rsid w:val="002C76EE"/>
    <w:rsid w:val="002C7A22"/>
    <w:rsid w:val="002D5CFC"/>
    <w:rsid w:val="002E1D0B"/>
    <w:rsid w:val="002E5E57"/>
    <w:rsid w:val="002E6A7A"/>
    <w:rsid w:val="002E6A8E"/>
    <w:rsid w:val="002E7DE7"/>
    <w:rsid w:val="002F02AC"/>
    <w:rsid w:val="002F3235"/>
    <w:rsid w:val="002F44F4"/>
    <w:rsid w:val="002F4632"/>
    <w:rsid w:val="002F61D5"/>
    <w:rsid w:val="002F650B"/>
    <w:rsid w:val="003016C4"/>
    <w:rsid w:val="0030589B"/>
    <w:rsid w:val="00307AAB"/>
    <w:rsid w:val="00313CF8"/>
    <w:rsid w:val="00316556"/>
    <w:rsid w:val="0032195F"/>
    <w:rsid w:val="003223F6"/>
    <w:rsid w:val="00324BF4"/>
    <w:rsid w:val="00333789"/>
    <w:rsid w:val="00337DAA"/>
    <w:rsid w:val="00345024"/>
    <w:rsid w:val="00346AFC"/>
    <w:rsid w:val="00355216"/>
    <w:rsid w:val="00360F99"/>
    <w:rsid w:val="003614C6"/>
    <w:rsid w:val="00362B9A"/>
    <w:rsid w:val="003769CC"/>
    <w:rsid w:val="00386CE7"/>
    <w:rsid w:val="00386F23"/>
    <w:rsid w:val="00392900"/>
    <w:rsid w:val="003B1FF3"/>
    <w:rsid w:val="003B2C43"/>
    <w:rsid w:val="003B5FD4"/>
    <w:rsid w:val="003C0DE7"/>
    <w:rsid w:val="003C1682"/>
    <w:rsid w:val="003C1A46"/>
    <w:rsid w:val="003C40C6"/>
    <w:rsid w:val="003D0889"/>
    <w:rsid w:val="003D1A68"/>
    <w:rsid w:val="003D1E15"/>
    <w:rsid w:val="003D3392"/>
    <w:rsid w:val="003D4D97"/>
    <w:rsid w:val="003D57A2"/>
    <w:rsid w:val="003D662A"/>
    <w:rsid w:val="003D6BDF"/>
    <w:rsid w:val="003D7D4C"/>
    <w:rsid w:val="003E07C2"/>
    <w:rsid w:val="003E0B99"/>
    <w:rsid w:val="003E15FF"/>
    <w:rsid w:val="003E1803"/>
    <w:rsid w:val="003E652A"/>
    <w:rsid w:val="003E7058"/>
    <w:rsid w:val="003F2977"/>
    <w:rsid w:val="003F33EA"/>
    <w:rsid w:val="003F51B5"/>
    <w:rsid w:val="003F7839"/>
    <w:rsid w:val="003F7B9B"/>
    <w:rsid w:val="004002C8"/>
    <w:rsid w:val="00401E4D"/>
    <w:rsid w:val="004026AD"/>
    <w:rsid w:val="00405739"/>
    <w:rsid w:val="00405C8A"/>
    <w:rsid w:val="0040792C"/>
    <w:rsid w:val="00414239"/>
    <w:rsid w:val="004149A0"/>
    <w:rsid w:val="00417E3B"/>
    <w:rsid w:val="00417FB4"/>
    <w:rsid w:val="00421A3B"/>
    <w:rsid w:val="00423939"/>
    <w:rsid w:val="004260DD"/>
    <w:rsid w:val="00432908"/>
    <w:rsid w:val="00435481"/>
    <w:rsid w:val="00435F37"/>
    <w:rsid w:val="0044201A"/>
    <w:rsid w:val="00442CA7"/>
    <w:rsid w:val="00445ED5"/>
    <w:rsid w:val="004522F7"/>
    <w:rsid w:val="004524A9"/>
    <w:rsid w:val="00457C14"/>
    <w:rsid w:val="00460B35"/>
    <w:rsid w:val="004625DC"/>
    <w:rsid w:val="00464E69"/>
    <w:rsid w:val="00464F15"/>
    <w:rsid w:val="004650DF"/>
    <w:rsid w:val="00465FDD"/>
    <w:rsid w:val="004726E1"/>
    <w:rsid w:val="00474988"/>
    <w:rsid w:val="004754C9"/>
    <w:rsid w:val="00485A77"/>
    <w:rsid w:val="00485B00"/>
    <w:rsid w:val="004928AD"/>
    <w:rsid w:val="00492D58"/>
    <w:rsid w:val="00494016"/>
    <w:rsid w:val="00494432"/>
    <w:rsid w:val="004A0096"/>
    <w:rsid w:val="004A0097"/>
    <w:rsid w:val="004A1A98"/>
    <w:rsid w:val="004A2949"/>
    <w:rsid w:val="004A3E54"/>
    <w:rsid w:val="004A4794"/>
    <w:rsid w:val="004A63A1"/>
    <w:rsid w:val="004B1F18"/>
    <w:rsid w:val="004B20D1"/>
    <w:rsid w:val="004B37CF"/>
    <w:rsid w:val="004B6220"/>
    <w:rsid w:val="004B6CFE"/>
    <w:rsid w:val="004B7D45"/>
    <w:rsid w:val="004C1386"/>
    <w:rsid w:val="004C332C"/>
    <w:rsid w:val="004C6C9F"/>
    <w:rsid w:val="004D116C"/>
    <w:rsid w:val="004D3E70"/>
    <w:rsid w:val="004D49B9"/>
    <w:rsid w:val="004D5852"/>
    <w:rsid w:val="004D5892"/>
    <w:rsid w:val="004E596A"/>
    <w:rsid w:val="004E6764"/>
    <w:rsid w:val="004E7B73"/>
    <w:rsid w:val="004F00E7"/>
    <w:rsid w:val="004F529A"/>
    <w:rsid w:val="004F625B"/>
    <w:rsid w:val="00503F44"/>
    <w:rsid w:val="00504F4D"/>
    <w:rsid w:val="00505F27"/>
    <w:rsid w:val="005109C1"/>
    <w:rsid w:val="00510EAC"/>
    <w:rsid w:val="00511A52"/>
    <w:rsid w:val="0051538C"/>
    <w:rsid w:val="005167AB"/>
    <w:rsid w:val="00516A9A"/>
    <w:rsid w:val="00523F7E"/>
    <w:rsid w:val="00527201"/>
    <w:rsid w:val="0052738B"/>
    <w:rsid w:val="0053292C"/>
    <w:rsid w:val="005345C3"/>
    <w:rsid w:val="0053556C"/>
    <w:rsid w:val="00535D69"/>
    <w:rsid w:val="00541DFD"/>
    <w:rsid w:val="00544119"/>
    <w:rsid w:val="00544278"/>
    <w:rsid w:val="00544869"/>
    <w:rsid w:val="0054635A"/>
    <w:rsid w:val="0054723B"/>
    <w:rsid w:val="005500A4"/>
    <w:rsid w:val="005503B6"/>
    <w:rsid w:val="00551EFC"/>
    <w:rsid w:val="00557FE2"/>
    <w:rsid w:val="00561732"/>
    <w:rsid w:val="00567E9F"/>
    <w:rsid w:val="00571037"/>
    <w:rsid w:val="005734A5"/>
    <w:rsid w:val="00575D4C"/>
    <w:rsid w:val="0057658C"/>
    <w:rsid w:val="00576B3D"/>
    <w:rsid w:val="00577CE8"/>
    <w:rsid w:val="00580B53"/>
    <w:rsid w:val="00580C5D"/>
    <w:rsid w:val="00580F9E"/>
    <w:rsid w:val="00582D1F"/>
    <w:rsid w:val="00583055"/>
    <w:rsid w:val="005852E5"/>
    <w:rsid w:val="00586A2B"/>
    <w:rsid w:val="00590653"/>
    <w:rsid w:val="00593B69"/>
    <w:rsid w:val="00593BB3"/>
    <w:rsid w:val="0059427C"/>
    <w:rsid w:val="00594DAF"/>
    <w:rsid w:val="00595E3A"/>
    <w:rsid w:val="00596E6D"/>
    <w:rsid w:val="005A078A"/>
    <w:rsid w:val="005A0DFC"/>
    <w:rsid w:val="005A1886"/>
    <w:rsid w:val="005A6FFC"/>
    <w:rsid w:val="005B0329"/>
    <w:rsid w:val="005B47F0"/>
    <w:rsid w:val="005B4E00"/>
    <w:rsid w:val="005B5142"/>
    <w:rsid w:val="005B693A"/>
    <w:rsid w:val="005C0C98"/>
    <w:rsid w:val="005C32AC"/>
    <w:rsid w:val="005C52B9"/>
    <w:rsid w:val="005C5B45"/>
    <w:rsid w:val="005C691D"/>
    <w:rsid w:val="005C7623"/>
    <w:rsid w:val="005D22B8"/>
    <w:rsid w:val="005E0A91"/>
    <w:rsid w:val="005E13C8"/>
    <w:rsid w:val="005E2292"/>
    <w:rsid w:val="005E79C6"/>
    <w:rsid w:val="005F41B5"/>
    <w:rsid w:val="005F732E"/>
    <w:rsid w:val="00602599"/>
    <w:rsid w:val="00602B18"/>
    <w:rsid w:val="00603F52"/>
    <w:rsid w:val="00607DC3"/>
    <w:rsid w:val="00615582"/>
    <w:rsid w:val="00615A64"/>
    <w:rsid w:val="00617020"/>
    <w:rsid w:val="00622A7D"/>
    <w:rsid w:val="006254B4"/>
    <w:rsid w:val="00631A0B"/>
    <w:rsid w:val="00635715"/>
    <w:rsid w:val="00641186"/>
    <w:rsid w:val="00643C14"/>
    <w:rsid w:val="00651C65"/>
    <w:rsid w:val="00652A13"/>
    <w:rsid w:val="00653E30"/>
    <w:rsid w:val="00654D5C"/>
    <w:rsid w:val="00662129"/>
    <w:rsid w:val="006623D1"/>
    <w:rsid w:val="006624EC"/>
    <w:rsid w:val="00662978"/>
    <w:rsid w:val="00665613"/>
    <w:rsid w:val="006659EE"/>
    <w:rsid w:val="006709E6"/>
    <w:rsid w:val="00671C0D"/>
    <w:rsid w:val="006726C2"/>
    <w:rsid w:val="00675C21"/>
    <w:rsid w:val="00676207"/>
    <w:rsid w:val="00676DEF"/>
    <w:rsid w:val="006802FC"/>
    <w:rsid w:val="00680F1E"/>
    <w:rsid w:val="00682786"/>
    <w:rsid w:val="00686A0F"/>
    <w:rsid w:val="00690B98"/>
    <w:rsid w:val="00690C96"/>
    <w:rsid w:val="00697AC5"/>
    <w:rsid w:val="006A1CAE"/>
    <w:rsid w:val="006B2ED2"/>
    <w:rsid w:val="006B3D67"/>
    <w:rsid w:val="006B7C89"/>
    <w:rsid w:val="006D0295"/>
    <w:rsid w:val="006D076D"/>
    <w:rsid w:val="006D18E9"/>
    <w:rsid w:val="006D535E"/>
    <w:rsid w:val="006D575D"/>
    <w:rsid w:val="006D72C4"/>
    <w:rsid w:val="006E2728"/>
    <w:rsid w:val="006E29B4"/>
    <w:rsid w:val="006E5808"/>
    <w:rsid w:val="006F438C"/>
    <w:rsid w:val="006F50E5"/>
    <w:rsid w:val="006F5990"/>
    <w:rsid w:val="006F7541"/>
    <w:rsid w:val="0070366D"/>
    <w:rsid w:val="00703C6F"/>
    <w:rsid w:val="0070426D"/>
    <w:rsid w:val="0071064F"/>
    <w:rsid w:val="00710F7B"/>
    <w:rsid w:val="00711D89"/>
    <w:rsid w:val="0071239E"/>
    <w:rsid w:val="007145B6"/>
    <w:rsid w:val="00717F6B"/>
    <w:rsid w:val="00720B9F"/>
    <w:rsid w:val="00732589"/>
    <w:rsid w:val="00733FD3"/>
    <w:rsid w:val="0073453E"/>
    <w:rsid w:val="00735F3F"/>
    <w:rsid w:val="00737894"/>
    <w:rsid w:val="0074194B"/>
    <w:rsid w:val="00741BC1"/>
    <w:rsid w:val="007427EE"/>
    <w:rsid w:val="00743C82"/>
    <w:rsid w:val="0074678E"/>
    <w:rsid w:val="007515D5"/>
    <w:rsid w:val="00752BB5"/>
    <w:rsid w:val="00752DA9"/>
    <w:rsid w:val="0075422E"/>
    <w:rsid w:val="00754241"/>
    <w:rsid w:val="00754BC9"/>
    <w:rsid w:val="00762262"/>
    <w:rsid w:val="00762C68"/>
    <w:rsid w:val="00767674"/>
    <w:rsid w:val="00771687"/>
    <w:rsid w:val="00777258"/>
    <w:rsid w:val="00777549"/>
    <w:rsid w:val="007847A0"/>
    <w:rsid w:val="00784FEE"/>
    <w:rsid w:val="0078523A"/>
    <w:rsid w:val="00787E7A"/>
    <w:rsid w:val="00793F20"/>
    <w:rsid w:val="00794979"/>
    <w:rsid w:val="00796F53"/>
    <w:rsid w:val="00797512"/>
    <w:rsid w:val="00797C2E"/>
    <w:rsid w:val="00797D31"/>
    <w:rsid w:val="007A12BE"/>
    <w:rsid w:val="007A2584"/>
    <w:rsid w:val="007A291D"/>
    <w:rsid w:val="007A29FD"/>
    <w:rsid w:val="007A58E9"/>
    <w:rsid w:val="007A6EB2"/>
    <w:rsid w:val="007B1251"/>
    <w:rsid w:val="007B159A"/>
    <w:rsid w:val="007B69A1"/>
    <w:rsid w:val="007C0936"/>
    <w:rsid w:val="007C18C9"/>
    <w:rsid w:val="007C2440"/>
    <w:rsid w:val="007C2AF3"/>
    <w:rsid w:val="007C5F70"/>
    <w:rsid w:val="007C65EC"/>
    <w:rsid w:val="007D16B3"/>
    <w:rsid w:val="007D2680"/>
    <w:rsid w:val="007D2BAB"/>
    <w:rsid w:val="007D3B5A"/>
    <w:rsid w:val="007D3E0B"/>
    <w:rsid w:val="007D425C"/>
    <w:rsid w:val="007D5CD9"/>
    <w:rsid w:val="007D75E5"/>
    <w:rsid w:val="007D7788"/>
    <w:rsid w:val="007D792C"/>
    <w:rsid w:val="007D7D90"/>
    <w:rsid w:val="007E08BE"/>
    <w:rsid w:val="007E1551"/>
    <w:rsid w:val="007E45AD"/>
    <w:rsid w:val="007E699D"/>
    <w:rsid w:val="007F169E"/>
    <w:rsid w:val="007F2BED"/>
    <w:rsid w:val="007F3495"/>
    <w:rsid w:val="007F3658"/>
    <w:rsid w:val="007F4CD0"/>
    <w:rsid w:val="007F5DD7"/>
    <w:rsid w:val="00800E24"/>
    <w:rsid w:val="008015A5"/>
    <w:rsid w:val="0080465D"/>
    <w:rsid w:val="00804B33"/>
    <w:rsid w:val="00811338"/>
    <w:rsid w:val="00812CF8"/>
    <w:rsid w:val="0081326D"/>
    <w:rsid w:val="0081513D"/>
    <w:rsid w:val="008164E6"/>
    <w:rsid w:val="00823389"/>
    <w:rsid w:val="008254E4"/>
    <w:rsid w:val="00826923"/>
    <w:rsid w:val="00833873"/>
    <w:rsid w:val="00834AA2"/>
    <w:rsid w:val="0083513D"/>
    <w:rsid w:val="00835405"/>
    <w:rsid w:val="008355F2"/>
    <w:rsid w:val="00835ADA"/>
    <w:rsid w:val="00843314"/>
    <w:rsid w:val="008434F9"/>
    <w:rsid w:val="00845371"/>
    <w:rsid w:val="00852A69"/>
    <w:rsid w:val="0085631D"/>
    <w:rsid w:val="00861F7B"/>
    <w:rsid w:val="00864CFD"/>
    <w:rsid w:val="008657E2"/>
    <w:rsid w:val="0087070D"/>
    <w:rsid w:val="008725A1"/>
    <w:rsid w:val="0088036F"/>
    <w:rsid w:val="008830C5"/>
    <w:rsid w:val="00883183"/>
    <w:rsid w:val="00884D3D"/>
    <w:rsid w:val="00887F2F"/>
    <w:rsid w:val="00891B9D"/>
    <w:rsid w:val="008927F3"/>
    <w:rsid w:val="00895D07"/>
    <w:rsid w:val="00896491"/>
    <w:rsid w:val="008968BF"/>
    <w:rsid w:val="008A0B08"/>
    <w:rsid w:val="008A4D36"/>
    <w:rsid w:val="008A7BF7"/>
    <w:rsid w:val="008B0FB5"/>
    <w:rsid w:val="008B0FFC"/>
    <w:rsid w:val="008B186D"/>
    <w:rsid w:val="008B2EBC"/>
    <w:rsid w:val="008B5D05"/>
    <w:rsid w:val="008B7324"/>
    <w:rsid w:val="008C04FB"/>
    <w:rsid w:val="008C262E"/>
    <w:rsid w:val="008C50C0"/>
    <w:rsid w:val="008C5E20"/>
    <w:rsid w:val="008D4C6E"/>
    <w:rsid w:val="008D5B63"/>
    <w:rsid w:val="008E1486"/>
    <w:rsid w:val="008E1862"/>
    <w:rsid w:val="008E318E"/>
    <w:rsid w:val="008F0B6C"/>
    <w:rsid w:val="008F7186"/>
    <w:rsid w:val="009064D7"/>
    <w:rsid w:val="00911ADE"/>
    <w:rsid w:val="009161F8"/>
    <w:rsid w:val="0091634D"/>
    <w:rsid w:val="00923052"/>
    <w:rsid w:val="00924A24"/>
    <w:rsid w:val="00924A25"/>
    <w:rsid w:val="0092637D"/>
    <w:rsid w:val="00930C68"/>
    <w:rsid w:val="00931DA8"/>
    <w:rsid w:val="00931E6D"/>
    <w:rsid w:val="00933173"/>
    <w:rsid w:val="00934EB2"/>
    <w:rsid w:val="00935242"/>
    <w:rsid w:val="00935C08"/>
    <w:rsid w:val="00935C6E"/>
    <w:rsid w:val="00944B5D"/>
    <w:rsid w:val="0094609F"/>
    <w:rsid w:val="00946847"/>
    <w:rsid w:val="0094684A"/>
    <w:rsid w:val="00947376"/>
    <w:rsid w:val="009508C5"/>
    <w:rsid w:val="009518FE"/>
    <w:rsid w:val="00955D2E"/>
    <w:rsid w:val="00961233"/>
    <w:rsid w:val="00961E7F"/>
    <w:rsid w:val="00962504"/>
    <w:rsid w:val="009637A1"/>
    <w:rsid w:val="00966159"/>
    <w:rsid w:val="00971209"/>
    <w:rsid w:val="0097165D"/>
    <w:rsid w:val="009734E3"/>
    <w:rsid w:val="0097436A"/>
    <w:rsid w:val="00974586"/>
    <w:rsid w:val="009773CA"/>
    <w:rsid w:val="00977747"/>
    <w:rsid w:val="00977AB1"/>
    <w:rsid w:val="009801EB"/>
    <w:rsid w:val="00987517"/>
    <w:rsid w:val="00992E37"/>
    <w:rsid w:val="00993FEA"/>
    <w:rsid w:val="00996D42"/>
    <w:rsid w:val="00997F44"/>
    <w:rsid w:val="009A01AB"/>
    <w:rsid w:val="009A4664"/>
    <w:rsid w:val="009A4977"/>
    <w:rsid w:val="009B2CF0"/>
    <w:rsid w:val="009B370B"/>
    <w:rsid w:val="009B45C6"/>
    <w:rsid w:val="009C1AE4"/>
    <w:rsid w:val="009C3E43"/>
    <w:rsid w:val="009C6E4E"/>
    <w:rsid w:val="009D04C3"/>
    <w:rsid w:val="009D15AF"/>
    <w:rsid w:val="009D7C34"/>
    <w:rsid w:val="009E0DCA"/>
    <w:rsid w:val="009E16FC"/>
    <w:rsid w:val="009E51D0"/>
    <w:rsid w:val="009E5958"/>
    <w:rsid w:val="009E70C1"/>
    <w:rsid w:val="009E73EC"/>
    <w:rsid w:val="009F001B"/>
    <w:rsid w:val="009F21FA"/>
    <w:rsid w:val="009F64E1"/>
    <w:rsid w:val="009F687D"/>
    <w:rsid w:val="009F69A0"/>
    <w:rsid w:val="009F798F"/>
    <w:rsid w:val="00A00D98"/>
    <w:rsid w:val="00A0298A"/>
    <w:rsid w:val="00A032C4"/>
    <w:rsid w:val="00A04969"/>
    <w:rsid w:val="00A13BB7"/>
    <w:rsid w:val="00A13EEF"/>
    <w:rsid w:val="00A20B3C"/>
    <w:rsid w:val="00A20BCD"/>
    <w:rsid w:val="00A23ABB"/>
    <w:rsid w:val="00A23BE1"/>
    <w:rsid w:val="00A23F5D"/>
    <w:rsid w:val="00A24E96"/>
    <w:rsid w:val="00A350F7"/>
    <w:rsid w:val="00A3546A"/>
    <w:rsid w:val="00A37828"/>
    <w:rsid w:val="00A40322"/>
    <w:rsid w:val="00A411E0"/>
    <w:rsid w:val="00A413FC"/>
    <w:rsid w:val="00A41E30"/>
    <w:rsid w:val="00A41E6B"/>
    <w:rsid w:val="00A4695B"/>
    <w:rsid w:val="00A50D06"/>
    <w:rsid w:val="00A56B24"/>
    <w:rsid w:val="00A56E3A"/>
    <w:rsid w:val="00A5739F"/>
    <w:rsid w:val="00A57A03"/>
    <w:rsid w:val="00A60099"/>
    <w:rsid w:val="00A60985"/>
    <w:rsid w:val="00A60CA2"/>
    <w:rsid w:val="00A61D0B"/>
    <w:rsid w:val="00A64494"/>
    <w:rsid w:val="00A67274"/>
    <w:rsid w:val="00A70D40"/>
    <w:rsid w:val="00A7125E"/>
    <w:rsid w:val="00A715D8"/>
    <w:rsid w:val="00A72D0A"/>
    <w:rsid w:val="00A746DA"/>
    <w:rsid w:val="00A74993"/>
    <w:rsid w:val="00A74E51"/>
    <w:rsid w:val="00A7674E"/>
    <w:rsid w:val="00A814ED"/>
    <w:rsid w:val="00A8236B"/>
    <w:rsid w:val="00A83B37"/>
    <w:rsid w:val="00A845C5"/>
    <w:rsid w:val="00A873B7"/>
    <w:rsid w:val="00A87E49"/>
    <w:rsid w:val="00A942DB"/>
    <w:rsid w:val="00A94618"/>
    <w:rsid w:val="00A94ECC"/>
    <w:rsid w:val="00A9545D"/>
    <w:rsid w:val="00AA22FC"/>
    <w:rsid w:val="00AA3F14"/>
    <w:rsid w:val="00AA4791"/>
    <w:rsid w:val="00AA7BAE"/>
    <w:rsid w:val="00AB29BB"/>
    <w:rsid w:val="00AB3A83"/>
    <w:rsid w:val="00AB6657"/>
    <w:rsid w:val="00AB7187"/>
    <w:rsid w:val="00AB7E86"/>
    <w:rsid w:val="00AC3604"/>
    <w:rsid w:val="00AC59C6"/>
    <w:rsid w:val="00AC64C4"/>
    <w:rsid w:val="00AC7D8B"/>
    <w:rsid w:val="00AD11DB"/>
    <w:rsid w:val="00AD2C51"/>
    <w:rsid w:val="00AD4000"/>
    <w:rsid w:val="00AD4321"/>
    <w:rsid w:val="00AD459D"/>
    <w:rsid w:val="00AD7D17"/>
    <w:rsid w:val="00AE0B0C"/>
    <w:rsid w:val="00AE1269"/>
    <w:rsid w:val="00AE348F"/>
    <w:rsid w:val="00AE7E16"/>
    <w:rsid w:val="00AF3B1C"/>
    <w:rsid w:val="00AF67D8"/>
    <w:rsid w:val="00AF7497"/>
    <w:rsid w:val="00AF7B2C"/>
    <w:rsid w:val="00B049F7"/>
    <w:rsid w:val="00B05850"/>
    <w:rsid w:val="00B111FC"/>
    <w:rsid w:val="00B13764"/>
    <w:rsid w:val="00B148B7"/>
    <w:rsid w:val="00B20D05"/>
    <w:rsid w:val="00B233FD"/>
    <w:rsid w:val="00B23CCE"/>
    <w:rsid w:val="00B23CF9"/>
    <w:rsid w:val="00B23E69"/>
    <w:rsid w:val="00B24203"/>
    <w:rsid w:val="00B245ED"/>
    <w:rsid w:val="00B246F7"/>
    <w:rsid w:val="00B257E3"/>
    <w:rsid w:val="00B3048C"/>
    <w:rsid w:val="00B3198D"/>
    <w:rsid w:val="00B33A0C"/>
    <w:rsid w:val="00B34F9C"/>
    <w:rsid w:val="00B361BA"/>
    <w:rsid w:val="00B40259"/>
    <w:rsid w:val="00B41829"/>
    <w:rsid w:val="00B43CF7"/>
    <w:rsid w:val="00B44DBB"/>
    <w:rsid w:val="00B474AE"/>
    <w:rsid w:val="00B51AE5"/>
    <w:rsid w:val="00B574EB"/>
    <w:rsid w:val="00B61317"/>
    <w:rsid w:val="00B66FA6"/>
    <w:rsid w:val="00B67B0F"/>
    <w:rsid w:val="00B723E1"/>
    <w:rsid w:val="00B73EF6"/>
    <w:rsid w:val="00B7535F"/>
    <w:rsid w:val="00B82563"/>
    <w:rsid w:val="00B8463A"/>
    <w:rsid w:val="00B9405C"/>
    <w:rsid w:val="00B96D22"/>
    <w:rsid w:val="00B97C4F"/>
    <w:rsid w:val="00BA0B6F"/>
    <w:rsid w:val="00BA109B"/>
    <w:rsid w:val="00BA17F2"/>
    <w:rsid w:val="00BA2EAD"/>
    <w:rsid w:val="00BA3CCE"/>
    <w:rsid w:val="00BA4BA3"/>
    <w:rsid w:val="00BB0BF9"/>
    <w:rsid w:val="00BB0E69"/>
    <w:rsid w:val="00BB2047"/>
    <w:rsid w:val="00BB21CC"/>
    <w:rsid w:val="00BB56F2"/>
    <w:rsid w:val="00BB758D"/>
    <w:rsid w:val="00BC3210"/>
    <w:rsid w:val="00BC3C39"/>
    <w:rsid w:val="00BC4A5E"/>
    <w:rsid w:val="00BC526B"/>
    <w:rsid w:val="00BC667C"/>
    <w:rsid w:val="00BD1899"/>
    <w:rsid w:val="00BD1EB9"/>
    <w:rsid w:val="00BD2A15"/>
    <w:rsid w:val="00BD3ED5"/>
    <w:rsid w:val="00BD7A39"/>
    <w:rsid w:val="00BE2456"/>
    <w:rsid w:val="00BE4449"/>
    <w:rsid w:val="00BE7B16"/>
    <w:rsid w:val="00BF0E96"/>
    <w:rsid w:val="00BF2EC6"/>
    <w:rsid w:val="00C004CE"/>
    <w:rsid w:val="00C012B3"/>
    <w:rsid w:val="00C0244C"/>
    <w:rsid w:val="00C048D0"/>
    <w:rsid w:val="00C06A62"/>
    <w:rsid w:val="00C07621"/>
    <w:rsid w:val="00C07C18"/>
    <w:rsid w:val="00C12BE2"/>
    <w:rsid w:val="00C12FD4"/>
    <w:rsid w:val="00C15C10"/>
    <w:rsid w:val="00C160DF"/>
    <w:rsid w:val="00C22F16"/>
    <w:rsid w:val="00C23750"/>
    <w:rsid w:val="00C2726E"/>
    <w:rsid w:val="00C33062"/>
    <w:rsid w:val="00C330C4"/>
    <w:rsid w:val="00C3321E"/>
    <w:rsid w:val="00C34E4D"/>
    <w:rsid w:val="00C35925"/>
    <w:rsid w:val="00C40D33"/>
    <w:rsid w:val="00C42E90"/>
    <w:rsid w:val="00C433DD"/>
    <w:rsid w:val="00C473BA"/>
    <w:rsid w:val="00C5292E"/>
    <w:rsid w:val="00C52C72"/>
    <w:rsid w:val="00C6040B"/>
    <w:rsid w:val="00C6053C"/>
    <w:rsid w:val="00C618A8"/>
    <w:rsid w:val="00C73D0B"/>
    <w:rsid w:val="00C74BA2"/>
    <w:rsid w:val="00C76649"/>
    <w:rsid w:val="00C83206"/>
    <w:rsid w:val="00C84468"/>
    <w:rsid w:val="00C906BF"/>
    <w:rsid w:val="00C91D00"/>
    <w:rsid w:val="00C9699E"/>
    <w:rsid w:val="00C96B74"/>
    <w:rsid w:val="00CA6E7D"/>
    <w:rsid w:val="00CA7331"/>
    <w:rsid w:val="00CB11A1"/>
    <w:rsid w:val="00CB4A19"/>
    <w:rsid w:val="00CB6630"/>
    <w:rsid w:val="00CC37ED"/>
    <w:rsid w:val="00CC3813"/>
    <w:rsid w:val="00CC57A3"/>
    <w:rsid w:val="00CC5DF0"/>
    <w:rsid w:val="00CC5F53"/>
    <w:rsid w:val="00CD2043"/>
    <w:rsid w:val="00CD2E0D"/>
    <w:rsid w:val="00CD57E9"/>
    <w:rsid w:val="00CD5A7B"/>
    <w:rsid w:val="00CD637A"/>
    <w:rsid w:val="00CD656F"/>
    <w:rsid w:val="00CE0965"/>
    <w:rsid w:val="00CE6204"/>
    <w:rsid w:val="00CF7AF5"/>
    <w:rsid w:val="00D004DE"/>
    <w:rsid w:val="00D032CB"/>
    <w:rsid w:val="00D127B7"/>
    <w:rsid w:val="00D13490"/>
    <w:rsid w:val="00D15A24"/>
    <w:rsid w:val="00D23954"/>
    <w:rsid w:val="00D27444"/>
    <w:rsid w:val="00D34780"/>
    <w:rsid w:val="00D34A0B"/>
    <w:rsid w:val="00D37857"/>
    <w:rsid w:val="00D4132F"/>
    <w:rsid w:val="00D4445E"/>
    <w:rsid w:val="00D4634E"/>
    <w:rsid w:val="00D473F3"/>
    <w:rsid w:val="00D54491"/>
    <w:rsid w:val="00D557C5"/>
    <w:rsid w:val="00D6415C"/>
    <w:rsid w:val="00D655EB"/>
    <w:rsid w:val="00D715B3"/>
    <w:rsid w:val="00D74DD3"/>
    <w:rsid w:val="00D83253"/>
    <w:rsid w:val="00D83FB3"/>
    <w:rsid w:val="00D84894"/>
    <w:rsid w:val="00D90C4B"/>
    <w:rsid w:val="00D91DD6"/>
    <w:rsid w:val="00D955E0"/>
    <w:rsid w:val="00D96228"/>
    <w:rsid w:val="00DA0FD4"/>
    <w:rsid w:val="00DA1F0C"/>
    <w:rsid w:val="00DB055D"/>
    <w:rsid w:val="00DB57B2"/>
    <w:rsid w:val="00DB5E8C"/>
    <w:rsid w:val="00DB7869"/>
    <w:rsid w:val="00DC3AB6"/>
    <w:rsid w:val="00DC4B99"/>
    <w:rsid w:val="00DC513E"/>
    <w:rsid w:val="00DC518B"/>
    <w:rsid w:val="00DC591B"/>
    <w:rsid w:val="00DC6B8D"/>
    <w:rsid w:val="00DC7DB9"/>
    <w:rsid w:val="00DD43C7"/>
    <w:rsid w:val="00DD76C1"/>
    <w:rsid w:val="00DE0F45"/>
    <w:rsid w:val="00DE1350"/>
    <w:rsid w:val="00DE5D1F"/>
    <w:rsid w:val="00DE62E6"/>
    <w:rsid w:val="00DE7F8B"/>
    <w:rsid w:val="00DF0685"/>
    <w:rsid w:val="00DF1C9E"/>
    <w:rsid w:val="00DF6EF2"/>
    <w:rsid w:val="00E029AE"/>
    <w:rsid w:val="00E0328E"/>
    <w:rsid w:val="00E04750"/>
    <w:rsid w:val="00E05360"/>
    <w:rsid w:val="00E154BD"/>
    <w:rsid w:val="00E210B3"/>
    <w:rsid w:val="00E24161"/>
    <w:rsid w:val="00E24436"/>
    <w:rsid w:val="00E271BF"/>
    <w:rsid w:val="00E34CF7"/>
    <w:rsid w:val="00E36CAE"/>
    <w:rsid w:val="00E40613"/>
    <w:rsid w:val="00E46EE8"/>
    <w:rsid w:val="00E479FC"/>
    <w:rsid w:val="00E47FE7"/>
    <w:rsid w:val="00E525B4"/>
    <w:rsid w:val="00E56C8B"/>
    <w:rsid w:val="00E57346"/>
    <w:rsid w:val="00E62507"/>
    <w:rsid w:val="00E669AB"/>
    <w:rsid w:val="00E755A4"/>
    <w:rsid w:val="00E83225"/>
    <w:rsid w:val="00E83CAF"/>
    <w:rsid w:val="00E8729D"/>
    <w:rsid w:val="00E90D24"/>
    <w:rsid w:val="00E91BCF"/>
    <w:rsid w:val="00E93374"/>
    <w:rsid w:val="00E966DF"/>
    <w:rsid w:val="00EA0791"/>
    <w:rsid w:val="00EA19AC"/>
    <w:rsid w:val="00EA20FF"/>
    <w:rsid w:val="00EA582A"/>
    <w:rsid w:val="00EA681D"/>
    <w:rsid w:val="00EB1842"/>
    <w:rsid w:val="00EB1AFC"/>
    <w:rsid w:val="00EB2F30"/>
    <w:rsid w:val="00EB3A97"/>
    <w:rsid w:val="00EB6BF8"/>
    <w:rsid w:val="00EB73FF"/>
    <w:rsid w:val="00EC0388"/>
    <w:rsid w:val="00EC1BC7"/>
    <w:rsid w:val="00EC281C"/>
    <w:rsid w:val="00EC3C9A"/>
    <w:rsid w:val="00EC5C5A"/>
    <w:rsid w:val="00EC608A"/>
    <w:rsid w:val="00EC60B9"/>
    <w:rsid w:val="00EC6BEC"/>
    <w:rsid w:val="00EC7101"/>
    <w:rsid w:val="00ED358F"/>
    <w:rsid w:val="00EE1D33"/>
    <w:rsid w:val="00EE22F9"/>
    <w:rsid w:val="00EE698B"/>
    <w:rsid w:val="00EF0BFB"/>
    <w:rsid w:val="00EF1A19"/>
    <w:rsid w:val="00EF3807"/>
    <w:rsid w:val="00EF3E95"/>
    <w:rsid w:val="00EF4A2F"/>
    <w:rsid w:val="00EF5B4D"/>
    <w:rsid w:val="00F0409B"/>
    <w:rsid w:val="00F04209"/>
    <w:rsid w:val="00F045F5"/>
    <w:rsid w:val="00F04D3B"/>
    <w:rsid w:val="00F05D58"/>
    <w:rsid w:val="00F12570"/>
    <w:rsid w:val="00F15F8E"/>
    <w:rsid w:val="00F304C4"/>
    <w:rsid w:val="00F3081D"/>
    <w:rsid w:val="00F3194E"/>
    <w:rsid w:val="00F3349F"/>
    <w:rsid w:val="00F35595"/>
    <w:rsid w:val="00F40782"/>
    <w:rsid w:val="00F41F76"/>
    <w:rsid w:val="00F574C1"/>
    <w:rsid w:val="00F63397"/>
    <w:rsid w:val="00F67401"/>
    <w:rsid w:val="00F70397"/>
    <w:rsid w:val="00F725D5"/>
    <w:rsid w:val="00F73875"/>
    <w:rsid w:val="00F775B2"/>
    <w:rsid w:val="00F846F6"/>
    <w:rsid w:val="00F90B8E"/>
    <w:rsid w:val="00F93149"/>
    <w:rsid w:val="00FA3240"/>
    <w:rsid w:val="00FA411C"/>
    <w:rsid w:val="00FA784E"/>
    <w:rsid w:val="00FA7CF3"/>
    <w:rsid w:val="00FB3D76"/>
    <w:rsid w:val="00FB3F8B"/>
    <w:rsid w:val="00FB479F"/>
    <w:rsid w:val="00FC105F"/>
    <w:rsid w:val="00FD0EC9"/>
    <w:rsid w:val="00FD19CA"/>
    <w:rsid w:val="00FE08C4"/>
    <w:rsid w:val="00FE1D8F"/>
    <w:rsid w:val="00FE61BF"/>
    <w:rsid w:val="00FE680B"/>
    <w:rsid w:val="00FE72DE"/>
    <w:rsid w:val="00FE72EE"/>
    <w:rsid w:val="00FF17A4"/>
    <w:rsid w:val="00FF2FAD"/>
    <w:rsid w:val="00FF45DC"/>
    <w:rsid w:val="00FF6D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630"/>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1743"/>
    <w:rPr>
      <w:sz w:val="18"/>
      <w:szCs w:val="18"/>
    </w:rPr>
  </w:style>
  <w:style w:type="character" w:customStyle="1" w:styleId="apple-converted-space">
    <w:name w:val="apple-converted-space"/>
    <w:basedOn w:val="a0"/>
    <w:rsid w:val="00641186"/>
  </w:style>
  <w:style w:type="paragraph" w:styleId="a4">
    <w:name w:val="header"/>
    <w:basedOn w:val="a"/>
    <w:link w:val="Char"/>
    <w:rsid w:val="00C330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33062"/>
    <w:rPr>
      <w:rFonts w:eastAsia="仿宋_GB2312"/>
      <w:kern w:val="2"/>
      <w:sz w:val="18"/>
      <w:szCs w:val="18"/>
    </w:rPr>
  </w:style>
  <w:style w:type="paragraph" w:styleId="a5">
    <w:name w:val="footer"/>
    <w:basedOn w:val="a"/>
    <w:link w:val="Char0"/>
    <w:uiPriority w:val="99"/>
    <w:rsid w:val="00C33062"/>
    <w:pPr>
      <w:tabs>
        <w:tab w:val="center" w:pos="4153"/>
        <w:tab w:val="right" w:pos="8306"/>
      </w:tabs>
      <w:snapToGrid w:val="0"/>
      <w:jc w:val="left"/>
    </w:pPr>
    <w:rPr>
      <w:sz w:val="18"/>
      <w:szCs w:val="18"/>
    </w:rPr>
  </w:style>
  <w:style w:type="character" w:customStyle="1" w:styleId="Char0">
    <w:name w:val="页脚 Char"/>
    <w:basedOn w:val="a0"/>
    <w:link w:val="a5"/>
    <w:uiPriority w:val="99"/>
    <w:rsid w:val="00C33062"/>
    <w:rPr>
      <w:rFonts w:eastAsia="仿宋_GB2312"/>
      <w:kern w:val="2"/>
      <w:sz w:val="18"/>
      <w:szCs w:val="18"/>
    </w:rPr>
  </w:style>
  <w:style w:type="paragraph" w:customStyle="1" w:styleId="Char1">
    <w:name w:val="Char1"/>
    <w:basedOn w:val="a6"/>
    <w:rsid w:val="00C33062"/>
    <w:pPr>
      <w:shd w:val="clear" w:color="auto" w:fill="000080"/>
    </w:pPr>
    <w:rPr>
      <w:rFonts w:ascii="Times New Roman"/>
      <w:kern w:val="0"/>
      <w:sz w:val="21"/>
      <w:szCs w:val="20"/>
    </w:rPr>
  </w:style>
  <w:style w:type="paragraph" w:styleId="a6">
    <w:name w:val="Document Map"/>
    <w:basedOn w:val="a"/>
    <w:link w:val="Char2"/>
    <w:rsid w:val="00C33062"/>
    <w:rPr>
      <w:rFonts w:ascii="宋体" w:eastAsia="宋体"/>
      <w:sz w:val="18"/>
      <w:szCs w:val="18"/>
    </w:rPr>
  </w:style>
  <w:style w:type="character" w:customStyle="1" w:styleId="Char2">
    <w:name w:val="文档结构图 Char"/>
    <w:basedOn w:val="a0"/>
    <w:link w:val="a6"/>
    <w:rsid w:val="00C33062"/>
    <w:rPr>
      <w:rFonts w:ascii="宋体"/>
      <w:kern w:val="2"/>
      <w:sz w:val="18"/>
      <w:szCs w:val="18"/>
    </w:rPr>
  </w:style>
  <w:style w:type="paragraph" w:styleId="a7">
    <w:name w:val="List Paragraph"/>
    <w:basedOn w:val="a"/>
    <w:uiPriority w:val="34"/>
    <w:qFormat/>
    <w:rsid w:val="00652A13"/>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10">
    <w:name w:val="纯文本 Char1"/>
    <w:aliases w:val="普通文字 Char1,Texte Char,纯文本 Char Char,普通文字 Char Char,无首行缩进 Char,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
    <w:basedOn w:val="a0"/>
    <w:link w:val="a8"/>
    <w:rsid w:val="009B45C6"/>
    <w:rPr>
      <w:rFonts w:ascii="宋体" w:eastAsia="宋体" w:hAnsi="Courier New"/>
      <w:kern w:val="2"/>
      <w:sz w:val="21"/>
      <w:lang w:val="en-US" w:eastAsia="zh-CN" w:bidi="ar-SA"/>
    </w:rPr>
  </w:style>
  <w:style w:type="paragraph" w:styleId="a8">
    <w:name w:val="Plain Text"/>
    <w:aliases w:val="普通文字,Texte,纯文本 Char,普通文字 Char,无首行缩进,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
    <w:basedOn w:val="a"/>
    <w:link w:val="Char10"/>
    <w:rsid w:val="009B45C6"/>
    <w:rPr>
      <w:rFonts w:ascii="宋体" w:eastAsia="宋体" w:hAnsi="Courier New"/>
      <w:sz w:val="21"/>
      <w:szCs w:val="20"/>
    </w:rPr>
  </w:style>
  <w:style w:type="character" w:customStyle="1" w:styleId="2Char">
    <w:name w:val="正文文本缩进 2 Char"/>
    <w:basedOn w:val="a0"/>
    <w:link w:val="2"/>
    <w:rsid w:val="009B45C6"/>
    <w:rPr>
      <w:rFonts w:eastAsia="宋体"/>
      <w:sz w:val="21"/>
      <w:lang w:val="en-US" w:eastAsia="zh-CN" w:bidi="ar-SA"/>
    </w:rPr>
  </w:style>
  <w:style w:type="paragraph" w:styleId="2">
    <w:name w:val="Body Text Indent 2"/>
    <w:basedOn w:val="a"/>
    <w:link w:val="2Char"/>
    <w:rsid w:val="009B45C6"/>
    <w:pPr>
      <w:widowControl/>
      <w:spacing w:after="120" w:line="480" w:lineRule="auto"/>
      <w:ind w:leftChars="200" w:left="420"/>
      <w:jc w:val="left"/>
    </w:pPr>
    <w:rPr>
      <w:rFonts w:eastAsia="宋体"/>
      <w:kern w:val="0"/>
      <w:sz w:val="21"/>
      <w:szCs w:val="20"/>
    </w:rPr>
  </w:style>
  <w:style w:type="table" w:styleId="a9">
    <w:name w:val="Table Grid"/>
    <w:basedOn w:val="a1"/>
    <w:rsid w:val="000D41D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723399">
      <w:bodyDiv w:val="1"/>
      <w:marLeft w:val="0"/>
      <w:marRight w:val="0"/>
      <w:marTop w:val="0"/>
      <w:marBottom w:val="0"/>
      <w:divBdr>
        <w:top w:val="none" w:sz="0" w:space="0" w:color="auto"/>
        <w:left w:val="none" w:sz="0" w:space="0" w:color="auto"/>
        <w:bottom w:val="none" w:sz="0" w:space="0" w:color="auto"/>
        <w:right w:val="none" w:sz="0" w:space="0" w:color="auto"/>
      </w:divBdr>
    </w:div>
    <w:div w:id="537157449">
      <w:bodyDiv w:val="1"/>
      <w:marLeft w:val="0"/>
      <w:marRight w:val="0"/>
      <w:marTop w:val="0"/>
      <w:marBottom w:val="0"/>
      <w:divBdr>
        <w:top w:val="none" w:sz="0" w:space="0" w:color="auto"/>
        <w:left w:val="none" w:sz="0" w:space="0" w:color="auto"/>
        <w:bottom w:val="none" w:sz="0" w:space="0" w:color="auto"/>
        <w:right w:val="none" w:sz="0" w:space="0" w:color="auto"/>
      </w:divBdr>
    </w:div>
    <w:div w:id="1011906464">
      <w:bodyDiv w:val="1"/>
      <w:marLeft w:val="0"/>
      <w:marRight w:val="0"/>
      <w:marTop w:val="0"/>
      <w:marBottom w:val="0"/>
      <w:divBdr>
        <w:top w:val="none" w:sz="0" w:space="0" w:color="auto"/>
        <w:left w:val="none" w:sz="0" w:space="0" w:color="auto"/>
        <w:bottom w:val="none" w:sz="0" w:space="0" w:color="auto"/>
        <w:right w:val="none" w:sz="0" w:space="0" w:color="auto"/>
      </w:divBdr>
    </w:div>
    <w:div w:id="1522814690">
      <w:bodyDiv w:val="1"/>
      <w:marLeft w:val="0"/>
      <w:marRight w:val="0"/>
      <w:marTop w:val="0"/>
      <w:marBottom w:val="0"/>
      <w:divBdr>
        <w:top w:val="none" w:sz="0" w:space="0" w:color="auto"/>
        <w:left w:val="none" w:sz="0" w:space="0" w:color="auto"/>
        <w:bottom w:val="none" w:sz="0" w:space="0" w:color="auto"/>
        <w:right w:val="none" w:sz="0" w:space="0" w:color="auto"/>
      </w:divBdr>
    </w:div>
    <w:div w:id="1610703352">
      <w:bodyDiv w:val="1"/>
      <w:marLeft w:val="0"/>
      <w:marRight w:val="0"/>
      <w:marTop w:val="0"/>
      <w:marBottom w:val="0"/>
      <w:divBdr>
        <w:top w:val="none" w:sz="0" w:space="0" w:color="auto"/>
        <w:left w:val="none" w:sz="0" w:space="0" w:color="auto"/>
        <w:bottom w:val="none" w:sz="0" w:space="0" w:color="auto"/>
        <w:right w:val="none" w:sz="0" w:space="0" w:color="auto"/>
      </w:divBdr>
    </w:div>
    <w:div w:id="16895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1D30-BADA-414E-92A5-42F6F11E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446</Words>
  <Characters>2548</Characters>
  <Application>Microsoft Office Word</Application>
  <DocSecurity>0</DocSecurity>
  <Lines>21</Lines>
  <Paragraphs>5</Paragraphs>
  <ScaleCrop>false</ScaleCrop>
  <Company>微软中国</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郭玉峰</cp:lastModifiedBy>
  <cp:revision>17</cp:revision>
  <cp:lastPrinted>2019-11-05T00:52:00Z</cp:lastPrinted>
  <dcterms:created xsi:type="dcterms:W3CDTF">2019-10-10T06:53:00Z</dcterms:created>
  <dcterms:modified xsi:type="dcterms:W3CDTF">2019-11-06T07:01:00Z</dcterms:modified>
</cp:coreProperties>
</file>