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03E" w:rsidRDefault="0067103E" w:rsidP="0067103E">
      <w:pPr>
        <w:spacing w:line="574" w:lineRule="exact"/>
        <w:rPr>
          <w:rFonts w:ascii="黑体" w:eastAsia="黑体" w:hAnsi="黑体"/>
          <w:bCs/>
          <w:color w:val="auto"/>
        </w:rPr>
      </w:pPr>
      <w:r>
        <w:rPr>
          <w:rFonts w:ascii="黑体" w:eastAsia="黑体" w:hAnsi="黑体" w:hint="eastAsia"/>
          <w:bCs/>
          <w:color w:val="auto"/>
        </w:rPr>
        <w:t>附件</w:t>
      </w:r>
    </w:p>
    <w:p w:rsidR="0067103E" w:rsidRDefault="0067103E" w:rsidP="0067103E">
      <w:pPr>
        <w:spacing w:line="574" w:lineRule="exact"/>
        <w:rPr>
          <w:rFonts w:ascii="方正小标宋简体" w:eastAsia="方正小标宋简体" w:hAnsi="Calibri"/>
          <w:bCs/>
          <w:color w:val="auto"/>
          <w:sz w:val="36"/>
          <w:szCs w:val="36"/>
        </w:rPr>
      </w:pPr>
    </w:p>
    <w:p w:rsidR="0067103E" w:rsidRDefault="0067103E" w:rsidP="0067103E">
      <w:pPr>
        <w:spacing w:line="574" w:lineRule="exact"/>
        <w:jc w:val="center"/>
        <w:rPr>
          <w:rFonts w:ascii="方正小标宋简体" w:eastAsia="方正小标宋简体" w:hAnsi="Calibri"/>
          <w:bCs/>
          <w:color w:val="auto"/>
          <w:sz w:val="44"/>
          <w:szCs w:val="44"/>
        </w:rPr>
      </w:pPr>
      <w:bookmarkStart w:id="0" w:name="_GoBack"/>
      <w:r>
        <w:rPr>
          <w:rFonts w:ascii="方正小标宋简体" w:eastAsia="方正小标宋简体" w:hAnsi="Calibri"/>
          <w:bCs/>
          <w:color w:val="auto"/>
          <w:sz w:val="44"/>
          <w:szCs w:val="44"/>
        </w:rPr>
        <w:t>2018年中山市商务发展专项资金（电子商务项目）</w:t>
      </w:r>
      <w:r>
        <w:rPr>
          <w:rFonts w:ascii="方正小标宋简体" w:eastAsia="方正小标宋简体" w:hAnsi="Calibri" w:hint="eastAsia"/>
          <w:bCs/>
          <w:color w:val="auto"/>
          <w:sz w:val="44"/>
          <w:szCs w:val="44"/>
        </w:rPr>
        <w:t>补助结果</w:t>
      </w:r>
      <w:bookmarkEnd w:id="0"/>
    </w:p>
    <w:p w:rsidR="0067103E" w:rsidRDefault="0067103E" w:rsidP="0067103E">
      <w:pPr>
        <w:spacing w:line="574" w:lineRule="exact"/>
        <w:jc w:val="center"/>
        <w:rPr>
          <w:rFonts w:ascii="方正小标宋简体" w:eastAsia="方正小标宋简体" w:hAnsi="Calibri"/>
          <w:bCs/>
          <w:color w:val="auto"/>
          <w:sz w:val="24"/>
          <w:szCs w:val="24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2127"/>
        <w:gridCol w:w="1559"/>
      </w:tblGrid>
      <w:tr w:rsidR="0067103E" w:rsidTr="00451A3F">
        <w:trPr>
          <w:tblHeader/>
          <w:jc w:val="center"/>
        </w:trPr>
        <w:tc>
          <w:tcPr>
            <w:tcW w:w="562" w:type="dxa"/>
            <w:vAlign w:val="center"/>
          </w:tcPr>
          <w:p w:rsidR="0067103E" w:rsidRDefault="0067103E" w:rsidP="00451A3F">
            <w:pPr>
              <w:spacing w:line="574" w:lineRule="exact"/>
              <w:jc w:val="center"/>
              <w:rPr>
                <w:rFonts w:ascii="黑体" w:eastAsia="黑体" w:hAnsi="黑体"/>
                <w:color w:val="auto"/>
              </w:rPr>
            </w:pPr>
            <w:r>
              <w:rPr>
                <w:rFonts w:ascii="黑体" w:eastAsia="黑体" w:hAnsi="黑体" w:hint="eastAsia"/>
                <w:color w:val="auto"/>
              </w:rPr>
              <w:t>序号</w:t>
            </w:r>
          </w:p>
        </w:tc>
        <w:tc>
          <w:tcPr>
            <w:tcW w:w="3969" w:type="dxa"/>
            <w:vAlign w:val="center"/>
          </w:tcPr>
          <w:p w:rsidR="0067103E" w:rsidRDefault="0067103E" w:rsidP="00451A3F">
            <w:pPr>
              <w:spacing w:line="574" w:lineRule="exact"/>
              <w:jc w:val="center"/>
              <w:rPr>
                <w:rFonts w:ascii="黑体" w:eastAsia="黑体" w:hAnsi="黑体"/>
                <w:color w:val="auto"/>
              </w:rPr>
            </w:pPr>
            <w:r>
              <w:rPr>
                <w:rFonts w:ascii="黑体" w:eastAsia="黑体" w:hAnsi="黑体" w:hint="eastAsia"/>
                <w:color w:val="auto"/>
              </w:rPr>
              <w:t>申报单位名称</w:t>
            </w:r>
          </w:p>
        </w:tc>
        <w:tc>
          <w:tcPr>
            <w:tcW w:w="2127" w:type="dxa"/>
            <w:vAlign w:val="center"/>
          </w:tcPr>
          <w:p w:rsidR="0067103E" w:rsidRDefault="0067103E" w:rsidP="00451A3F">
            <w:pPr>
              <w:spacing w:line="574" w:lineRule="exact"/>
              <w:jc w:val="center"/>
              <w:rPr>
                <w:rFonts w:ascii="黑体" w:eastAsia="黑体" w:hAnsi="黑体"/>
                <w:color w:val="auto"/>
              </w:rPr>
            </w:pPr>
            <w:r>
              <w:rPr>
                <w:rFonts w:ascii="黑体" w:eastAsia="黑体" w:hAnsi="黑体" w:hint="eastAsia"/>
                <w:color w:val="auto"/>
              </w:rPr>
              <w:t>类别</w:t>
            </w:r>
          </w:p>
        </w:tc>
        <w:tc>
          <w:tcPr>
            <w:tcW w:w="1559" w:type="dxa"/>
            <w:vAlign w:val="center"/>
          </w:tcPr>
          <w:p w:rsidR="0067103E" w:rsidRDefault="0067103E" w:rsidP="00451A3F">
            <w:pPr>
              <w:spacing w:line="400" w:lineRule="exact"/>
              <w:jc w:val="center"/>
              <w:rPr>
                <w:rFonts w:ascii="黑体" w:eastAsia="黑体" w:hAnsi="黑体"/>
                <w:color w:val="auto"/>
              </w:rPr>
            </w:pPr>
            <w:r>
              <w:rPr>
                <w:rFonts w:ascii="黑体" w:eastAsia="黑体" w:hAnsi="黑体" w:hint="eastAsia"/>
                <w:color w:val="auto"/>
              </w:rPr>
              <w:t>补助金额</w:t>
            </w:r>
          </w:p>
          <w:p w:rsidR="0067103E" w:rsidRDefault="0067103E" w:rsidP="00451A3F">
            <w:pPr>
              <w:spacing w:line="400" w:lineRule="exact"/>
              <w:jc w:val="center"/>
              <w:rPr>
                <w:rFonts w:ascii="黑体" w:eastAsia="黑体" w:hAnsi="黑体"/>
                <w:color w:val="auto"/>
              </w:rPr>
            </w:pPr>
            <w:r>
              <w:rPr>
                <w:rFonts w:ascii="黑体" w:eastAsia="黑体" w:hAnsi="黑体" w:hint="eastAsia"/>
                <w:color w:val="auto"/>
              </w:rPr>
              <w:t>（万元）</w:t>
            </w:r>
          </w:p>
        </w:tc>
      </w:tr>
      <w:tr w:rsidR="0067103E" w:rsidRPr="00D74B7C" w:rsidTr="00451A3F">
        <w:trPr>
          <w:trHeight w:val="449"/>
          <w:jc w:val="center"/>
        </w:trPr>
        <w:tc>
          <w:tcPr>
            <w:tcW w:w="562" w:type="dxa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rFonts w:hAnsi="Calibri"/>
                <w:color w:val="auto"/>
                <w:sz w:val="28"/>
                <w:szCs w:val="28"/>
              </w:rPr>
            </w:pPr>
            <w:r w:rsidRPr="00D74B7C">
              <w:rPr>
                <w:rFonts w:hAnsi="Calibri" w:hint="eastAsia"/>
                <w:color w:val="auto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67103E" w:rsidRPr="00D74B7C" w:rsidRDefault="0067103E" w:rsidP="00451A3F">
            <w:pPr>
              <w:widowControl/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D74B7C">
              <w:rPr>
                <w:rFonts w:hint="eastAsia"/>
                <w:color w:val="000000"/>
                <w:sz w:val="28"/>
                <w:szCs w:val="28"/>
              </w:rPr>
              <w:t>中山市八号电子商务有限公司</w:t>
            </w:r>
          </w:p>
        </w:tc>
        <w:tc>
          <w:tcPr>
            <w:tcW w:w="2127" w:type="dxa"/>
            <w:vAlign w:val="center"/>
          </w:tcPr>
          <w:p w:rsidR="0067103E" w:rsidRPr="00D74B7C" w:rsidRDefault="0067103E" w:rsidP="00451A3F">
            <w:pPr>
              <w:widowControl/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D74B7C">
              <w:rPr>
                <w:rFonts w:hint="eastAsia"/>
                <w:color w:val="000000"/>
                <w:sz w:val="28"/>
                <w:szCs w:val="28"/>
              </w:rPr>
              <w:t>2017-2018省级电子商务示范企业</w:t>
            </w:r>
          </w:p>
        </w:tc>
        <w:tc>
          <w:tcPr>
            <w:tcW w:w="1559" w:type="dxa"/>
            <w:vAlign w:val="center"/>
          </w:tcPr>
          <w:p w:rsidR="0067103E" w:rsidRPr="00D74B7C" w:rsidRDefault="0067103E" w:rsidP="00451A3F">
            <w:pPr>
              <w:widowControl/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D74B7C">
              <w:rPr>
                <w:rFonts w:hint="eastAsia"/>
                <w:color w:val="000000"/>
                <w:sz w:val="28"/>
                <w:szCs w:val="28"/>
              </w:rPr>
              <w:t>20</w:t>
            </w:r>
          </w:p>
        </w:tc>
      </w:tr>
      <w:tr w:rsidR="0067103E" w:rsidRPr="00D74B7C" w:rsidTr="00451A3F">
        <w:trPr>
          <w:trHeight w:val="285"/>
          <w:jc w:val="center"/>
        </w:trPr>
        <w:tc>
          <w:tcPr>
            <w:tcW w:w="562" w:type="dxa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rFonts w:hAnsi="Calibri"/>
                <w:color w:val="auto"/>
                <w:sz w:val="28"/>
                <w:szCs w:val="28"/>
              </w:rPr>
            </w:pPr>
            <w:r w:rsidRPr="00D74B7C">
              <w:rPr>
                <w:rFonts w:hAnsi="Calibri" w:hint="eastAsia"/>
                <w:color w:val="auto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67103E" w:rsidRPr="00D74B7C" w:rsidRDefault="0067103E" w:rsidP="00451A3F">
            <w:pPr>
              <w:widowControl/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D74B7C">
              <w:rPr>
                <w:rFonts w:hint="eastAsia"/>
                <w:color w:val="000000"/>
                <w:sz w:val="28"/>
                <w:szCs w:val="28"/>
              </w:rPr>
              <w:t>TCL空调器（中山）有限公司</w:t>
            </w:r>
          </w:p>
        </w:tc>
        <w:tc>
          <w:tcPr>
            <w:tcW w:w="2127" w:type="dxa"/>
            <w:vAlign w:val="center"/>
          </w:tcPr>
          <w:p w:rsidR="0067103E" w:rsidRPr="00D74B7C" w:rsidRDefault="0067103E" w:rsidP="00451A3F">
            <w:pPr>
              <w:widowControl/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D74B7C">
              <w:rPr>
                <w:rFonts w:hint="eastAsia"/>
                <w:color w:val="000000"/>
                <w:sz w:val="28"/>
                <w:szCs w:val="28"/>
              </w:rPr>
              <w:t>2017-2018省级电子商务示范企业</w:t>
            </w:r>
          </w:p>
        </w:tc>
        <w:tc>
          <w:tcPr>
            <w:tcW w:w="1559" w:type="dxa"/>
            <w:vAlign w:val="center"/>
          </w:tcPr>
          <w:p w:rsidR="0067103E" w:rsidRPr="00D74B7C" w:rsidRDefault="0067103E" w:rsidP="00451A3F">
            <w:pPr>
              <w:widowControl/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D74B7C">
              <w:rPr>
                <w:rFonts w:hint="eastAsia"/>
                <w:color w:val="000000"/>
                <w:sz w:val="28"/>
                <w:szCs w:val="28"/>
              </w:rPr>
              <w:t>20</w:t>
            </w:r>
          </w:p>
        </w:tc>
      </w:tr>
      <w:tr w:rsidR="0067103E" w:rsidRPr="00D74B7C" w:rsidTr="00451A3F">
        <w:trPr>
          <w:jc w:val="center"/>
        </w:trPr>
        <w:tc>
          <w:tcPr>
            <w:tcW w:w="562" w:type="dxa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rFonts w:hAnsi="Calibri"/>
                <w:color w:val="auto"/>
                <w:sz w:val="28"/>
                <w:szCs w:val="28"/>
              </w:rPr>
            </w:pPr>
            <w:r w:rsidRPr="00D74B7C">
              <w:rPr>
                <w:rFonts w:hAnsi="Calibri" w:hint="eastAsia"/>
                <w:color w:val="auto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67103E" w:rsidRPr="00D74B7C" w:rsidRDefault="0067103E" w:rsidP="00451A3F">
            <w:pPr>
              <w:widowControl/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D74B7C">
              <w:rPr>
                <w:rFonts w:hint="eastAsia"/>
                <w:color w:val="000000"/>
                <w:sz w:val="28"/>
                <w:szCs w:val="28"/>
              </w:rPr>
              <w:t>广东奥马冰箱有限公司</w:t>
            </w:r>
          </w:p>
        </w:tc>
        <w:tc>
          <w:tcPr>
            <w:tcW w:w="2127" w:type="dxa"/>
            <w:vAlign w:val="center"/>
          </w:tcPr>
          <w:p w:rsidR="0067103E" w:rsidRPr="00D74B7C" w:rsidRDefault="0067103E" w:rsidP="00451A3F">
            <w:pPr>
              <w:widowControl/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D74B7C">
              <w:rPr>
                <w:rFonts w:hint="eastAsia"/>
                <w:color w:val="000000"/>
                <w:sz w:val="28"/>
                <w:szCs w:val="28"/>
              </w:rPr>
              <w:t>2017-2018省级电子商务示范企业</w:t>
            </w:r>
          </w:p>
        </w:tc>
        <w:tc>
          <w:tcPr>
            <w:tcW w:w="1559" w:type="dxa"/>
            <w:vAlign w:val="center"/>
          </w:tcPr>
          <w:p w:rsidR="0067103E" w:rsidRPr="00D74B7C" w:rsidRDefault="0067103E" w:rsidP="00451A3F">
            <w:pPr>
              <w:widowControl/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D74B7C">
              <w:rPr>
                <w:rFonts w:hint="eastAsia"/>
                <w:color w:val="000000"/>
                <w:sz w:val="28"/>
                <w:szCs w:val="28"/>
              </w:rPr>
              <w:t>20</w:t>
            </w:r>
          </w:p>
        </w:tc>
      </w:tr>
      <w:tr w:rsidR="0067103E" w:rsidRPr="00D74B7C" w:rsidTr="00451A3F">
        <w:trPr>
          <w:trHeight w:val="90"/>
          <w:jc w:val="center"/>
        </w:trPr>
        <w:tc>
          <w:tcPr>
            <w:tcW w:w="562" w:type="dxa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rFonts w:hAnsi="Calibri"/>
                <w:color w:val="auto"/>
                <w:sz w:val="28"/>
                <w:szCs w:val="28"/>
              </w:rPr>
            </w:pPr>
            <w:r w:rsidRPr="00D74B7C">
              <w:rPr>
                <w:rFonts w:hAnsi="Calibri" w:hint="eastAsia"/>
                <w:color w:val="auto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3E" w:rsidRPr="00D74B7C" w:rsidRDefault="0067103E" w:rsidP="00451A3F">
            <w:pPr>
              <w:widowControl/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D74B7C">
              <w:rPr>
                <w:rFonts w:hint="eastAsia"/>
                <w:color w:val="000000"/>
                <w:sz w:val="28"/>
                <w:szCs w:val="28"/>
              </w:rPr>
              <w:t>中山市易朗科技有限公司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3E" w:rsidRPr="00D74B7C" w:rsidRDefault="0067103E" w:rsidP="00451A3F">
            <w:pPr>
              <w:widowControl/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D74B7C">
              <w:rPr>
                <w:rFonts w:hint="eastAsia"/>
                <w:color w:val="000000"/>
                <w:sz w:val="28"/>
                <w:szCs w:val="28"/>
              </w:rPr>
              <w:t>市级电子商务综合服务示范平台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3E" w:rsidRPr="00D74B7C" w:rsidRDefault="0067103E" w:rsidP="00451A3F">
            <w:pPr>
              <w:widowControl/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D74B7C">
              <w:rPr>
                <w:rFonts w:hint="eastAsia"/>
                <w:color w:val="000000"/>
                <w:sz w:val="28"/>
                <w:szCs w:val="28"/>
              </w:rPr>
              <w:t>50</w:t>
            </w:r>
          </w:p>
        </w:tc>
      </w:tr>
      <w:tr w:rsidR="0067103E" w:rsidRPr="00D74B7C" w:rsidTr="00451A3F">
        <w:trPr>
          <w:jc w:val="center"/>
        </w:trPr>
        <w:tc>
          <w:tcPr>
            <w:tcW w:w="562" w:type="dxa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rFonts w:hAnsi="Calibri"/>
                <w:color w:val="auto"/>
                <w:sz w:val="28"/>
                <w:szCs w:val="28"/>
              </w:rPr>
            </w:pPr>
            <w:r w:rsidRPr="00D74B7C">
              <w:rPr>
                <w:rFonts w:hAnsi="Calibri" w:hint="eastAsia"/>
                <w:color w:val="auto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D74B7C">
              <w:rPr>
                <w:rFonts w:hint="eastAsia"/>
                <w:color w:val="000000"/>
                <w:sz w:val="28"/>
                <w:szCs w:val="28"/>
              </w:rPr>
              <w:t>中山市网胜互联信息技术有限公司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D74B7C">
              <w:rPr>
                <w:rFonts w:hint="eastAsia"/>
                <w:color w:val="000000"/>
                <w:sz w:val="28"/>
                <w:szCs w:val="28"/>
              </w:rPr>
              <w:t>市级电子商务综合服务示范平台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D74B7C">
              <w:rPr>
                <w:rFonts w:hint="eastAsia"/>
                <w:color w:val="000000"/>
                <w:sz w:val="28"/>
                <w:szCs w:val="28"/>
              </w:rPr>
              <w:t>50</w:t>
            </w:r>
          </w:p>
        </w:tc>
      </w:tr>
      <w:tr w:rsidR="0067103E" w:rsidRPr="00D74B7C" w:rsidTr="00451A3F">
        <w:trPr>
          <w:trHeight w:val="1443"/>
          <w:jc w:val="center"/>
        </w:trPr>
        <w:tc>
          <w:tcPr>
            <w:tcW w:w="562" w:type="dxa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rFonts w:hAnsi="Calibri"/>
                <w:color w:val="auto"/>
                <w:sz w:val="28"/>
                <w:szCs w:val="28"/>
              </w:rPr>
            </w:pPr>
            <w:r w:rsidRPr="00D74B7C">
              <w:rPr>
                <w:rFonts w:hAnsi="Calibri" w:hint="eastAsia"/>
                <w:color w:val="auto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D74B7C">
              <w:rPr>
                <w:rFonts w:hint="eastAsia"/>
                <w:color w:val="000000"/>
                <w:sz w:val="28"/>
                <w:szCs w:val="28"/>
              </w:rPr>
              <w:t>中山灯多看科技有限公司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D74B7C">
              <w:rPr>
                <w:rFonts w:hint="eastAsia"/>
                <w:color w:val="000000"/>
                <w:sz w:val="28"/>
                <w:szCs w:val="28"/>
              </w:rPr>
              <w:t>市级电子商务综合服务示范平台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D74B7C">
              <w:rPr>
                <w:rFonts w:hint="eastAsia"/>
                <w:color w:val="000000"/>
                <w:sz w:val="28"/>
                <w:szCs w:val="28"/>
              </w:rPr>
              <w:t>50</w:t>
            </w:r>
          </w:p>
        </w:tc>
      </w:tr>
      <w:tr w:rsidR="0067103E" w:rsidRPr="00D74B7C" w:rsidTr="00451A3F">
        <w:trPr>
          <w:trHeight w:val="1548"/>
          <w:jc w:val="center"/>
        </w:trPr>
        <w:tc>
          <w:tcPr>
            <w:tcW w:w="562" w:type="dxa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rFonts w:hAnsi="Calibri"/>
                <w:color w:val="auto"/>
                <w:sz w:val="28"/>
                <w:szCs w:val="28"/>
              </w:rPr>
            </w:pPr>
            <w:r w:rsidRPr="00D74B7C">
              <w:rPr>
                <w:rFonts w:hAnsi="Calibri" w:hint="eastAsia"/>
                <w:color w:val="auto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D74B7C">
              <w:rPr>
                <w:rFonts w:hint="eastAsia"/>
                <w:color w:val="000000"/>
                <w:sz w:val="28"/>
                <w:szCs w:val="28"/>
              </w:rPr>
              <w:t>华帝股份有限公司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D74B7C">
              <w:rPr>
                <w:rFonts w:hint="eastAsia"/>
                <w:color w:val="000000"/>
                <w:sz w:val="28"/>
                <w:szCs w:val="28"/>
              </w:rPr>
              <w:t>市级制造业应用电子商务示范企业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D74B7C">
              <w:rPr>
                <w:rFonts w:hint="eastAsia"/>
                <w:color w:val="000000"/>
                <w:sz w:val="28"/>
                <w:szCs w:val="28"/>
              </w:rPr>
              <w:t>30</w:t>
            </w:r>
          </w:p>
        </w:tc>
      </w:tr>
      <w:tr w:rsidR="0067103E" w:rsidRPr="00D74B7C" w:rsidTr="00451A3F">
        <w:trPr>
          <w:jc w:val="center"/>
        </w:trPr>
        <w:tc>
          <w:tcPr>
            <w:tcW w:w="562" w:type="dxa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rFonts w:hAnsi="Calibri"/>
                <w:color w:val="auto"/>
                <w:sz w:val="28"/>
                <w:szCs w:val="28"/>
              </w:rPr>
            </w:pPr>
            <w:r w:rsidRPr="00D74B7C">
              <w:rPr>
                <w:rFonts w:hAnsi="Calibri" w:hint="eastAsia"/>
                <w:color w:val="auto"/>
                <w:sz w:val="28"/>
                <w:szCs w:val="28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D74B7C">
              <w:rPr>
                <w:rFonts w:hint="eastAsia"/>
                <w:color w:val="000000"/>
                <w:sz w:val="28"/>
                <w:szCs w:val="28"/>
              </w:rPr>
              <w:t>广东鹰唛食品有限公司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D74B7C">
              <w:rPr>
                <w:rFonts w:hint="eastAsia"/>
                <w:color w:val="000000"/>
                <w:sz w:val="28"/>
                <w:szCs w:val="28"/>
              </w:rPr>
              <w:t>市级制造业应用电子商务示范企业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D74B7C">
              <w:rPr>
                <w:rFonts w:hint="eastAsia"/>
                <w:color w:val="000000"/>
                <w:sz w:val="28"/>
                <w:szCs w:val="28"/>
              </w:rPr>
              <w:t>30</w:t>
            </w:r>
          </w:p>
        </w:tc>
      </w:tr>
      <w:tr w:rsidR="0067103E" w:rsidRPr="00D74B7C" w:rsidTr="00451A3F">
        <w:trPr>
          <w:jc w:val="center"/>
        </w:trPr>
        <w:tc>
          <w:tcPr>
            <w:tcW w:w="562" w:type="dxa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rFonts w:hAnsi="Calibri"/>
                <w:color w:val="auto"/>
                <w:sz w:val="28"/>
                <w:szCs w:val="28"/>
              </w:rPr>
            </w:pPr>
            <w:r w:rsidRPr="00D74B7C">
              <w:rPr>
                <w:rFonts w:hAnsi="Calibri" w:hint="eastAsia"/>
                <w:color w:val="auto"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D74B7C">
              <w:rPr>
                <w:rFonts w:hint="eastAsia"/>
                <w:color w:val="000000"/>
                <w:sz w:val="28"/>
                <w:szCs w:val="28"/>
              </w:rPr>
              <w:t>中山百得厨卫有限公司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D74B7C">
              <w:rPr>
                <w:rFonts w:hint="eastAsia"/>
                <w:color w:val="000000"/>
                <w:sz w:val="28"/>
                <w:szCs w:val="28"/>
              </w:rPr>
              <w:t>市级制造业应用电子商务示范企业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D74B7C">
              <w:rPr>
                <w:rFonts w:hint="eastAsia"/>
                <w:color w:val="000000"/>
                <w:sz w:val="28"/>
                <w:szCs w:val="28"/>
              </w:rPr>
              <w:t>30</w:t>
            </w:r>
          </w:p>
        </w:tc>
      </w:tr>
      <w:tr w:rsidR="0067103E" w:rsidRPr="00D74B7C" w:rsidTr="00451A3F">
        <w:trPr>
          <w:jc w:val="center"/>
        </w:trPr>
        <w:tc>
          <w:tcPr>
            <w:tcW w:w="562" w:type="dxa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rFonts w:hAnsi="Calibri"/>
                <w:color w:val="auto"/>
                <w:sz w:val="28"/>
                <w:szCs w:val="28"/>
              </w:rPr>
            </w:pPr>
            <w:r w:rsidRPr="00D74B7C">
              <w:rPr>
                <w:rFonts w:hAnsi="Calibri" w:hint="eastAsia"/>
                <w:color w:val="auto"/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D74B7C">
              <w:rPr>
                <w:rFonts w:hint="eastAsia"/>
                <w:color w:val="000000"/>
                <w:sz w:val="28"/>
                <w:szCs w:val="28"/>
              </w:rPr>
              <w:t>中山市樱雪集团有限公司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D74B7C">
              <w:rPr>
                <w:rFonts w:hint="eastAsia"/>
                <w:color w:val="000000"/>
                <w:sz w:val="28"/>
                <w:szCs w:val="28"/>
              </w:rPr>
              <w:t>市级制造业应用电子商务示范企业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D74B7C">
              <w:rPr>
                <w:rFonts w:hint="eastAsia"/>
                <w:color w:val="000000"/>
                <w:sz w:val="28"/>
                <w:szCs w:val="28"/>
              </w:rPr>
              <w:t>30</w:t>
            </w:r>
          </w:p>
        </w:tc>
      </w:tr>
      <w:tr w:rsidR="0067103E" w:rsidRPr="00D74B7C" w:rsidTr="00451A3F">
        <w:trPr>
          <w:trHeight w:val="355"/>
          <w:jc w:val="center"/>
        </w:trPr>
        <w:tc>
          <w:tcPr>
            <w:tcW w:w="562" w:type="dxa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rFonts w:hAnsi="Calibri"/>
                <w:color w:val="auto"/>
                <w:sz w:val="28"/>
                <w:szCs w:val="28"/>
              </w:rPr>
            </w:pPr>
            <w:r w:rsidRPr="00D74B7C">
              <w:rPr>
                <w:rFonts w:hAnsi="Calibri" w:hint="eastAsia"/>
                <w:color w:val="auto"/>
                <w:sz w:val="28"/>
                <w:szCs w:val="28"/>
              </w:rPr>
              <w:t>11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D74B7C">
              <w:rPr>
                <w:rFonts w:hint="eastAsia"/>
                <w:color w:val="000000"/>
                <w:sz w:val="28"/>
                <w:szCs w:val="28"/>
              </w:rPr>
              <w:t>中山市太力家庭用品制造有限公司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D74B7C">
              <w:rPr>
                <w:rFonts w:hint="eastAsia"/>
                <w:color w:val="000000"/>
                <w:sz w:val="28"/>
                <w:szCs w:val="28"/>
              </w:rPr>
              <w:t>市级制造业应用电子商务示范企业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D74B7C">
              <w:rPr>
                <w:rFonts w:hint="eastAsia"/>
                <w:color w:val="000000"/>
                <w:sz w:val="28"/>
                <w:szCs w:val="28"/>
              </w:rPr>
              <w:t>30</w:t>
            </w:r>
          </w:p>
        </w:tc>
      </w:tr>
      <w:tr w:rsidR="0067103E" w:rsidRPr="00D74B7C" w:rsidTr="00451A3F">
        <w:trPr>
          <w:trHeight w:val="133"/>
          <w:jc w:val="center"/>
        </w:trPr>
        <w:tc>
          <w:tcPr>
            <w:tcW w:w="562" w:type="dxa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rFonts w:hAnsi="Calibri"/>
                <w:color w:val="auto"/>
                <w:sz w:val="28"/>
                <w:szCs w:val="28"/>
              </w:rPr>
            </w:pPr>
            <w:r w:rsidRPr="00D74B7C">
              <w:rPr>
                <w:rFonts w:hAnsi="Calibri" w:hint="eastAsia"/>
                <w:color w:val="auto"/>
                <w:sz w:val="28"/>
                <w:szCs w:val="28"/>
              </w:rPr>
              <w:t>12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D74B7C">
              <w:rPr>
                <w:rFonts w:hint="eastAsia"/>
                <w:color w:val="000000"/>
                <w:sz w:val="28"/>
                <w:szCs w:val="28"/>
              </w:rPr>
              <w:t>中山市美尼亚电器有限公司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D74B7C">
              <w:rPr>
                <w:rFonts w:hint="eastAsia"/>
                <w:color w:val="000000"/>
                <w:sz w:val="28"/>
                <w:szCs w:val="28"/>
              </w:rPr>
              <w:t>市级制造业应用电子商务示范企业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D74B7C">
              <w:rPr>
                <w:rFonts w:hint="eastAsia"/>
                <w:color w:val="000000"/>
                <w:sz w:val="28"/>
                <w:szCs w:val="28"/>
              </w:rPr>
              <w:t>30</w:t>
            </w:r>
          </w:p>
        </w:tc>
      </w:tr>
      <w:tr w:rsidR="0067103E" w:rsidRPr="00D74B7C" w:rsidTr="00451A3F">
        <w:trPr>
          <w:jc w:val="center"/>
        </w:trPr>
        <w:tc>
          <w:tcPr>
            <w:tcW w:w="562" w:type="dxa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rFonts w:hAnsi="Calibri"/>
                <w:color w:val="auto"/>
                <w:sz w:val="28"/>
                <w:szCs w:val="28"/>
              </w:rPr>
            </w:pPr>
            <w:r w:rsidRPr="00D74B7C">
              <w:rPr>
                <w:rFonts w:hAnsi="Calibri" w:hint="eastAsia"/>
                <w:color w:val="auto"/>
                <w:sz w:val="28"/>
                <w:szCs w:val="28"/>
              </w:rPr>
              <w:t>13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D74B7C">
              <w:rPr>
                <w:rFonts w:hint="eastAsia"/>
                <w:color w:val="000000"/>
                <w:sz w:val="28"/>
                <w:szCs w:val="28"/>
              </w:rPr>
              <w:t>中山市金正生活电器有限公司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D74B7C">
              <w:rPr>
                <w:rFonts w:hint="eastAsia"/>
                <w:color w:val="000000"/>
                <w:sz w:val="28"/>
                <w:szCs w:val="28"/>
              </w:rPr>
              <w:t>市级制造业应用电子商务示范企业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D74B7C">
              <w:rPr>
                <w:rFonts w:hint="eastAsia"/>
                <w:color w:val="000000"/>
                <w:sz w:val="28"/>
                <w:szCs w:val="28"/>
              </w:rPr>
              <w:t>30</w:t>
            </w:r>
          </w:p>
        </w:tc>
      </w:tr>
      <w:tr w:rsidR="0067103E" w:rsidRPr="00D74B7C" w:rsidTr="00451A3F">
        <w:trPr>
          <w:trHeight w:val="1526"/>
          <w:jc w:val="center"/>
        </w:trPr>
        <w:tc>
          <w:tcPr>
            <w:tcW w:w="562" w:type="dxa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rFonts w:hAnsi="Calibri"/>
                <w:color w:val="auto"/>
                <w:sz w:val="28"/>
                <w:szCs w:val="28"/>
              </w:rPr>
            </w:pPr>
            <w:r w:rsidRPr="00D74B7C">
              <w:rPr>
                <w:rFonts w:hAnsi="Calibri" w:hint="eastAsia"/>
                <w:color w:val="auto"/>
                <w:sz w:val="28"/>
                <w:szCs w:val="28"/>
              </w:rPr>
              <w:t>14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D74B7C">
              <w:rPr>
                <w:rFonts w:hint="eastAsia"/>
                <w:color w:val="000000"/>
                <w:sz w:val="28"/>
                <w:szCs w:val="28"/>
              </w:rPr>
              <w:t>中山市都彭丹顿服饰有限公司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D74B7C">
              <w:rPr>
                <w:rFonts w:hint="eastAsia"/>
                <w:color w:val="000000"/>
                <w:sz w:val="28"/>
                <w:szCs w:val="28"/>
              </w:rPr>
              <w:t>市级制造业应用电子商务示范企业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D74B7C">
              <w:rPr>
                <w:rFonts w:hint="eastAsia"/>
                <w:color w:val="000000"/>
                <w:sz w:val="28"/>
                <w:szCs w:val="28"/>
              </w:rPr>
              <w:t>30</w:t>
            </w:r>
          </w:p>
        </w:tc>
      </w:tr>
      <w:tr w:rsidR="0067103E" w:rsidRPr="00D74B7C" w:rsidTr="00451A3F">
        <w:trPr>
          <w:jc w:val="center"/>
        </w:trPr>
        <w:tc>
          <w:tcPr>
            <w:tcW w:w="562" w:type="dxa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rFonts w:hAnsi="Calibri"/>
                <w:color w:val="auto"/>
                <w:sz w:val="28"/>
                <w:szCs w:val="28"/>
              </w:rPr>
            </w:pPr>
            <w:r w:rsidRPr="00D74B7C">
              <w:rPr>
                <w:rFonts w:hAnsi="Calibri" w:hint="eastAsia"/>
                <w:color w:val="auto"/>
                <w:sz w:val="28"/>
                <w:szCs w:val="28"/>
              </w:rPr>
              <w:t>15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D74B7C">
              <w:rPr>
                <w:rFonts w:hint="eastAsia"/>
                <w:color w:val="000000"/>
                <w:sz w:val="28"/>
                <w:szCs w:val="28"/>
              </w:rPr>
              <w:t>广东美味鲜调味食品有限公司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D74B7C">
              <w:rPr>
                <w:rFonts w:hint="eastAsia"/>
                <w:color w:val="000000"/>
                <w:sz w:val="28"/>
                <w:szCs w:val="28"/>
              </w:rPr>
              <w:t>市级农产品电子商务示范企业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D74B7C">
              <w:rPr>
                <w:rFonts w:hint="eastAsia"/>
                <w:color w:val="000000"/>
                <w:sz w:val="28"/>
                <w:szCs w:val="28"/>
              </w:rPr>
              <w:t>20</w:t>
            </w:r>
          </w:p>
        </w:tc>
      </w:tr>
      <w:tr w:rsidR="0067103E" w:rsidRPr="00D74B7C" w:rsidTr="00451A3F">
        <w:trPr>
          <w:jc w:val="center"/>
        </w:trPr>
        <w:tc>
          <w:tcPr>
            <w:tcW w:w="562" w:type="dxa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rFonts w:hAnsi="Calibri"/>
                <w:color w:val="auto"/>
                <w:sz w:val="28"/>
                <w:szCs w:val="28"/>
              </w:rPr>
            </w:pPr>
            <w:r w:rsidRPr="00D74B7C">
              <w:rPr>
                <w:rFonts w:hAnsi="Calibri" w:hint="eastAsia"/>
                <w:color w:val="auto"/>
                <w:sz w:val="28"/>
                <w:szCs w:val="28"/>
              </w:rPr>
              <w:t>16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D74B7C">
              <w:rPr>
                <w:rFonts w:hint="eastAsia"/>
                <w:color w:val="000000"/>
                <w:sz w:val="28"/>
                <w:szCs w:val="28"/>
              </w:rPr>
              <w:t>咀香园健康食品（中山）有限公司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D74B7C">
              <w:rPr>
                <w:rFonts w:hint="eastAsia"/>
                <w:color w:val="000000"/>
                <w:sz w:val="28"/>
                <w:szCs w:val="28"/>
              </w:rPr>
              <w:t>市级农产品电子商务示范企业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D74B7C">
              <w:rPr>
                <w:rFonts w:hint="eastAsia"/>
                <w:color w:val="000000"/>
                <w:sz w:val="28"/>
                <w:szCs w:val="28"/>
              </w:rPr>
              <w:t>18</w:t>
            </w:r>
          </w:p>
        </w:tc>
      </w:tr>
      <w:tr w:rsidR="0067103E" w:rsidRPr="00D74B7C" w:rsidTr="00451A3F">
        <w:trPr>
          <w:jc w:val="center"/>
        </w:trPr>
        <w:tc>
          <w:tcPr>
            <w:tcW w:w="562" w:type="dxa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rFonts w:hAnsi="Calibri"/>
                <w:color w:val="auto"/>
                <w:sz w:val="28"/>
                <w:szCs w:val="28"/>
              </w:rPr>
            </w:pPr>
            <w:r w:rsidRPr="00D74B7C">
              <w:rPr>
                <w:rFonts w:hAnsi="Calibri" w:hint="eastAsia"/>
                <w:color w:val="auto"/>
                <w:sz w:val="28"/>
                <w:szCs w:val="28"/>
              </w:rPr>
              <w:t>17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D74B7C">
              <w:rPr>
                <w:rFonts w:hint="eastAsia"/>
                <w:color w:val="000000"/>
                <w:sz w:val="28"/>
                <w:szCs w:val="28"/>
              </w:rPr>
              <w:t>广东九州通医药有限公司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D74B7C">
              <w:rPr>
                <w:rFonts w:hint="eastAsia"/>
                <w:color w:val="000000"/>
                <w:sz w:val="28"/>
                <w:szCs w:val="28"/>
              </w:rPr>
              <w:t>市级“互联网+商务流通”示范企业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D74B7C">
              <w:rPr>
                <w:rFonts w:hint="eastAsia"/>
                <w:color w:val="000000"/>
                <w:sz w:val="28"/>
                <w:szCs w:val="28"/>
              </w:rPr>
              <w:t>30</w:t>
            </w:r>
          </w:p>
        </w:tc>
      </w:tr>
      <w:tr w:rsidR="0067103E" w:rsidRPr="00D74B7C" w:rsidTr="00451A3F">
        <w:trPr>
          <w:jc w:val="center"/>
        </w:trPr>
        <w:tc>
          <w:tcPr>
            <w:tcW w:w="562" w:type="dxa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rFonts w:hAnsi="Calibri"/>
                <w:color w:val="auto"/>
                <w:sz w:val="28"/>
                <w:szCs w:val="28"/>
              </w:rPr>
            </w:pPr>
            <w:r w:rsidRPr="00D74B7C">
              <w:rPr>
                <w:rFonts w:hAnsi="Calibri" w:hint="eastAsia"/>
                <w:color w:val="auto"/>
                <w:sz w:val="28"/>
                <w:szCs w:val="28"/>
              </w:rPr>
              <w:lastRenderedPageBreak/>
              <w:t>18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D74B7C">
              <w:rPr>
                <w:rFonts w:hint="eastAsia"/>
                <w:color w:val="000000"/>
                <w:sz w:val="28"/>
                <w:szCs w:val="28"/>
              </w:rPr>
              <w:t>中山市佳维商贸有限公司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D74B7C">
              <w:rPr>
                <w:rFonts w:hint="eastAsia"/>
                <w:color w:val="000000"/>
                <w:sz w:val="28"/>
                <w:szCs w:val="28"/>
              </w:rPr>
              <w:t>市级“互联网+商务流通”示范企业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D74B7C">
              <w:rPr>
                <w:rFonts w:hint="eastAsia"/>
                <w:color w:val="000000"/>
                <w:sz w:val="28"/>
                <w:szCs w:val="28"/>
              </w:rPr>
              <w:t>28</w:t>
            </w:r>
          </w:p>
        </w:tc>
      </w:tr>
      <w:tr w:rsidR="0067103E" w:rsidRPr="00D74B7C" w:rsidTr="00451A3F">
        <w:trPr>
          <w:jc w:val="center"/>
        </w:trPr>
        <w:tc>
          <w:tcPr>
            <w:tcW w:w="562" w:type="dxa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rFonts w:hAnsi="Calibri"/>
                <w:color w:val="auto"/>
                <w:sz w:val="28"/>
                <w:szCs w:val="28"/>
              </w:rPr>
            </w:pPr>
            <w:r w:rsidRPr="00D74B7C">
              <w:rPr>
                <w:rFonts w:hAnsi="Calibri" w:hint="eastAsia"/>
                <w:color w:val="auto"/>
                <w:sz w:val="28"/>
                <w:szCs w:val="28"/>
              </w:rPr>
              <w:t>19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D74B7C">
              <w:rPr>
                <w:rFonts w:hint="eastAsia"/>
                <w:color w:val="000000"/>
                <w:sz w:val="28"/>
                <w:szCs w:val="28"/>
              </w:rPr>
              <w:t>中山苏宁易购商贸有限公司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D74B7C">
              <w:rPr>
                <w:rFonts w:hint="eastAsia"/>
                <w:color w:val="000000"/>
                <w:sz w:val="28"/>
                <w:szCs w:val="28"/>
              </w:rPr>
              <w:t>市级“互联网+商务流通”示范企业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D74B7C">
              <w:rPr>
                <w:rFonts w:hint="eastAsia"/>
                <w:color w:val="000000"/>
                <w:sz w:val="28"/>
                <w:szCs w:val="28"/>
              </w:rPr>
              <w:t>27</w:t>
            </w:r>
          </w:p>
        </w:tc>
      </w:tr>
      <w:tr w:rsidR="0067103E" w:rsidRPr="00D74B7C" w:rsidTr="00451A3F">
        <w:trPr>
          <w:jc w:val="center"/>
        </w:trPr>
        <w:tc>
          <w:tcPr>
            <w:tcW w:w="562" w:type="dxa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rFonts w:hAnsi="Calibri"/>
                <w:color w:val="auto"/>
                <w:sz w:val="28"/>
                <w:szCs w:val="28"/>
              </w:rPr>
            </w:pPr>
            <w:r w:rsidRPr="00D74B7C">
              <w:rPr>
                <w:rFonts w:hAnsi="Calibri" w:hint="eastAsia"/>
                <w:color w:val="auto"/>
                <w:sz w:val="28"/>
                <w:szCs w:val="28"/>
              </w:rPr>
              <w:t>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D74B7C">
              <w:rPr>
                <w:rFonts w:hint="eastAsia"/>
                <w:color w:val="000000"/>
                <w:sz w:val="28"/>
                <w:szCs w:val="28"/>
              </w:rPr>
              <w:t>广东安乐窝网络科技有限公司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D74B7C">
              <w:rPr>
                <w:rFonts w:hint="eastAsia"/>
                <w:color w:val="000000"/>
                <w:sz w:val="28"/>
                <w:szCs w:val="28"/>
              </w:rPr>
              <w:t>市级“互联网+商务流通”示范企业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D74B7C">
              <w:rPr>
                <w:rFonts w:hint="eastAsia"/>
                <w:color w:val="000000"/>
                <w:sz w:val="28"/>
                <w:szCs w:val="28"/>
              </w:rPr>
              <w:t>26</w:t>
            </w:r>
          </w:p>
        </w:tc>
      </w:tr>
      <w:tr w:rsidR="0067103E" w:rsidRPr="00D74B7C" w:rsidTr="00451A3F">
        <w:trPr>
          <w:jc w:val="center"/>
        </w:trPr>
        <w:tc>
          <w:tcPr>
            <w:tcW w:w="562" w:type="dxa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rFonts w:hAnsi="Calibri"/>
                <w:color w:val="auto"/>
                <w:sz w:val="28"/>
                <w:szCs w:val="28"/>
              </w:rPr>
            </w:pPr>
            <w:r w:rsidRPr="00D74B7C">
              <w:rPr>
                <w:rFonts w:hAnsi="Calibri" w:hint="eastAsia"/>
                <w:color w:val="auto"/>
                <w:sz w:val="28"/>
                <w:szCs w:val="28"/>
              </w:rPr>
              <w:t>21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D74B7C">
              <w:rPr>
                <w:rFonts w:hint="eastAsia"/>
                <w:color w:val="000000"/>
                <w:sz w:val="28"/>
                <w:szCs w:val="28"/>
              </w:rPr>
              <w:t>全通教育集团（广东）股份有限公司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D74B7C">
              <w:rPr>
                <w:rFonts w:hint="eastAsia"/>
                <w:color w:val="000000"/>
                <w:sz w:val="28"/>
                <w:szCs w:val="28"/>
              </w:rPr>
              <w:t>市级“四新”电子商务示范企业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D74B7C">
              <w:rPr>
                <w:rFonts w:hint="eastAsia"/>
                <w:color w:val="000000"/>
                <w:sz w:val="28"/>
                <w:szCs w:val="28"/>
              </w:rPr>
              <w:t>20</w:t>
            </w:r>
          </w:p>
        </w:tc>
      </w:tr>
      <w:tr w:rsidR="0067103E" w:rsidRPr="00D74B7C" w:rsidTr="00451A3F">
        <w:trPr>
          <w:trHeight w:val="413"/>
          <w:jc w:val="center"/>
        </w:trPr>
        <w:tc>
          <w:tcPr>
            <w:tcW w:w="562" w:type="dxa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rFonts w:hAnsi="Calibri"/>
                <w:color w:val="auto"/>
                <w:sz w:val="28"/>
                <w:szCs w:val="28"/>
              </w:rPr>
            </w:pPr>
            <w:r w:rsidRPr="00D74B7C">
              <w:rPr>
                <w:rFonts w:hAnsi="Calibri" w:hint="eastAsia"/>
                <w:color w:val="auto"/>
                <w:sz w:val="28"/>
                <w:szCs w:val="28"/>
              </w:rPr>
              <w:t>22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D74B7C">
              <w:rPr>
                <w:rFonts w:hint="eastAsia"/>
                <w:color w:val="000000"/>
                <w:sz w:val="28"/>
                <w:szCs w:val="28"/>
              </w:rPr>
              <w:t>中山市顺啸丰商贸有限公司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D74B7C">
              <w:rPr>
                <w:rFonts w:hint="eastAsia"/>
                <w:color w:val="000000"/>
                <w:sz w:val="28"/>
                <w:szCs w:val="28"/>
              </w:rPr>
              <w:t>市级“四新”电子商务示范企业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D74B7C">
              <w:rPr>
                <w:rFonts w:hint="eastAsia"/>
                <w:color w:val="000000"/>
                <w:sz w:val="28"/>
                <w:szCs w:val="28"/>
              </w:rPr>
              <w:t>18</w:t>
            </w:r>
          </w:p>
        </w:tc>
      </w:tr>
      <w:tr w:rsidR="0067103E" w:rsidRPr="00D74B7C" w:rsidTr="00451A3F">
        <w:trPr>
          <w:trHeight w:val="277"/>
          <w:jc w:val="center"/>
        </w:trPr>
        <w:tc>
          <w:tcPr>
            <w:tcW w:w="562" w:type="dxa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rFonts w:hAnsi="Calibri"/>
                <w:color w:val="auto"/>
                <w:sz w:val="28"/>
                <w:szCs w:val="28"/>
              </w:rPr>
            </w:pPr>
            <w:r w:rsidRPr="00D74B7C">
              <w:rPr>
                <w:rFonts w:hAnsi="Calibri" w:hint="eastAsia"/>
                <w:color w:val="auto"/>
                <w:sz w:val="28"/>
                <w:szCs w:val="28"/>
              </w:rPr>
              <w:t>23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D74B7C">
              <w:rPr>
                <w:rFonts w:hint="eastAsia"/>
                <w:color w:val="000000"/>
                <w:sz w:val="28"/>
                <w:szCs w:val="28"/>
              </w:rPr>
              <w:t>中山市八喜电脑网络有限公司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D74B7C">
              <w:rPr>
                <w:rFonts w:hint="eastAsia"/>
                <w:color w:val="000000"/>
                <w:sz w:val="28"/>
                <w:szCs w:val="28"/>
              </w:rPr>
              <w:t>市级“四新”电子商务示范企业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03E" w:rsidRPr="00D74B7C" w:rsidRDefault="0067103E" w:rsidP="00451A3F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D74B7C">
              <w:rPr>
                <w:rFonts w:hint="eastAsia"/>
                <w:color w:val="000000"/>
                <w:sz w:val="28"/>
                <w:szCs w:val="28"/>
              </w:rPr>
              <w:t>17</w:t>
            </w:r>
          </w:p>
        </w:tc>
      </w:tr>
      <w:tr w:rsidR="0067103E" w:rsidTr="00451A3F">
        <w:trPr>
          <w:jc w:val="center"/>
        </w:trPr>
        <w:tc>
          <w:tcPr>
            <w:tcW w:w="6658" w:type="dxa"/>
            <w:gridSpan w:val="3"/>
            <w:vAlign w:val="center"/>
          </w:tcPr>
          <w:p w:rsidR="0067103E" w:rsidRPr="00D74B7C" w:rsidRDefault="0067103E" w:rsidP="00451A3F">
            <w:pPr>
              <w:spacing w:line="574" w:lineRule="exact"/>
              <w:jc w:val="center"/>
              <w:rPr>
                <w:rFonts w:ascii="黑体" w:eastAsia="黑体" w:hAnsi="黑体"/>
                <w:color w:val="auto"/>
              </w:rPr>
            </w:pPr>
            <w:r w:rsidRPr="00D74B7C">
              <w:rPr>
                <w:rFonts w:ascii="黑体" w:eastAsia="黑体" w:hAnsi="黑体" w:hint="eastAsia"/>
                <w:color w:val="auto"/>
              </w:rPr>
              <w:t>合计</w:t>
            </w:r>
          </w:p>
        </w:tc>
        <w:tc>
          <w:tcPr>
            <w:tcW w:w="1559" w:type="dxa"/>
            <w:vAlign w:val="center"/>
          </w:tcPr>
          <w:p w:rsidR="0067103E" w:rsidRPr="00D74B7C" w:rsidRDefault="0067103E" w:rsidP="00451A3F">
            <w:pPr>
              <w:spacing w:line="574" w:lineRule="exact"/>
              <w:jc w:val="center"/>
              <w:rPr>
                <w:rFonts w:ascii="黑体" w:eastAsia="黑体" w:hAnsi="黑体"/>
                <w:color w:val="auto"/>
              </w:rPr>
            </w:pPr>
            <w:r w:rsidRPr="00D74B7C">
              <w:rPr>
                <w:rFonts w:ascii="黑体" w:eastAsia="黑体" w:hAnsi="黑体" w:hint="eastAsia"/>
                <w:color w:val="auto"/>
              </w:rPr>
              <w:t>654</w:t>
            </w:r>
          </w:p>
        </w:tc>
      </w:tr>
    </w:tbl>
    <w:p w:rsidR="0067103E" w:rsidRDefault="0067103E" w:rsidP="0067103E">
      <w:pPr>
        <w:spacing w:line="574" w:lineRule="exact"/>
        <w:rPr>
          <w:color w:val="auto"/>
        </w:rPr>
      </w:pPr>
    </w:p>
    <w:p w:rsidR="00AD7C6E" w:rsidRPr="0067103E" w:rsidRDefault="00AD7C6E" w:rsidP="0067103E"/>
    <w:sectPr w:rsidR="00AD7C6E" w:rsidRPr="0067103E">
      <w:footerReference w:type="even" r:id="rId6"/>
      <w:footerReference w:type="first" r:id="rId7"/>
      <w:pgSz w:w="11906" w:h="16838"/>
      <w:pgMar w:top="2098" w:right="1587" w:bottom="2098" w:left="1587" w:header="851" w:footer="992" w:gutter="0"/>
      <w:pgNumType w:fmt="numberInDash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738" w:rsidRDefault="00267738" w:rsidP="0067103E">
      <w:r>
        <w:separator/>
      </w:r>
    </w:p>
  </w:endnote>
  <w:endnote w:type="continuationSeparator" w:id="0">
    <w:p w:rsidR="00267738" w:rsidRDefault="00267738" w:rsidP="0067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CA7" w:rsidRDefault="00267738">
    <w:pPr>
      <w:pStyle w:val="a4"/>
      <w:rPr>
        <w:sz w:val="28"/>
        <w:szCs w:val="28"/>
      </w:rPr>
    </w:pPr>
    <w:r>
      <w:rPr>
        <w:rFonts w:hint="eastAsia"/>
        <w:sz w:val="28"/>
        <w:szCs w:val="28"/>
      </w:rPr>
      <w:fldChar w:fldCharType="begin"/>
    </w:r>
    <w:r>
      <w:rPr>
        <w:rFonts w:hint="eastAsia"/>
        <w:sz w:val="28"/>
        <w:szCs w:val="28"/>
      </w:rPr>
      <w:instrText xml:space="preserve"> PAGE   \* MERGEFORMAT </w:instrText>
    </w:r>
    <w:r>
      <w:rPr>
        <w:rFonts w:hint="eastAsia"/>
        <w:sz w:val="28"/>
        <w:szCs w:val="28"/>
      </w:rPr>
      <w:fldChar w:fldCharType="separate"/>
    </w:r>
    <w:r w:rsidRPr="000E3FD2">
      <w:rPr>
        <w:noProof/>
        <w:sz w:val="28"/>
        <w:szCs w:val="28"/>
        <w:lang w:val="zh-CN"/>
      </w:rPr>
      <w:t>-</w:t>
    </w:r>
    <w:r>
      <w:rPr>
        <w:noProof/>
        <w:sz w:val="28"/>
        <w:szCs w:val="28"/>
      </w:rPr>
      <w:t xml:space="preserve"> 2 -</w:t>
    </w:r>
    <w:r>
      <w:rPr>
        <w:rFonts w:hint="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CA7" w:rsidRDefault="00267738">
    <w:pPr>
      <w:pStyle w:val="a4"/>
      <w:jc w:val="right"/>
      <w:rPr>
        <w:sz w:val="28"/>
        <w:szCs w:val="28"/>
      </w:rPr>
    </w:pPr>
    <w:r>
      <w:rPr>
        <w:rFonts w:hint="eastAsia"/>
        <w:sz w:val="28"/>
        <w:szCs w:val="28"/>
      </w:rPr>
      <w:fldChar w:fldCharType="begin"/>
    </w:r>
    <w:r>
      <w:rPr>
        <w:rFonts w:hint="eastAsia"/>
        <w:sz w:val="28"/>
        <w:szCs w:val="28"/>
      </w:rPr>
      <w:instrText xml:space="preserve"> PAGE   \* MERGEFORMAT </w:instrText>
    </w:r>
    <w:r>
      <w:rPr>
        <w:rFonts w:hint="eastAsia"/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rFonts w:hint="eastAsia"/>
        <w:sz w:val="28"/>
        <w:szCs w:val="28"/>
      </w:rPr>
      <w:fldChar w:fldCharType="end"/>
    </w:r>
  </w:p>
  <w:p w:rsidR="00601CA7" w:rsidRDefault="0026773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738" w:rsidRDefault="00267738" w:rsidP="0067103E">
      <w:r>
        <w:separator/>
      </w:r>
    </w:p>
  </w:footnote>
  <w:footnote w:type="continuationSeparator" w:id="0">
    <w:p w:rsidR="00267738" w:rsidRDefault="00267738" w:rsidP="00671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F2"/>
    <w:rsid w:val="00267738"/>
    <w:rsid w:val="0067103E"/>
    <w:rsid w:val="007225FA"/>
    <w:rsid w:val="0095504E"/>
    <w:rsid w:val="00AD7C6E"/>
    <w:rsid w:val="00CF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929BA0-6987-47C6-96E5-264AF4B1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2F2"/>
    <w:pPr>
      <w:widowControl w:val="0"/>
      <w:jc w:val="both"/>
    </w:pPr>
    <w:rPr>
      <w:rFonts w:ascii="仿宋_GB2312" w:eastAsia="仿宋_GB2312" w:hAnsi="仿宋_GB2312" w:cs="仿宋_GB2312"/>
      <w:color w:val="FF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10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103E"/>
    <w:rPr>
      <w:rFonts w:ascii="仿宋_GB2312" w:eastAsia="仿宋_GB2312" w:hAnsi="仿宋_GB2312" w:cs="仿宋_GB2312"/>
      <w:color w:val="FF0000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710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7103E"/>
    <w:rPr>
      <w:rFonts w:ascii="仿宋_GB2312" w:eastAsia="仿宋_GB2312" w:hAnsi="仿宋_GB2312" w:cs="仿宋_GB2312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7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关一波</dc:creator>
  <cp:keywords/>
  <dc:description/>
  <cp:lastModifiedBy>关一波</cp:lastModifiedBy>
  <cp:revision>4</cp:revision>
  <dcterms:created xsi:type="dcterms:W3CDTF">2019-01-02T02:15:00Z</dcterms:created>
  <dcterms:modified xsi:type="dcterms:W3CDTF">2019-01-03T03:21:00Z</dcterms:modified>
</cp:coreProperties>
</file>