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11" w:rsidRDefault="00364811" w:rsidP="00401CF8">
      <w:pPr>
        <w:ind w:leftChars="-85" w:left="-178"/>
        <w:jc w:val="center"/>
        <w:rPr>
          <w:rFonts w:ascii="华文中宋" w:eastAsia="华文中宋" w:hAnsi="华文中宋"/>
          <w:color w:val="FF0000"/>
          <w:w w:val="90"/>
          <w:sz w:val="50"/>
          <w:szCs w:val="50"/>
        </w:rPr>
      </w:pPr>
    </w:p>
    <w:p w:rsidR="00364811" w:rsidRPr="009C163C" w:rsidRDefault="00364811" w:rsidP="00401CF8">
      <w:pPr>
        <w:ind w:leftChars="-85" w:left="-178"/>
        <w:jc w:val="center"/>
        <w:rPr>
          <w:rFonts w:ascii="华文中宋" w:eastAsia="华文中宋" w:hAnsi="华文中宋"/>
          <w:color w:val="FF0000"/>
          <w:w w:val="90"/>
          <w:sz w:val="50"/>
          <w:szCs w:val="50"/>
        </w:rPr>
      </w:pPr>
      <w:r>
        <w:rPr>
          <w:rFonts w:ascii="华文中宋" w:eastAsia="华文中宋" w:hAnsi="华文中宋" w:hint="eastAsia"/>
          <w:color w:val="FF0000"/>
          <w:w w:val="90"/>
          <w:sz w:val="50"/>
          <w:szCs w:val="50"/>
        </w:rPr>
        <w:t>中山火炬高</w:t>
      </w:r>
      <w:r w:rsidRPr="009C163C">
        <w:rPr>
          <w:rFonts w:ascii="华文中宋" w:eastAsia="华文中宋" w:hAnsi="华文中宋" w:hint="eastAsia"/>
          <w:color w:val="FF0000"/>
          <w:w w:val="90"/>
          <w:sz w:val="50"/>
          <w:szCs w:val="50"/>
        </w:rPr>
        <w:t>技术产业开发区管理委员会</w:t>
      </w:r>
    </w:p>
    <w:p w:rsidR="00364811" w:rsidRDefault="00364811" w:rsidP="00401CF8">
      <w:pPr>
        <w:jc w:val="center"/>
        <w:rPr>
          <w:rFonts w:ascii="华文中宋" w:eastAsia="华文中宋" w:hAnsi="华文中宋"/>
          <w:color w:val="FF0000"/>
          <w:sz w:val="80"/>
          <w:szCs w:val="80"/>
        </w:rPr>
      </w:pPr>
      <w:r w:rsidRPr="009C163C">
        <w:rPr>
          <w:rFonts w:ascii="华文中宋" w:eastAsia="华文中宋" w:hAnsi="华文中宋" w:hint="eastAsia"/>
          <w:color w:val="FF0000"/>
          <w:sz w:val="80"/>
          <w:szCs w:val="80"/>
        </w:rPr>
        <w:t>办公室文件</w:t>
      </w:r>
    </w:p>
    <w:p w:rsidR="00364811" w:rsidRPr="009C163C" w:rsidRDefault="00364811" w:rsidP="00401CF8">
      <w:pPr>
        <w:jc w:val="center"/>
        <w:rPr>
          <w:rFonts w:ascii="华文中宋" w:eastAsia="华文中宋" w:hAnsi="华文中宋"/>
          <w:color w:val="FF0000"/>
          <w:sz w:val="28"/>
          <w:szCs w:val="28"/>
        </w:rPr>
      </w:pPr>
    </w:p>
    <w:p w:rsidR="00364811" w:rsidRPr="00D97AE2" w:rsidRDefault="00364811" w:rsidP="00401CF8">
      <w:pPr>
        <w:jc w:val="center"/>
        <w:rPr>
          <w:rFonts w:ascii="仿宋_GB2312" w:eastAsia="仿宋_GB2312"/>
          <w:spacing w:val="20"/>
          <w:sz w:val="32"/>
          <w:szCs w:val="32"/>
        </w:rPr>
      </w:pPr>
    </w:p>
    <w:p w:rsidR="00364811" w:rsidRPr="009C163C" w:rsidRDefault="00364811" w:rsidP="00401CF8">
      <w:pPr>
        <w:jc w:val="center"/>
        <w:rPr>
          <w:rFonts w:ascii="华文中宋" w:eastAsia="华文中宋" w:hAnsi="华文中宋"/>
          <w:color w:val="FF0000"/>
          <w:sz w:val="28"/>
          <w:szCs w:val="28"/>
        </w:rPr>
      </w:pPr>
      <w:r w:rsidRPr="00B45A2E">
        <w:rPr>
          <w:rFonts w:eastAsia="仿宋_GB2312"/>
          <w:spacing w:val="-8"/>
          <w:sz w:val="32"/>
          <w:szCs w:val="32"/>
        </w:rPr>
        <w:t>中开管办〔</w:t>
      </w:r>
      <w:r w:rsidRPr="00B45A2E">
        <w:rPr>
          <w:rFonts w:eastAsia="仿宋_GB2312"/>
          <w:spacing w:val="-8"/>
          <w:sz w:val="32"/>
          <w:szCs w:val="32"/>
        </w:rPr>
        <w:t>2018</w:t>
      </w:r>
      <w:r w:rsidRPr="00B45A2E">
        <w:rPr>
          <w:rFonts w:eastAsia="仿宋_GB2312"/>
          <w:spacing w:val="-8"/>
          <w:sz w:val="32"/>
          <w:szCs w:val="32"/>
        </w:rPr>
        <w:t>〕</w:t>
      </w:r>
      <w:r w:rsidRPr="00B45A2E">
        <w:rPr>
          <w:rFonts w:eastAsia="仿宋_GB2312"/>
          <w:spacing w:val="-8"/>
          <w:sz w:val="32"/>
          <w:szCs w:val="32"/>
        </w:rPr>
        <w:t>78</w:t>
      </w:r>
      <w:r w:rsidRPr="00B45A2E">
        <w:rPr>
          <w:rFonts w:eastAsia="仿宋_GB2312"/>
          <w:spacing w:val="-8"/>
          <w:sz w:val="32"/>
          <w:szCs w:val="32"/>
        </w:rPr>
        <w:t>号</w:t>
      </w:r>
    </w:p>
    <w:p w:rsidR="00364811" w:rsidRDefault="00364811" w:rsidP="00401CF8">
      <w:pPr>
        <w:jc w:val="center"/>
        <w:rPr>
          <w:rFonts w:ascii="华文中宋" w:eastAsia="华文中宋" w:hAnsi="华文中宋"/>
          <w:color w:val="FF0000"/>
          <w:sz w:val="80"/>
          <w:szCs w:val="80"/>
        </w:rPr>
      </w:pPr>
      <w:r>
        <w:rPr>
          <w:rFonts w:ascii="华文中宋" w:eastAsia="华文中宋" w:hAnsi="华文中宋"/>
          <w:noProof/>
          <w:color w:val="FF0000"/>
          <w:spacing w:val="-10"/>
          <w:w w:val="70"/>
          <w:sz w:val="60"/>
          <w:szCs w:val="60"/>
        </w:rPr>
        <w:drawing>
          <wp:inline distT="0" distB="0" distL="0" distR="0">
            <wp:extent cx="5267325" cy="1047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04775"/>
                    </a:xfrm>
                    <a:prstGeom prst="rect">
                      <a:avLst/>
                    </a:prstGeom>
                    <a:noFill/>
                    <a:ln>
                      <a:noFill/>
                    </a:ln>
                  </pic:spPr>
                </pic:pic>
              </a:graphicData>
            </a:graphic>
          </wp:inline>
        </w:drawing>
      </w:r>
    </w:p>
    <w:p w:rsidR="00364811" w:rsidRDefault="00364811" w:rsidP="00364811">
      <w:pPr>
        <w:spacing w:line="640" w:lineRule="exact"/>
        <w:jc w:val="center"/>
        <w:rPr>
          <w:rFonts w:eastAsia="方正小标宋简体" w:hint="eastAsia"/>
          <w:spacing w:val="-8"/>
          <w:sz w:val="44"/>
          <w:szCs w:val="44"/>
        </w:rPr>
      </w:pPr>
      <w:r w:rsidRPr="00B45A2E">
        <w:rPr>
          <w:rFonts w:eastAsia="方正小标宋简体"/>
          <w:spacing w:val="-8"/>
          <w:sz w:val="44"/>
          <w:szCs w:val="44"/>
        </w:rPr>
        <w:t>关于印发</w:t>
      </w:r>
      <w:proofErr w:type="gramStart"/>
      <w:r w:rsidRPr="00B45A2E">
        <w:rPr>
          <w:rFonts w:eastAsia="方正小标宋简体"/>
          <w:spacing w:val="-8"/>
          <w:sz w:val="44"/>
          <w:szCs w:val="44"/>
        </w:rPr>
        <w:t>《</w:t>
      </w:r>
      <w:proofErr w:type="gramEnd"/>
      <w:r w:rsidRPr="00B45A2E">
        <w:rPr>
          <w:rFonts w:eastAsia="方正小标宋简体"/>
          <w:spacing w:val="-8"/>
          <w:sz w:val="44"/>
          <w:szCs w:val="44"/>
        </w:rPr>
        <w:t>调整火炬开发区户籍住房困难家庭</w:t>
      </w:r>
    </w:p>
    <w:p w:rsidR="00364811" w:rsidRPr="00B45A2E" w:rsidRDefault="00364811" w:rsidP="00364811">
      <w:pPr>
        <w:spacing w:line="640" w:lineRule="exact"/>
        <w:jc w:val="center"/>
        <w:rPr>
          <w:rFonts w:eastAsia="方正小标宋简体"/>
          <w:spacing w:val="-8"/>
          <w:sz w:val="44"/>
          <w:szCs w:val="44"/>
        </w:rPr>
      </w:pPr>
      <w:r w:rsidRPr="00B45A2E">
        <w:rPr>
          <w:rFonts w:eastAsia="方正小标宋简体"/>
          <w:spacing w:val="-8"/>
          <w:sz w:val="44"/>
          <w:szCs w:val="44"/>
        </w:rPr>
        <w:t>保障性住房租赁补贴发放工作方案</w:t>
      </w:r>
      <w:proofErr w:type="gramStart"/>
      <w:r w:rsidRPr="00B45A2E">
        <w:rPr>
          <w:rFonts w:eastAsia="方正小标宋简体"/>
          <w:spacing w:val="-8"/>
          <w:sz w:val="44"/>
          <w:szCs w:val="44"/>
        </w:rPr>
        <w:t>》</w:t>
      </w:r>
      <w:proofErr w:type="gramEnd"/>
      <w:r w:rsidRPr="00B45A2E">
        <w:rPr>
          <w:rFonts w:eastAsia="方正小标宋简体"/>
          <w:spacing w:val="-8"/>
          <w:sz w:val="44"/>
          <w:szCs w:val="44"/>
        </w:rPr>
        <w:t>的通知</w:t>
      </w:r>
    </w:p>
    <w:p w:rsidR="00364811" w:rsidRPr="00B45A2E" w:rsidRDefault="00364811" w:rsidP="00364811">
      <w:pPr>
        <w:spacing w:line="640" w:lineRule="exact"/>
        <w:jc w:val="center"/>
        <w:rPr>
          <w:rFonts w:eastAsia="仿宋_GB2312"/>
          <w:b/>
          <w:sz w:val="32"/>
          <w:szCs w:val="32"/>
        </w:rPr>
      </w:pPr>
    </w:p>
    <w:p w:rsidR="00364811" w:rsidRPr="00B45A2E" w:rsidRDefault="00364811" w:rsidP="00364811">
      <w:pPr>
        <w:spacing w:line="600" w:lineRule="exact"/>
        <w:rPr>
          <w:rFonts w:eastAsia="仿宋_GB2312"/>
          <w:sz w:val="32"/>
          <w:szCs w:val="32"/>
        </w:rPr>
      </w:pPr>
      <w:r w:rsidRPr="00B45A2E">
        <w:rPr>
          <w:rFonts w:eastAsia="仿宋_GB2312"/>
          <w:sz w:val="32"/>
          <w:szCs w:val="32"/>
        </w:rPr>
        <w:t>区机关各大办（局）、各行政事业单位、各大总（集团）公司、各社区：</w:t>
      </w:r>
    </w:p>
    <w:p w:rsidR="00364811" w:rsidRPr="00B45A2E" w:rsidRDefault="00364811" w:rsidP="00364811">
      <w:pPr>
        <w:spacing w:line="600" w:lineRule="exact"/>
        <w:ind w:firstLine="570"/>
        <w:rPr>
          <w:rFonts w:eastAsia="仿宋_GB2312"/>
          <w:sz w:val="32"/>
          <w:szCs w:val="32"/>
        </w:rPr>
      </w:pPr>
      <w:r>
        <w:rPr>
          <w:rFonts w:eastAsia="仿宋_GB2312"/>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10.5pt;margin-top:630pt;width:130pt;height:131pt;z-index:-251658240;mso-position-horizontal-relative:page;mso-position-vertical-relative:page" stroked="f">
            <v:imagedata r:id="rId5" o:title=""/>
            <w10:wrap anchorx="page" anchory="page"/>
          </v:shape>
          <w:control r:id="rId6" w:name="SecSignControl1" w:shapeid="_x0000_s1026"/>
        </w:pict>
      </w:r>
      <w:r w:rsidRPr="00B45A2E">
        <w:rPr>
          <w:rFonts w:eastAsia="仿宋_GB2312"/>
          <w:sz w:val="32"/>
          <w:szCs w:val="32"/>
        </w:rPr>
        <w:t>为进一步规范租赁住房补贴的发放工作，经区管委会同意，现印发《调整火炬开发区户籍住房困难家庭保障性住房租赁补贴发放工作方案》，请各单位遵照执行。如有疑问，请及时与区住建局联系，电话：</w:t>
      </w:r>
      <w:r w:rsidRPr="00B45A2E">
        <w:rPr>
          <w:rFonts w:eastAsia="仿宋_GB2312"/>
          <w:sz w:val="32"/>
          <w:szCs w:val="32"/>
        </w:rPr>
        <w:t>88293379</w:t>
      </w:r>
      <w:r w:rsidRPr="00B45A2E">
        <w:rPr>
          <w:rFonts w:eastAsia="仿宋_GB2312"/>
          <w:sz w:val="32"/>
          <w:szCs w:val="32"/>
        </w:rPr>
        <w:t>。</w:t>
      </w:r>
    </w:p>
    <w:p w:rsidR="00364811" w:rsidRPr="00B45A2E" w:rsidRDefault="00364811" w:rsidP="00364811">
      <w:pPr>
        <w:adjustRightInd w:val="0"/>
        <w:snapToGrid w:val="0"/>
        <w:spacing w:line="240" w:lineRule="exact"/>
        <w:rPr>
          <w:rFonts w:eastAsia="仿宋_GB2312"/>
          <w:sz w:val="32"/>
          <w:szCs w:val="32"/>
        </w:rPr>
      </w:pPr>
    </w:p>
    <w:p w:rsidR="00364811" w:rsidRPr="00B45A2E" w:rsidRDefault="00364811" w:rsidP="00364811">
      <w:pPr>
        <w:adjustRightInd w:val="0"/>
        <w:snapToGrid w:val="0"/>
        <w:spacing w:line="600" w:lineRule="exact"/>
        <w:ind w:firstLineChars="206" w:firstLine="659"/>
        <w:jc w:val="right"/>
        <w:rPr>
          <w:rFonts w:eastAsia="仿宋_GB2312"/>
          <w:sz w:val="32"/>
          <w:szCs w:val="32"/>
        </w:rPr>
      </w:pPr>
      <w:r w:rsidRPr="00B45A2E">
        <w:rPr>
          <w:rFonts w:eastAsia="仿宋_GB2312"/>
          <w:sz w:val="32"/>
          <w:szCs w:val="32"/>
        </w:rPr>
        <w:t>中山火炬高技术产业开发区管委办</w:t>
      </w:r>
    </w:p>
    <w:p w:rsidR="00364811" w:rsidRPr="00B45A2E" w:rsidRDefault="00364811" w:rsidP="00364811">
      <w:pPr>
        <w:adjustRightInd w:val="0"/>
        <w:snapToGrid w:val="0"/>
        <w:spacing w:line="600" w:lineRule="exact"/>
        <w:ind w:right="640" w:firstLineChars="1505" w:firstLine="4816"/>
        <w:rPr>
          <w:rFonts w:eastAsia="仿宋_GB2312"/>
          <w:sz w:val="32"/>
          <w:szCs w:val="32"/>
        </w:rPr>
      </w:pPr>
      <w:smartTag w:uri="urn:schemas-microsoft-com:office:smarttags" w:element="chsdate">
        <w:smartTagPr>
          <w:attr w:name="IsROCDate" w:val="False"/>
          <w:attr w:name="IsLunarDate" w:val="False"/>
          <w:attr w:name="Day" w:val="9"/>
          <w:attr w:name="Month" w:val="7"/>
          <w:attr w:name="Year" w:val="2018"/>
        </w:smartTagPr>
        <w:r w:rsidRPr="00B45A2E">
          <w:rPr>
            <w:rFonts w:eastAsia="仿宋_GB2312"/>
            <w:sz w:val="32"/>
            <w:szCs w:val="32"/>
          </w:rPr>
          <w:t>2018</w:t>
        </w:r>
        <w:r w:rsidRPr="00B45A2E">
          <w:rPr>
            <w:rFonts w:eastAsia="仿宋_GB2312"/>
            <w:sz w:val="32"/>
            <w:szCs w:val="32"/>
          </w:rPr>
          <w:t>年</w:t>
        </w:r>
        <w:r w:rsidRPr="00B45A2E">
          <w:rPr>
            <w:rFonts w:eastAsia="仿宋_GB2312"/>
            <w:sz w:val="32"/>
            <w:szCs w:val="32"/>
          </w:rPr>
          <w:t>7</w:t>
        </w:r>
        <w:r w:rsidRPr="00B45A2E">
          <w:rPr>
            <w:rFonts w:eastAsia="仿宋_GB2312"/>
            <w:sz w:val="32"/>
            <w:szCs w:val="32"/>
          </w:rPr>
          <w:t>月</w:t>
        </w:r>
        <w:r w:rsidRPr="00B45A2E">
          <w:rPr>
            <w:rFonts w:eastAsia="仿宋_GB2312"/>
            <w:sz w:val="32"/>
            <w:szCs w:val="32"/>
          </w:rPr>
          <w:t>9</w:t>
        </w:r>
        <w:r w:rsidRPr="00B45A2E">
          <w:rPr>
            <w:rFonts w:eastAsia="仿宋_GB2312"/>
            <w:sz w:val="32"/>
            <w:szCs w:val="32"/>
          </w:rPr>
          <w:t>日</w:t>
        </w:r>
      </w:smartTag>
      <w:r w:rsidRPr="00B45A2E">
        <w:rPr>
          <w:rFonts w:eastAsia="仿宋_GB2312"/>
          <w:sz w:val="32"/>
          <w:szCs w:val="32"/>
        </w:rPr>
        <w:t xml:space="preserve"> </w:t>
      </w:r>
    </w:p>
    <w:p w:rsidR="00364811" w:rsidRPr="00B45A2E" w:rsidRDefault="00364811" w:rsidP="00364811">
      <w:pPr>
        <w:spacing w:line="600" w:lineRule="exact"/>
        <w:jc w:val="center"/>
        <w:rPr>
          <w:rFonts w:eastAsia="方正小标宋简体"/>
          <w:sz w:val="44"/>
          <w:szCs w:val="44"/>
        </w:rPr>
      </w:pPr>
      <w:r w:rsidRPr="00B45A2E">
        <w:rPr>
          <w:rFonts w:eastAsia="方正小标宋简体"/>
          <w:sz w:val="44"/>
          <w:szCs w:val="44"/>
        </w:rPr>
        <w:lastRenderedPageBreak/>
        <w:t>调整火炬开发区户籍住房困难家庭保障性</w:t>
      </w:r>
    </w:p>
    <w:p w:rsidR="00364811" w:rsidRPr="00B45A2E" w:rsidRDefault="00364811" w:rsidP="00364811">
      <w:pPr>
        <w:spacing w:line="600" w:lineRule="exact"/>
        <w:jc w:val="center"/>
        <w:rPr>
          <w:rFonts w:eastAsia="方正小标宋简体"/>
          <w:sz w:val="44"/>
          <w:szCs w:val="44"/>
        </w:rPr>
      </w:pPr>
      <w:r w:rsidRPr="00B45A2E">
        <w:rPr>
          <w:rFonts w:eastAsia="方正小标宋简体"/>
          <w:sz w:val="44"/>
          <w:szCs w:val="44"/>
        </w:rPr>
        <w:t>住房租赁补贴发放工作方案</w:t>
      </w:r>
    </w:p>
    <w:p w:rsidR="00364811" w:rsidRPr="00B45A2E" w:rsidRDefault="00364811" w:rsidP="00364811">
      <w:pPr>
        <w:spacing w:line="600" w:lineRule="exact"/>
        <w:jc w:val="center"/>
        <w:rPr>
          <w:rFonts w:eastAsia="仿宋_GB2312"/>
          <w:b/>
          <w:sz w:val="32"/>
          <w:szCs w:val="32"/>
        </w:rPr>
      </w:pPr>
    </w:p>
    <w:p w:rsidR="00364811" w:rsidRPr="00B45A2E" w:rsidRDefault="00364811" w:rsidP="00364811">
      <w:pPr>
        <w:spacing w:line="600" w:lineRule="exact"/>
        <w:ind w:firstLineChars="196" w:firstLine="627"/>
        <w:rPr>
          <w:rFonts w:eastAsia="仿宋_GB2312"/>
          <w:sz w:val="32"/>
          <w:szCs w:val="32"/>
        </w:rPr>
      </w:pPr>
      <w:r w:rsidRPr="00B45A2E">
        <w:rPr>
          <w:rFonts w:eastAsia="仿宋_GB2312"/>
          <w:sz w:val="32"/>
          <w:szCs w:val="32"/>
        </w:rPr>
        <w:t>根据住房城乡建设部、财政部《关于做好城镇住房保障家庭租赁补贴工作的指导意见》（建保〔</w:t>
      </w:r>
      <w:r w:rsidRPr="00B45A2E">
        <w:rPr>
          <w:rFonts w:eastAsia="仿宋_GB2312"/>
          <w:sz w:val="32"/>
          <w:szCs w:val="32"/>
        </w:rPr>
        <w:t>2016</w:t>
      </w:r>
      <w:r w:rsidRPr="00B45A2E">
        <w:rPr>
          <w:rFonts w:eastAsia="仿宋_GB2312"/>
          <w:sz w:val="32"/>
          <w:szCs w:val="32"/>
        </w:rPr>
        <w:t>〕</w:t>
      </w:r>
      <w:r w:rsidRPr="00B45A2E">
        <w:rPr>
          <w:rFonts w:eastAsia="仿宋_GB2312"/>
          <w:sz w:val="32"/>
          <w:szCs w:val="32"/>
        </w:rPr>
        <w:t>281</w:t>
      </w:r>
      <w:r w:rsidRPr="00B45A2E">
        <w:rPr>
          <w:rFonts w:eastAsia="仿宋_GB2312"/>
          <w:sz w:val="32"/>
          <w:szCs w:val="32"/>
        </w:rPr>
        <w:t>号）要求，参照我市</w:t>
      </w:r>
      <w:proofErr w:type="gramStart"/>
      <w:r w:rsidRPr="00B45A2E">
        <w:rPr>
          <w:rFonts w:eastAsia="仿宋_GB2312"/>
          <w:sz w:val="32"/>
          <w:szCs w:val="32"/>
        </w:rPr>
        <w:t>《</w:t>
      </w:r>
      <w:proofErr w:type="gramEnd"/>
      <w:r w:rsidRPr="00B45A2E">
        <w:rPr>
          <w:rFonts w:eastAsia="仿宋_GB2312"/>
          <w:sz w:val="32"/>
          <w:szCs w:val="32"/>
        </w:rPr>
        <w:t>关于印发</w:t>
      </w:r>
      <w:proofErr w:type="gramStart"/>
      <w:r w:rsidRPr="00B45A2E">
        <w:rPr>
          <w:rFonts w:eastAsia="仿宋_GB2312"/>
          <w:sz w:val="32"/>
          <w:szCs w:val="32"/>
        </w:rPr>
        <w:t>《</w:t>
      </w:r>
      <w:proofErr w:type="gramEnd"/>
      <w:r w:rsidRPr="00B45A2E">
        <w:rPr>
          <w:rFonts w:eastAsia="仿宋_GB2312"/>
          <w:sz w:val="32"/>
          <w:szCs w:val="32"/>
        </w:rPr>
        <w:t>调整中心城区本市户籍住房困难家庭保障性住房租赁补贴发放的工作方案</w:t>
      </w:r>
      <w:proofErr w:type="gramStart"/>
      <w:r w:rsidRPr="00B45A2E">
        <w:rPr>
          <w:rFonts w:eastAsia="仿宋_GB2312"/>
          <w:sz w:val="32"/>
          <w:szCs w:val="32"/>
        </w:rPr>
        <w:t>》</w:t>
      </w:r>
      <w:proofErr w:type="gramEnd"/>
      <w:r w:rsidRPr="00B45A2E">
        <w:rPr>
          <w:rFonts w:eastAsia="仿宋_GB2312"/>
          <w:sz w:val="32"/>
          <w:szCs w:val="32"/>
        </w:rPr>
        <w:t>的通知</w:t>
      </w:r>
      <w:proofErr w:type="gramStart"/>
      <w:r w:rsidRPr="00B45A2E">
        <w:rPr>
          <w:rFonts w:eastAsia="仿宋_GB2312"/>
          <w:sz w:val="32"/>
          <w:szCs w:val="32"/>
        </w:rPr>
        <w:t>》</w:t>
      </w:r>
      <w:proofErr w:type="gramEnd"/>
      <w:r w:rsidRPr="00B45A2E">
        <w:rPr>
          <w:rFonts w:eastAsia="仿宋_GB2312"/>
          <w:sz w:val="32"/>
          <w:szCs w:val="32"/>
        </w:rPr>
        <w:t>（中建通〔</w:t>
      </w:r>
      <w:r w:rsidRPr="00B45A2E">
        <w:rPr>
          <w:rFonts w:eastAsia="仿宋_GB2312"/>
          <w:sz w:val="32"/>
          <w:szCs w:val="32"/>
        </w:rPr>
        <w:t>2017</w:t>
      </w:r>
      <w:r w:rsidRPr="00B45A2E">
        <w:rPr>
          <w:rFonts w:eastAsia="仿宋_GB2312"/>
          <w:sz w:val="32"/>
          <w:szCs w:val="32"/>
        </w:rPr>
        <w:t>〕</w:t>
      </w:r>
      <w:r w:rsidRPr="00B45A2E">
        <w:rPr>
          <w:rFonts w:eastAsia="仿宋_GB2312"/>
          <w:sz w:val="32"/>
          <w:szCs w:val="32"/>
        </w:rPr>
        <w:t>149</w:t>
      </w:r>
      <w:r w:rsidRPr="00B45A2E">
        <w:rPr>
          <w:rFonts w:eastAsia="仿宋_GB2312"/>
          <w:sz w:val="32"/>
          <w:szCs w:val="32"/>
        </w:rPr>
        <w:t>号），进一步规范保障性住房租赁补贴发放工作，结合我区实际，现将相关工作规定如下</w:t>
      </w:r>
      <w:r w:rsidRPr="00B45A2E">
        <w:rPr>
          <w:rFonts w:eastAsia="仿宋_GB2312"/>
          <w:sz w:val="32"/>
          <w:szCs w:val="32"/>
        </w:rPr>
        <w:t>:</w:t>
      </w:r>
    </w:p>
    <w:p w:rsidR="00364811" w:rsidRPr="00B45A2E" w:rsidRDefault="00364811" w:rsidP="00364811">
      <w:pPr>
        <w:spacing w:line="600" w:lineRule="exact"/>
        <w:ind w:firstLineChars="196" w:firstLine="627"/>
        <w:rPr>
          <w:rFonts w:ascii="黑体" w:eastAsia="黑体" w:hint="eastAsia"/>
          <w:sz w:val="32"/>
          <w:szCs w:val="32"/>
        </w:rPr>
      </w:pPr>
      <w:r w:rsidRPr="00B45A2E">
        <w:rPr>
          <w:rFonts w:ascii="黑体" w:eastAsia="黑体" w:hint="eastAsia"/>
          <w:sz w:val="32"/>
          <w:szCs w:val="32"/>
        </w:rPr>
        <w:t>一、租赁补贴发放对象</w:t>
      </w:r>
    </w:p>
    <w:p w:rsidR="00364811" w:rsidRPr="00B45A2E" w:rsidRDefault="00364811" w:rsidP="00364811">
      <w:pPr>
        <w:spacing w:line="600" w:lineRule="exact"/>
        <w:ind w:firstLineChars="196" w:firstLine="627"/>
        <w:rPr>
          <w:rFonts w:eastAsia="仿宋_GB2312"/>
          <w:sz w:val="32"/>
          <w:szCs w:val="32"/>
        </w:rPr>
      </w:pPr>
      <w:r w:rsidRPr="00B45A2E">
        <w:rPr>
          <w:rFonts w:eastAsia="仿宋_GB2312"/>
          <w:sz w:val="32"/>
          <w:szCs w:val="32"/>
        </w:rPr>
        <w:t>符合我市住房保障准入条件的本区城镇户籍中等偏下收入住房困难家庭或者单身人士，经审核及公示后，取得住房保障资格并签订《租赁补贴发放协议书》。</w:t>
      </w:r>
    </w:p>
    <w:p w:rsidR="00364811" w:rsidRPr="00B45A2E" w:rsidRDefault="00364811" w:rsidP="00364811">
      <w:pPr>
        <w:adjustRightInd w:val="0"/>
        <w:snapToGrid w:val="0"/>
        <w:spacing w:line="600" w:lineRule="exact"/>
        <w:ind w:firstLineChars="206" w:firstLine="659"/>
        <w:rPr>
          <w:rFonts w:ascii="黑体" w:eastAsia="黑体" w:hint="eastAsia"/>
          <w:sz w:val="32"/>
          <w:szCs w:val="32"/>
        </w:rPr>
      </w:pPr>
      <w:r w:rsidRPr="00B45A2E">
        <w:rPr>
          <w:rFonts w:ascii="黑体" w:eastAsia="黑体" w:hint="eastAsia"/>
          <w:sz w:val="32"/>
          <w:szCs w:val="32"/>
        </w:rPr>
        <w:t>二、租赁补贴标准</w:t>
      </w:r>
    </w:p>
    <w:p w:rsidR="00364811" w:rsidRPr="00B45A2E" w:rsidRDefault="00364811" w:rsidP="00364811">
      <w:pPr>
        <w:adjustRightInd w:val="0"/>
        <w:snapToGrid w:val="0"/>
        <w:spacing w:line="600" w:lineRule="exact"/>
        <w:ind w:firstLine="562"/>
        <w:rPr>
          <w:rFonts w:eastAsia="仿宋_GB2312"/>
          <w:sz w:val="32"/>
          <w:szCs w:val="32"/>
        </w:rPr>
      </w:pPr>
      <w:r w:rsidRPr="00B45A2E">
        <w:rPr>
          <w:rFonts w:eastAsia="仿宋_GB2312"/>
          <w:sz w:val="32"/>
          <w:szCs w:val="32"/>
        </w:rPr>
        <w:t>（一）租赁补贴计算公式：月租赁补贴金额＝每平方米租赁补贴标准</w:t>
      </w:r>
      <w:r w:rsidRPr="00B45A2E">
        <w:rPr>
          <w:rFonts w:eastAsia="仿宋_GB2312"/>
          <w:sz w:val="32"/>
          <w:szCs w:val="32"/>
        </w:rPr>
        <w:t>×</w:t>
      </w:r>
      <w:r w:rsidRPr="00B45A2E">
        <w:rPr>
          <w:rFonts w:eastAsia="仿宋_GB2312"/>
          <w:sz w:val="32"/>
          <w:szCs w:val="32"/>
        </w:rPr>
        <w:t>（人均住房保障面积标准</w:t>
      </w:r>
      <w:r w:rsidRPr="00B45A2E">
        <w:rPr>
          <w:rFonts w:eastAsia="仿宋_GB2312"/>
          <w:sz w:val="32"/>
          <w:szCs w:val="32"/>
        </w:rPr>
        <w:t>-</w:t>
      </w:r>
      <w:r w:rsidRPr="00B45A2E">
        <w:rPr>
          <w:rFonts w:eastAsia="仿宋_GB2312"/>
          <w:sz w:val="32"/>
          <w:szCs w:val="32"/>
        </w:rPr>
        <w:t>人均自有居住面积）</w:t>
      </w:r>
      <w:r w:rsidRPr="00B45A2E">
        <w:rPr>
          <w:rFonts w:eastAsia="仿宋_GB2312"/>
          <w:sz w:val="32"/>
          <w:szCs w:val="32"/>
        </w:rPr>
        <w:t>×</w:t>
      </w:r>
      <w:r w:rsidRPr="00B45A2E">
        <w:rPr>
          <w:rFonts w:eastAsia="仿宋_GB2312"/>
          <w:sz w:val="32"/>
          <w:szCs w:val="32"/>
        </w:rPr>
        <w:t>保障人口数</w:t>
      </w:r>
      <w:r w:rsidRPr="00B45A2E">
        <w:rPr>
          <w:rFonts w:eastAsia="仿宋_GB2312"/>
          <w:sz w:val="32"/>
          <w:szCs w:val="32"/>
        </w:rPr>
        <w:t>×</w:t>
      </w:r>
      <w:r w:rsidRPr="00B45A2E">
        <w:rPr>
          <w:rFonts w:eastAsia="仿宋_GB2312"/>
          <w:sz w:val="32"/>
          <w:szCs w:val="32"/>
        </w:rPr>
        <w:t>补贴系数</w:t>
      </w:r>
      <w:r w:rsidRPr="00B45A2E">
        <w:rPr>
          <w:rFonts w:eastAsia="仿宋_GB2312"/>
          <w:sz w:val="32"/>
          <w:szCs w:val="32"/>
        </w:rPr>
        <w:t>×</w:t>
      </w:r>
      <w:r w:rsidRPr="00B45A2E">
        <w:rPr>
          <w:rFonts w:eastAsia="仿宋_GB2312"/>
          <w:sz w:val="32"/>
          <w:szCs w:val="32"/>
        </w:rPr>
        <w:t>家庭系数。</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1</w:t>
      </w:r>
      <w:r>
        <w:rPr>
          <w:rFonts w:eastAsia="仿宋_GB2312" w:hint="eastAsia"/>
          <w:sz w:val="32"/>
          <w:szCs w:val="32"/>
        </w:rPr>
        <w:t>．</w:t>
      </w:r>
      <w:r w:rsidRPr="00B45A2E">
        <w:rPr>
          <w:rFonts w:eastAsia="仿宋_GB2312"/>
          <w:sz w:val="32"/>
          <w:szCs w:val="32"/>
        </w:rPr>
        <w:t>每平方米租赁补贴标准：</w:t>
      </w:r>
      <w:r w:rsidRPr="00B45A2E">
        <w:rPr>
          <w:rFonts w:eastAsia="仿宋_GB2312"/>
          <w:sz w:val="32"/>
          <w:szCs w:val="32"/>
        </w:rPr>
        <w:t>9</w:t>
      </w:r>
      <w:r w:rsidRPr="00B45A2E">
        <w:rPr>
          <w:rFonts w:eastAsia="仿宋_GB2312"/>
          <w:sz w:val="32"/>
          <w:szCs w:val="32"/>
        </w:rPr>
        <w:t>元。</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2</w:t>
      </w:r>
      <w:r>
        <w:rPr>
          <w:rFonts w:eastAsia="仿宋_GB2312" w:hint="eastAsia"/>
          <w:sz w:val="32"/>
          <w:szCs w:val="32"/>
        </w:rPr>
        <w:t>．</w:t>
      </w:r>
      <w:r w:rsidRPr="00B45A2E">
        <w:rPr>
          <w:rFonts w:eastAsia="仿宋_GB2312"/>
          <w:sz w:val="32"/>
          <w:szCs w:val="32"/>
        </w:rPr>
        <w:t>人均住房保障面积标准：</w:t>
      </w:r>
      <w:r w:rsidRPr="00B45A2E">
        <w:rPr>
          <w:rFonts w:eastAsia="仿宋_GB2312"/>
          <w:sz w:val="32"/>
          <w:szCs w:val="32"/>
        </w:rPr>
        <w:t>18</w:t>
      </w:r>
      <w:r w:rsidRPr="00B45A2E">
        <w:rPr>
          <w:rFonts w:eastAsia="仿宋_GB2312"/>
          <w:sz w:val="32"/>
          <w:szCs w:val="32"/>
        </w:rPr>
        <w:t>平方米（每户家庭住房保障面积最高不超过</w:t>
      </w:r>
      <w:r w:rsidRPr="00B45A2E">
        <w:rPr>
          <w:rFonts w:eastAsia="仿宋_GB2312"/>
          <w:sz w:val="32"/>
          <w:szCs w:val="32"/>
        </w:rPr>
        <w:t>60</w:t>
      </w:r>
      <w:r w:rsidRPr="00B45A2E">
        <w:rPr>
          <w:rFonts w:eastAsia="仿宋_GB2312"/>
          <w:sz w:val="32"/>
          <w:szCs w:val="32"/>
        </w:rPr>
        <w:t>平方米）。</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3</w:t>
      </w:r>
      <w:r>
        <w:rPr>
          <w:rFonts w:eastAsia="仿宋_GB2312" w:hint="eastAsia"/>
          <w:sz w:val="32"/>
          <w:szCs w:val="32"/>
        </w:rPr>
        <w:t>．</w:t>
      </w:r>
      <w:r w:rsidRPr="00B45A2E">
        <w:rPr>
          <w:rFonts w:eastAsia="仿宋_GB2312"/>
          <w:sz w:val="32"/>
          <w:szCs w:val="32"/>
        </w:rPr>
        <w:t>保障人口数：</w:t>
      </w:r>
      <w:r w:rsidRPr="00B45A2E">
        <w:rPr>
          <w:rFonts w:eastAsia="仿宋_GB2312"/>
          <w:sz w:val="32"/>
          <w:szCs w:val="32"/>
        </w:rPr>
        <w:t>1</w:t>
      </w:r>
      <w:r w:rsidRPr="00B45A2E">
        <w:rPr>
          <w:rFonts w:eastAsia="仿宋_GB2312"/>
          <w:sz w:val="32"/>
          <w:szCs w:val="32"/>
        </w:rPr>
        <w:t>人户按</w:t>
      </w:r>
      <w:r w:rsidRPr="00B45A2E">
        <w:rPr>
          <w:rFonts w:eastAsia="仿宋_GB2312"/>
          <w:sz w:val="32"/>
          <w:szCs w:val="32"/>
        </w:rPr>
        <w:t>1.5</w:t>
      </w:r>
      <w:r w:rsidRPr="00B45A2E">
        <w:rPr>
          <w:rFonts w:eastAsia="仿宋_GB2312"/>
          <w:sz w:val="32"/>
          <w:szCs w:val="32"/>
        </w:rPr>
        <w:t>人计算；</w:t>
      </w:r>
      <w:r w:rsidRPr="00B45A2E">
        <w:rPr>
          <w:rFonts w:eastAsia="仿宋_GB2312"/>
          <w:sz w:val="32"/>
          <w:szCs w:val="32"/>
        </w:rPr>
        <w:t>2</w:t>
      </w:r>
      <w:r w:rsidRPr="00B45A2E">
        <w:rPr>
          <w:rFonts w:eastAsia="仿宋_GB2312"/>
          <w:sz w:val="32"/>
          <w:szCs w:val="32"/>
        </w:rPr>
        <w:t>人户及以上按实</w:t>
      </w:r>
      <w:r w:rsidRPr="00B45A2E">
        <w:rPr>
          <w:rFonts w:eastAsia="仿宋_GB2312"/>
          <w:sz w:val="32"/>
          <w:szCs w:val="32"/>
        </w:rPr>
        <w:lastRenderedPageBreak/>
        <w:t>际人数计算。</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4</w:t>
      </w:r>
      <w:r>
        <w:rPr>
          <w:rFonts w:eastAsia="仿宋_GB2312" w:hint="eastAsia"/>
          <w:sz w:val="32"/>
          <w:szCs w:val="32"/>
        </w:rPr>
        <w:t>．</w:t>
      </w:r>
      <w:r w:rsidRPr="00B45A2E">
        <w:rPr>
          <w:rFonts w:eastAsia="仿宋_GB2312"/>
          <w:sz w:val="32"/>
          <w:szCs w:val="32"/>
        </w:rPr>
        <w:t>补贴系数：对持有市民政局核发的《广东省城乡居民最低生活保障证》或《中山市低收入家庭救助证》的家庭，补贴系数按</w:t>
      </w:r>
      <w:r w:rsidRPr="00B45A2E">
        <w:rPr>
          <w:rFonts w:eastAsia="仿宋_GB2312"/>
          <w:sz w:val="32"/>
          <w:szCs w:val="32"/>
        </w:rPr>
        <w:t>1.0</w:t>
      </w:r>
      <w:r w:rsidRPr="00B45A2E">
        <w:rPr>
          <w:rFonts w:eastAsia="仿宋_GB2312"/>
          <w:sz w:val="32"/>
          <w:szCs w:val="32"/>
        </w:rPr>
        <w:t>计算；家庭人均月可支配收入在本市民政部门确定的低收入家庭认定标准以下（含此线）的家庭，补贴系数按</w:t>
      </w:r>
      <w:r w:rsidRPr="00B45A2E">
        <w:rPr>
          <w:rFonts w:eastAsia="仿宋_GB2312"/>
          <w:sz w:val="32"/>
          <w:szCs w:val="32"/>
        </w:rPr>
        <w:t>1.0</w:t>
      </w:r>
      <w:r w:rsidRPr="00B45A2E">
        <w:rPr>
          <w:rFonts w:eastAsia="仿宋_GB2312"/>
          <w:sz w:val="32"/>
          <w:szCs w:val="32"/>
        </w:rPr>
        <w:t>计算；家庭人均可支配收入在本市民政部门确定的低收入家庭认定标准以上、在本市上年度城镇人均月可支配收入的</w:t>
      </w:r>
      <w:r w:rsidRPr="00B45A2E">
        <w:rPr>
          <w:rFonts w:eastAsia="仿宋_GB2312"/>
          <w:sz w:val="32"/>
          <w:szCs w:val="32"/>
        </w:rPr>
        <w:t>50%</w:t>
      </w:r>
      <w:r w:rsidRPr="00B45A2E">
        <w:rPr>
          <w:rFonts w:eastAsia="仿宋_GB2312"/>
          <w:sz w:val="32"/>
          <w:szCs w:val="32"/>
        </w:rPr>
        <w:t>（含本数）以下的家庭，补贴系数按</w:t>
      </w:r>
      <w:r w:rsidRPr="00B45A2E">
        <w:rPr>
          <w:rFonts w:eastAsia="仿宋_GB2312"/>
          <w:sz w:val="32"/>
          <w:szCs w:val="32"/>
        </w:rPr>
        <w:t>0.8</w:t>
      </w:r>
      <w:r w:rsidRPr="00B45A2E">
        <w:rPr>
          <w:rFonts w:eastAsia="仿宋_GB2312"/>
          <w:sz w:val="32"/>
          <w:szCs w:val="32"/>
        </w:rPr>
        <w:t>计算；家庭人均月可支配收入在上年度城镇人均月可支配收入的</w:t>
      </w:r>
      <w:r w:rsidRPr="00B45A2E">
        <w:rPr>
          <w:rFonts w:eastAsia="仿宋_GB2312"/>
          <w:sz w:val="32"/>
          <w:szCs w:val="32"/>
        </w:rPr>
        <w:t>50%</w:t>
      </w:r>
      <w:r w:rsidRPr="00B45A2E">
        <w:rPr>
          <w:rFonts w:eastAsia="仿宋_GB2312"/>
          <w:sz w:val="32"/>
          <w:szCs w:val="32"/>
        </w:rPr>
        <w:t>以上</w:t>
      </w:r>
      <w:r w:rsidRPr="00B45A2E">
        <w:rPr>
          <w:rFonts w:eastAsia="仿宋_GB2312"/>
          <w:sz w:val="32"/>
          <w:szCs w:val="32"/>
        </w:rPr>
        <w:t>70%</w:t>
      </w:r>
      <w:r w:rsidRPr="00B45A2E">
        <w:rPr>
          <w:rFonts w:eastAsia="仿宋_GB2312"/>
          <w:sz w:val="32"/>
          <w:szCs w:val="32"/>
        </w:rPr>
        <w:t>（目前为</w:t>
      </w:r>
      <w:r w:rsidRPr="00B45A2E">
        <w:rPr>
          <w:rFonts w:eastAsia="仿宋_GB2312"/>
          <w:sz w:val="32"/>
          <w:szCs w:val="32"/>
        </w:rPr>
        <w:t>2643</w:t>
      </w:r>
      <w:r w:rsidRPr="00B45A2E">
        <w:rPr>
          <w:rFonts w:eastAsia="仿宋_GB2312"/>
          <w:sz w:val="32"/>
          <w:szCs w:val="32"/>
        </w:rPr>
        <w:t>，含本数）以下的住房困难家庭，补贴系数按</w:t>
      </w:r>
      <w:r w:rsidRPr="00B45A2E">
        <w:rPr>
          <w:rFonts w:eastAsia="仿宋_GB2312"/>
          <w:sz w:val="32"/>
          <w:szCs w:val="32"/>
        </w:rPr>
        <w:t>0.5</w:t>
      </w:r>
      <w:r w:rsidRPr="00B45A2E">
        <w:rPr>
          <w:rFonts w:eastAsia="仿宋_GB2312"/>
          <w:sz w:val="32"/>
          <w:szCs w:val="32"/>
        </w:rPr>
        <w:t>计算。</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5</w:t>
      </w:r>
      <w:r>
        <w:rPr>
          <w:rFonts w:eastAsia="仿宋_GB2312" w:hint="eastAsia"/>
          <w:sz w:val="32"/>
          <w:szCs w:val="32"/>
        </w:rPr>
        <w:t>．</w:t>
      </w:r>
      <w:r w:rsidRPr="00B45A2E">
        <w:rPr>
          <w:rFonts w:eastAsia="仿宋_GB2312"/>
          <w:sz w:val="32"/>
          <w:szCs w:val="32"/>
        </w:rPr>
        <w:t>家庭系数：家庭结构为两代及以下共同申请的，家庭系数为</w:t>
      </w:r>
      <w:r w:rsidRPr="00B45A2E">
        <w:rPr>
          <w:rFonts w:eastAsia="仿宋_GB2312"/>
          <w:sz w:val="32"/>
          <w:szCs w:val="32"/>
        </w:rPr>
        <w:t>1</w:t>
      </w:r>
      <w:r w:rsidRPr="00B45A2E">
        <w:rPr>
          <w:rFonts w:eastAsia="仿宋_GB2312"/>
          <w:sz w:val="32"/>
          <w:szCs w:val="32"/>
        </w:rPr>
        <w:t>；三代及以上共同申请的家庭系数为</w:t>
      </w:r>
      <w:r w:rsidRPr="00B45A2E">
        <w:rPr>
          <w:rFonts w:eastAsia="仿宋_GB2312"/>
          <w:sz w:val="32"/>
          <w:szCs w:val="32"/>
        </w:rPr>
        <w:t>1.5</w:t>
      </w:r>
      <w:r w:rsidRPr="00B45A2E">
        <w:rPr>
          <w:rFonts w:eastAsia="仿宋_GB2312"/>
          <w:sz w:val="32"/>
          <w:szCs w:val="32"/>
        </w:rPr>
        <w:t>。</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6</w:t>
      </w:r>
      <w:r>
        <w:rPr>
          <w:rFonts w:eastAsia="仿宋_GB2312" w:hint="eastAsia"/>
          <w:sz w:val="32"/>
          <w:szCs w:val="32"/>
        </w:rPr>
        <w:t>．</w:t>
      </w:r>
      <w:r w:rsidRPr="00B45A2E">
        <w:rPr>
          <w:rFonts w:eastAsia="仿宋_GB2312"/>
          <w:sz w:val="32"/>
          <w:szCs w:val="32"/>
        </w:rPr>
        <w:t>本市自有产权住房被鉴定为</w:t>
      </w:r>
      <w:r w:rsidRPr="00B45A2E">
        <w:rPr>
          <w:rFonts w:eastAsia="仿宋_GB2312"/>
          <w:sz w:val="32"/>
          <w:szCs w:val="32"/>
        </w:rPr>
        <w:t>C</w:t>
      </w:r>
      <w:r w:rsidRPr="00B45A2E">
        <w:rPr>
          <w:rFonts w:eastAsia="仿宋_GB2312"/>
          <w:sz w:val="32"/>
          <w:szCs w:val="32"/>
        </w:rPr>
        <w:t>级危房（局部危房）或</w:t>
      </w:r>
      <w:r w:rsidRPr="00B45A2E">
        <w:rPr>
          <w:rFonts w:eastAsia="仿宋_GB2312"/>
          <w:sz w:val="32"/>
          <w:szCs w:val="32"/>
        </w:rPr>
        <w:t>D</w:t>
      </w:r>
      <w:r w:rsidRPr="00B45A2E">
        <w:rPr>
          <w:rFonts w:eastAsia="仿宋_GB2312"/>
          <w:sz w:val="32"/>
          <w:szCs w:val="32"/>
        </w:rPr>
        <w:t>级危房（整幢危房）、存在安全隐患、不适合居住的，视为无房户处理。</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（二）每户每月领取的租赁补贴金额不得高于其所承担房屋的月租金。</w:t>
      </w:r>
    </w:p>
    <w:p w:rsidR="00364811" w:rsidRPr="00B45A2E" w:rsidRDefault="00364811" w:rsidP="00364811">
      <w:pPr>
        <w:adjustRightInd w:val="0"/>
        <w:snapToGrid w:val="0"/>
        <w:spacing w:line="600" w:lineRule="exact"/>
        <w:ind w:firstLineChars="200" w:firstLine="640"/>
        <w:rPr>
          <w:rFonts w:eastAsia="仿宋_GB2312"/>
          <w:b/>
          <w:sz w:val="32"/>
          <w:szCs w:val="32"/>
        </w:rPr>
      </w:pPr>
      <w:r w:rsidRPr="00B45A2E">
        <w:rPr>
          <w:rFonts w:eastAsia="仿宋_GB2312"/>
          <w:sz w:val="32"/>
          <w:szCs w:val="32"/>
        </w:rPr>
        <w:t>（三）租赁补贴标准实行动态管理，结合本区经济状况、居民收入、公租房租金水平等因素适时调整。</w:t>
      </w:r>
    </w:p>
    <w:p w:rsidR="00364811" w:rsidRPr="00A01F79" w:rsidRDefault="00364811" w:rsidP="00364811">
      <w:pPr>
        <w:adjustRightInd w:val="0"/>
        <w:snapToGrid w:val="0"/>
        <w:spacing w:line="600" w:lineRule="exact"/>
        <w:ind w:firstLineChars="200" w:firstLine="640"/>
        <w:rPr>
          <w:rFonts w:ascii="黑体" w:eastAsia="黑体" w:hint="eastAsia"/>
          <w:sz w:val="32"/>
          <w:szCs w:val="32"/>
        </w:rPr>
      </w:pPr>
      <w:r w:rsidRPr="00A01F79">
        <w:rPr>
          <w:rFonts w:ascii="黑体" w:eastAsia="黑体" w:hint="eastAsia"/>
          <w:sz w:val="32"/>
          <w:szCs w:val="32"/>
        </w:rPr>
        <w:t>三、资金的筹集和</w:t>
      </w:r>
      <w:proofErr w:type="gramStart"/>
      <w:r w:rsidRPr="00A01F79">
        <w:rPr>
          <w:rFonts w:ascii="黑体" w:eastAsia="黑体" w:hint="eastAsia"/>
          <w:sz w:val="32"/>
          <w:szCs w:val="32"/>
        </w:rPr>
        <w:t>拔付</w:t>
      </w:r>
      <w:proofErr w:type="gramEnd"/>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（一）我区租赁补贴资金的来源由区财政局统一拨付。</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lastRenderedPageBreak/>
        <w:t>（二）我区租赁补贴资金的发放由区住建局和区财政局共同负责。区住建局每月提供明细表给区财政局，由区财政局核发到发放对象的指定个人银行账户。</w:t>
      </w:r>
    </w:p>
    <w:p w:rsidR="00364811" w:rsidRPr="00A01F79" w:rsidRDefault="00364811" w:rsidP="00364811">
      <w:pPr>
        <w:adjustRightInd w:val="0"/>
        <w:snapToGrid w:val="0"/>
        <w:spacing w:line="600" w:lineRule="exact"/>
        <w:ind w:firstLineChars="206" w:firstLine="659"/>
        <w:rPr>
          <w:rFonts w:ascii="黑体" w:eastAsia="黑体" w:hint="eastAsia"/>
          <w:sz w:val="32"/>
          <w:szCs w:val="32"/>
        </w:rPr>
      </w:pPr>
      <w:r w:rsidRPr="00A01F79">
        <w:rPr>
          <w:rFonts w:ascii="黑体" w:eastAsia="黑体" w:hint="eastAsia"/>
          <w:sz w:val="32"/>
          <w:szCs w:val="32"/>
        </w:rPr>
        <w:t>四、补贴所需资料及发放流程</w:t>
      </w:r>
    </w:p>
    <w:p w:rsidR="00364811" w:rsidRPr="00A01F79" w:rsidRDefault="00364811" w:rsidP="00364811">
      <w:pPr>
        <w:adjustRightInd w:val="0"/>
        <w:snapToGrid w:val="0"/>
        <w:spacing w:line="600" w:lineRule="exact"/>
        <w:ind w:firstLineChars="206" w:firstLine="659"/>
        <w:rPr>
          <w:rFonts w:ascii="楷体_GB2312" w:eastAsia="楷体_GB2312" w:hint="eastAsia"/>
          <w:sz w:val="32"/>
          <w:szCs w:val="32"/>
        </w:rPr>
      </w:pPr>
      <w:r w:rsidRPr="00A01F79">
        <w:rPr>
          <w:rFonts w:ascii="楷体_GB2312" w:eastAsia="楷体_GB2312" w:hint="eastAsia"/>
          <w:sz w:val="32"/>
          <w:szCs w:val="32"/>
        </w:rPr>
        <w:t>（一）申领租赁补贴需提供以下资料：</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1</w:t>
      </w:r>
      <w:r>
        <w:rPr>
          <w:rFonts w:eastAsia="仿宋_GB2312" w:hint="eastAsia"/>
          <w:sz w:val="32"/>
          <w:szCs w:val="32"/>
        </w:rPr>
        <w:t>．</w:t>
      </w:r>
      <w:r w:rsidRPr="00B45A2E">
        <w:rPr>
          <w:rFonts w:eastAsia="仿宋_GB2312"/>
          <w:sz w:val="32"/>
          <w:szCs w:val="32"/>
        </w:rPr>
        <w:t>房屋租赁合同；</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2</w:t>
      </w:r>
      <w:r>
        <w:rPr>
          <w:rFonts w:eastAsia="仿宋_GB2312" w:hint="eastAsia"/>
          <w:sz w:val="32"/>
          <w:szCs w:val="32"/>
        </w:rPr>
        <w:t>．</w:t>
      </w:r>
      <w:r w:rsidRPr="00B45A2E">
        <w:rPr>
          <w:rFonts w:eastAsia="仿宋_GB2312"/>
          <w:sz w:val="32"/>
          <w:szCs w:val="32"/>
        </w:rPr>
        <w:t>房屋租赁发票；</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3</w:t>
      </w:r>
      <w:r>
        <w:rPr>
          <w:rFonts w:eastAsia="仿宋_GB2312" w:hint="eastAsia"/>
          <w:sz w:val="32"/>
          <w:szCs w:val="32"/>
        </w:rPr>
        <w:t>．</w:t>
      </w:r>
      <w:r w:rsidRPr="00B45A2E">
        <w:rPr>
          <w:rFonts w:eastAsia="仿宋_GB2312"/>
          <w:sz w:val="32"/>
          <w:szCs w:val="32"/>
        </w:rPr>
        <w:t>房屋权属证明；</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4</w:t>
      </w:r>
      <w:r>
        <w:rPr>
          <w:rFonts w:eastAsia="仿宋_GB2312" w:hint="eastAsia"/>
          <w:sz w:val="32"/>
          <w:szCs w:val="32"/>
        </w:rPr>
        <w:t>．</w:t>
      </w:r>
      <w:r w:rsidRPr="00B45A2E">
        <w:rPr>
          <w:rFonts w:eastAsia="仿宋_GB2312"/>
          <w:sz w:val="32"/>
          <w:szCs w:val="32"/>
        </w:rPr>
        <w:t>申请人的银行账户。</w:t>
      </w:r>
    </w:p>
    <w:p w:rsidR="00364811" w:rsidRPr="00A01F79" w:rsidRDefault="00364811" w:rsidP="00364811">
      <w:pPr>
        <w:adjustRightInd w:val="0"/>
        <w:snapToGrid w:val="0"/>
        <w:spacing w:line="600" w:lineRule="exact"/>
        <w:ind w:firstLineChars="206" w:firstLine="659"/>
        <w:rPr>
          <w:rFonts w:ascii="楷体_GB2312" w:eastAsia="楷体_GB2312" w:hint="eastAsia"/>
          <w:sz w:val="32"/>
          <w:szCs w:val="32"/>
        </w:rPr>
      </w:pPr>
      <w:r w:rsidRPr="00A01F79">
        <w:rPr>
          <w:rFonts w:ascii="楷体_GB2312" w:eastAsia="楷体_GB2312" w:hint="eastAsia"/>
          <w:sz w:val="32"/>
          <w:szCs w:val="32"/>
        </w:rPr>
        <w:t>（二）发放流程</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1</w:t>
      </w:r>
      <w:r>
        <w:rPr>
          <w:rFonts w:eastAsia="仿宋_GB2312" w:hint="eastAsia"/>
          <w:sz w:val="32"/>
          <w:szCs w:val="32"/>
        </w:rPr>
        <w:t>．</w:t>
      </w:r>
      <w:r w:rsidRPr="00B45A2E">
        <w:rPr>
          <w:rFonts w:eastAsia="仿宋_GB2312"/>
          <w:sz w:val="32"/>
          <w:szCs w:val="32"/>
        </w:rPr>
        <w:t>申请家庭或人士，取得本市保障准入资格后，将其租房的相关资料提交区住建局住房保障科审核。</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2</w:t>
      </w:r>
      <w:r>
        <w:rPr>
          <w:rFonts w:eastAsia="仿宋_GB2312" w:hint="eastAsia"/>
          <w:sz w:val="32"/>
          <w:szCs w:val="32"/>
        </w:rPr>
        <w:t>．</w:t>
      </w:r>
      <w:r w:rsidRPr="00B45A2E">
        <w:rPr>
          <w:rFonts w:eastAsia="仿宋_GB2312"/>
          <w:sz w:val="32"/>
          <w:szCs w:val="32"/>
        </w:rPr>
        <w:t>租赁补贴发放期限为取得本市住房保障准入资格次月起的</w:t>
      </w:r>
      <w:r w:rsidRPr="00B45A2E">
        <w:rPr>
          <w:rFonts w:eastAsia="仿宋_GB2312"/>
          <w:sz w:val="32"/>
          <w:szCs w:val="32"/>
        </w:rPr>
        <w:t>24</w:t>
      </w:r>
      <w:r w:rsidRPr="00B45A2E">
        <w:rPr>
          <w:rFonts w:eastAsia="仿宋_GB2312"/>
          <w:sz w:val="32"/>
          <w:szCs w:val="32"/>
        </w:rPr>
        <w:t>个月。租赁补贴发放自申请人交齐申领租赁补贴所需资料并签订《租赁补贴发放协议书》起，发放期限必须在所提交的房屋租赁合同期内，若房屋租赁合同期在签订租赁补贴协议前的可进行补发。</w:t>
      </w:r>
    </w:p>
    <w:p w:rsidR="00364811" w:rsidRPr="00A01F79" w:rsidRDefault="00364811" w:rsidP="00364811">
      <w:pPr>
        <w:adjustRightInd w:val="0"/>
        <w:snapToGrid w:val="0"/>
        <w:spacing w:line="600" w:lineRule="exact"/>
        <w:ind w:firstLineChars="206" w:firstLine="659"/>
        <w:rPr>
          <w:rFonts w:ascii="黑体" w:eastAsia="黑体" w:hint="eastAsia"/>
          <w:sz w:val="32"/>
          <w:szCs w:val="32"/>
        </w:rPr>
      </w:pPr>
      <w:r w:rsidRPr="00A01F79">
        <w:rPr>
          <w:rFonts w:ascii="黑体" w:eastAsia="黑体" w:hint="eastAsia"/>
          <w:sz w:val="32"/>
          <w:szCs w:val="32"/>
        </w:rPr>
        <w:t>五、其他事项</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（一）有关部门必须严格执行国家、省、市有关政策规定，切实加强保障性住房租赁补贴资金管理，专款专用，不得擅自提高或降低标准、扩大发放范围或延缓发放时间，同时接受各</w:t>
      </w:r>
      <w:r w:rsidRPr="00B45A2E">
        <w:rPr>
          <w:rFonts w:eastAsia="仿宋_GB2312"/>
          <w:sz w:val="32"/>
          <w:szCs w:val="32"/>
        </w:rPr>
        <w:lastRenderedPageBreak/>
        <w:t>级审计、监察、主管机关等部门的检查和监督。</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（二）上述租赁补贴发放对象的发放标准如有调整，按照调整后的文件执行。</w:t>
      </w:r>
      <w:r w:rsidRPr="00B45A2E">
        <w:rPr>
          <w:rFonts w:eastAsia="仿宋_GB2312"/>
          <w:sz w:val="32"/>
          <w:szCs w:val="32"/>
        </w:rPr>
        <w:t xml:space="preserve"> </w:t>
      </w:r>
    </w:p>
    <w:p w:rsidR="00364811" w:rsidRPr="00B45A2E" w:rsidRDefault="00364811" w:rsidP="00364811">
      <w:pPr>
        <w:adjustRightInd w:val="0"/>
        <w:snapToGrid w:val="0"/>
        <w:spacing w:line="600" w:lineRule="exact"/>
        <w:ind w:firstLineChars="206" w:firstLine="659"/>
        <w:rPr>
          <w:rFonts w:eastAsia="仿宋_GB2312"/>
          <w:sz w:val="32"/>
          <w:szCs w:val="32"/>
        </w:rPr>
      </w:pPr>
      <w:r w:rsidRPr="00B45A2E">
        <w:rPr>
          <w:rFonts w:eastAsia="仿宋_GB2312"/>
          <w:sz w:val="32"/>
          <w:szCs w:val="32"/>
        </w:rPr>
        <w:t>（三）本方案自</w:t>
      </w:r>
      <w:smartTag w:uri="urn:schemas-microsoft-com:office:smarttags" w:element="chsdate">
        <w:smartTagPr>
          <w:attr w:name="Year" w:val="2018"/>
          <w:attr w:name="Month" w:val="7"/>
          <w:attr w:name="Day" w:val="1"/>
          <w:attr w:name="IsLunarDate" w:val="False"/>
          <w:attr w:name="IsROCDate" w:val="False"/>
        </w:smartTagPr>
        <w:r w:rsidRPr="00B45A2E">
          <w:rPr>
            <w:rFonts w:eastAsia="仿宋_GB2312"/>
            <w:sz w:val="32"/>
            <w:szCs w:val="32"/>
          </w:rPr>
          <w:t>2018</w:t>
        </w:r>
        <w:r w:rsidRPr="00B45A2E">
          <w:rPr>
            <w:rFonts w:eastAsia="仿宋_GB2312"/>
            <w:sz w:val="32"/>
            <w:szCs w:val="32"/>
          </w:rPr>
          <w:t>年</w:t>
        </w:r>
        <w:r w:rsidRPr="00B45A2E">
          <w:rPr>
            <w:rFonts w:eastAsia="仿宋_GB2312"/>
            <w:sz w:val="32"/>
            <w:szCs w:val="32"/>
          </w:rPr>
          <w:t>7</w:t>
        </w:r>
        <w:r w:rsidRPr="00B45A2E">
          <w:rPr>
            <w:rFonts w:eastAsia="仿宋_GB2312"/>
            <w:sz w:val="32"/>
            <w:szCs w:val="32"/>
          </w:rPr>
          <w:t>月</w:t>
        </w:r>
        <w:r w:rsidRPr="00B45A2E">
          <w:rPr>
            <w:rFonts w:eastAsia="仿宋_GB2312"/>
            <w:sz w:val="32"/>
            <w:szCs w:val="32"/>
          </w:rPr>
          <w:t>1</w:t>
        </w:r>
        <w:r w:rsidRPr="00B45A2E">
          <w:rPr>
            <w:rFonts w:eastAsia="仿宋_GB2312"/>
            <w:sz w:val="32"/>
            <w:szCs w:val="32"/>
          </w:rPr>
          <w:t>日起</w:t>
        </w:r>
      </w:smartTag>
      <w:r w:rsidRPr="00B45A2E">
        <w:rPr>
          <w:rFonts w:eastAsia="仿宋_GB2312"/>
          <w:sz w:val="32"/>
          <w:szCs w:val="32"/>
        </w:rPr>
        <w:t>实施，试行两年。本方案未尽事宜，依照国家、省、市有关政策规定执行</w:t>
      </w:r>
      <w:r w:rsidRPr="00B45A2E">
        <w:rPr>
          <w:vanish/>
          <w:szCs w:val="21"/>
        </w:rPr>
        <w:t>国家、省、市的相关规定执行</w:t>
      </w:r>
      <w:r w:rsidRPr="00B45A2E">
        <w:rPr>
          <w:rFonts w:eastAsia="仿宋_GB2312"/>
          <w:sz w:val="32"/>
          <w:szCs w:val="32"/>
        </w:rPr>
        <w:t>。</w:t>
      </w:r>
      <w:r w:rsidRPr="00B45A2E">
        <w:rPr>
          <w:vanish/>
          <w:szCs w:val="21"/>
        </w:rPr>
        <w:t>按有关法律法规条款执行</w:t>
      </w: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Default="00364811" w:rsidP="00364811">
      <w:pPr>
        <w:adjustRightInd w:val="0"/>
        <w:snapToGrid w:val="0"/>
        <w:spacing w:line="360" w:lineRule="auto"/>
        <w:rPr>
          <w:rFonts w:eastAsia="仿宋_GB2312" w:hint="eastAsia"/>
          <w:sz w:val="32"/>
          <w:szCs w:val="32"/>
        </w:rPr>
      </w:pPr>
    </w:p>
    <w:p w:rsidR="00364811" w:rsidRPr="00356F0C" w:rsidRDefault="00364811" w:rsidP="00364811">
      <w:pPr>
        <w:pBdr>
          <w:top w:val="single" w:sz="4" w:space="1" w:color="auto"/>
          <w:bottom w:val="single" w:sz="4" w:space="1" w:color="auto"/>
        </w:pBdr>
        <w:adjustRightInd w:val="0"/>
        <w:snapToGrid w:val="0"/>
        <w:spacing w:line="360" w:lineRule="auto"/>
        <w:rPr>
          <w:rFonts w:eastAsia="仿宋_GB2312" w:hint="eastAsia"/>
          <w:sz w:val="28"/>
          <w:szCs w:val="28"/>
        </w:rPr>
      </w:pPr>
      <w:r>
        <w:rPr>
          <w:rFonts w:eastAsia="仿宋_GB2312" w:hint="eastAsia"/>
          <w:sz w:val="28"/>
          <w:szCs w:val="28"/>
        </w:rPr>
        <w:t xml:space="preserve"> </w:t>
      </w:r>
      <w:r>
        <w:rPr>
          <w:rFonts w:eastAsia="仿宋_GB2312" w:hint="eastAsia"/>
          <w:sz w:val="28"/>
          <w:szCs w:val="28"/>
        </w:rPr>
        <w:t>中山火炬开发区管委会办公室文秘科</w:t>
      </w:r>
      <w:r>
        <w:rPr>
          <w:rFonts w:eastAsia="仿宋_GB2312" w:hint="eastAsia"/>
          <w:sz w:val="28"/>
          <w:szCs w:val="28"/>
        </w:rPr>
        <w:t xml:space="preserve">         </w:t>
      </w:r>
      <w:smartTag w:uri="urn:schemas-microsoft-com:office:smarttags" w:element="chsdate">
        <w:smartTagPr>
          <w:attr w:name="IsROCDate" w:val="False"/>
          <w:attr w:name="IsLunarDate" w:val="False"/>
          <w:attr w:name="Day" w:val="9"/>
          <w:attr w:name="Month" w:val="7"/>
          <w:attr w:name="Year" w:val="2018"/>
        </w:smartTagPr>
        <w:r>
          <w:rPr>
            <w:rFonts w:eastAsia="仿宋_GB2312" w:hint="eastAsia"/>
            <w:sz w:val="28"/>
            <w:szCs w:val="28"/>
          </w:rPr>
          <w:t>2018</w:t>
        </w:r>
        <w:r>
          <w:rPr>
            <w:rFonts w:eastAsia="仿宋_GB2312" w:hint="eastAsia"/>
            <w:sz w:val="28"/>
            <w:szCs w:val="28"/>
          </w:rPr>
          <w:t>年</w:t>
        </w:r>
        <w:r>
          <w:rPr>
            <w:rFonts w:eastAsia="仿宋_GB2312" w:hint="eastAsia"/>
            <w:sz w:val="28"/>
            <w:szCs w:val="28"/>
          </w:rPr>
          <w:t>7</w:t>
        </w:r>
        <w:r>
          <w:rPr>
            <w:rFonts w:eastAsia="仿宋_GB2312" w:hint="eastAsia"/>
            <w:sz w:val="28"/>
            <w:szCs w:val="28"/>
          </w:rPr>
          <w:t>月</w:t>
        </w:r>
        <w:r>
          <w:rPr>
            <w:rFonts w:eastAsia="仿宋_GB2312" w:hint="eastAsia"/>
            <w:sz w:val="28"/>
            <w:szCs w:val="28"/>
          </w:rPr>
          <w:t>9</w:t>
        </w:r>
        <w:r>
          <w:rPr>
            <w:rFonts w:eastAsia="仿宋_GB2312" w:hint="eastAsia"/>
            <w:sz w:val="28"/>
            <w:szCs w:val="28"/>
          </w:rPr>
          <w:t>日</w:t>
        </w:r>
      </w:smartTag>
      <w:r>
        <w:rPr>
          <w:rFonts w:eastAsia="仿宋_GB2312" w:hint="eastAsia"/>
          <w:sz w:val="28"/>
          <w:szCs w:val="28"/>
        </w:rPr>
        <w:t>印发</w:t>
      </w:r>
    </w:p>
    <w:p w:rsidR="00FF4521" w:rsidRPr="00364811" w:rsidRDefault="00FF4521" w:rsidP="00364811"/>
    <w:sectPr w:rsidR="00FF4521" w:rsidRPr="00364811" w:rsidSect="00364811">
      <w:pgSz w:w="11906" w:h="16838"/>
      <w:pgMar w:top="2098" w:right="1588" w:bottom="209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proofState w:grammar="clean"/>
  <w:documentProtection w:edit="forms" w:formatting="1" w:enforcement="1" w:cryptProviderType="rsaFull" w:cryptAlgorithmClass="hash" w:cryptAlgorithmType="typeAny" w:cryptAlgorithmSid="4" w:cryptSpinCount="50000" w:hash="kXA41P0O4kMpnXZ/JKZDetEDP24=" w:salt="nVpeW43BrBciFvJFuTZJ2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
  <w:rsids>
    <w:rsidRoot w:val="00364811"/>
    <w:rsid w:val="00364811"/>
    <w:rsid w:val="00FF45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811"/>
    <w:rPr>
      <w:sz w:val="18"/>
      <w:szCs w:val="18"/>
    </w:rPr>
  </w:style>
  <w:style w:type="character" w:customStyle="1" w:styleId="Char">
    <w:name w:val="批注框文本 Char"/>
    <w:basedOn w:val="a0"/>
    <w:link w:val="a3"/>
    <w:uiPriority w:val="99"/>
    <w:semiHidden/>
    <w:rsid w:val="003648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2018-07-09T03:38:00Z</dcterms:created>
  <dcterms:modified xsi:type="dcterms:W3CDTF">2018-07-09T03:38:00Z</dcterms:modified>
</cp:coreProperties>
</file>